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AE" w:rsidRDefault="002C26AE" w:rsidP="00E70998">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BAB I</w:t>
      </w:r>
    </w:p>
    <w:p w:rsidR="0066582A" w:rsidRPr="00E70998" w:rsidRDefault="002C26AE" w:rsidP="00E70998">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PENDAHULUAN</w:t>
      </w:r>
      <w:r w:rsidR="00E823E0" w:rsidRPr="00E70998">
        <w:rPr>
          <w:rFonts w:asciiTheme="majorBidi" w:hAnsiTheme="majorBidi" w:cstheme="majorBidi"/>
          <w:b/>
          <w:bCs/>
          <w:sz w:val="24"/>
          <w:szCs w:val="24"/>
        </w:rPr>
        <w:tab/>
        <w:t xml:space="preserve"> </w:t>
      </w:r>
    </w:p>
    <w:p w:rsidR="00BB15FE" w:rsidRPr="0083336E" w:rsidRDefault="00BB15FE" w:rsidP="00E70998">
      <w:pPr>
        <w:spacing w:line="360" w:lineRule="auto"/>
        <w:ind w:firstLine="720"/>
        <w:jc w:val="both"/>
        <w:rPr>
          <w:rFonts w:asciiTheme="majorBidi" w:hAnsiTheme="majorBidi" w:cstheme="majorBidi"/>
          <w:sz w:val="24"/>
          <w:szCs w:val="24"/>
          <w:lang w:val="id-ID"/>
        </w:rPr>
      </w:pPr>
      <w:r w:rsidRPr="0083336E">
        <w:rPr>
          <w:rFonts w:asciiTheme="majorBidi" w:hAnsiTheme="majorBidi" w:cstheme="majorBidi"/>
          <w:sz w:val="24"/>
          <w:szCs w:val="24"/>
        </w:rPr>
        <w:t>Pendidikan adalah suatu usaha untuk menumbuhkembangkan potensi sumber daya manusia melalui kegiatan pengajaran.</w:t>
      </w:r>
      <w:r w:rsidR="003A3120">
        <w:rPr>
          <w:rStyle w:val="FootnoteReference"/>
          <w:rFonts w:asciiTheme="majorBidi" w:hAnsiTheme="majorBidi" w:cstheme="majorBidi"/>
          <w:sz w:val="24"/>
          <w:szCs w:val="24"/>
        </w:rPr>
        <w:footnoteReference w:id="2"/>
      </w:r>
      <w:r w:rsidRPr="0083336E">
        <w:rPr>
          <w:rFonts w:asciiTheme="majorBidi" w:hAnsiTheme="majorBidi" w:cstheme="majorBidi"/>
          <w:sz w:val="24"/>
          <w:szCs w:val="24"/>
          <w:lang w:val="id-ID"/>
        </w:rPr>
        <w:t xml:space="preserve"> </w:t>
      </w:r>
      <w:r w:rsidRPr="0083336E">
        <w:rPr>
          <w:rFonts w:asciiTheme="majorBidi" w:hAnsiTheme="majorBidi" w:cstheme="majorBidi"/>
          <w:sz w:val="24"/>
          <w:szCs w:val="24"/>
        </w:rPr>
        <w:t>Aspek yang sangat penting dalam pendidikan adalah belajar dan pembelajaran</w:t>
      </w:r>
      <w:r w:rsidRPr="0083336E">
        <w:rPr>
          <w:rFonts w:asciiTheme="majorBidi" w:hAnsiTheme="majorBidi" w:cstheme="majorBidi"/>
          <w:i/>
          <w:iCs/>
          <w:sz w:val="24"/>
          <w:szCs w:val="24"/>
        </w:rPr>
        <w:t>.</w:t>
      </w:r>
      <w:r w:rsidRPr="0083336E">
        <w:rPr>
          <w:rFonts w:asciiTheme="majorBidi" w:hAnsiTheme="majorBidi" w:cstheme="majorBidi"/>
          <w:sz w:val="24"/>
          <w:szCs w:val="24"/>
        </w:rPr>
        <w:t xml:space="preserve"> Belajar  merupakan tahapan perubahan seluruh tingkah laku individu yang relatif menetap sebagai hasil pengalaman dan interaksi dengan lingkungan yang melibatkan proses kognitif.</w:t>
      </w:r>
      <w:r w:rsidRPr="0083336E">
        <w:rPr>
          <w:rStyle w:val="FootnoteReference"/>
          <w:rFonts w:asciiTheme="majorBidi" w:hAnsiTheme="majorBidi" w:cstheme="majorBidi"/>
          <w:sz w:val="24"/>
          <w:szCs w:val="24"/>
        </w:rPr>
        <w:footnoteReference w:id="3"/>
      </w:r>
      <w:r w:rsidRPr="0083336E">
        <w:rPr>
          <w:rFonts w:asciiTheme="majorBidi" w:hAnsiTheme="majorBidi" w:cstheme="majorBidi"/>
          <w:sz w:val="24"/>
          <w:szCs w:val="24"/>
          <w:vertAlign w:val="superscript"/>
        </w:rPr>
        <w:t xml:space="preserve"> </w:t>
      </w:r>
      <w:r w:rsidRPr="0083336E">
        <w:rPr>
          <w:rFonts w:asciiTheme="majorBidi" w:hAnsiTheme="majorBidi" w:cstheme="majorBidi"/>
          <w:sz w:val="24"/>
          <w:szCs w:val="24"/>
        </w:rPr>
        <w:t xml:space="preserve">Sedangkan pembelajaran adalah proses  interaksi antara </w:t>
      </w:r>
      <w:r w:rsidR="00E03D03">
        <w:rPr>
          <w:rFonts w:asciiTheme="majorBidi" w:hAnsiTheme="majorBidi" w:cstheme="majorBidi"/>
          <w:sz w:val="24"/>
          <w:szCs w:val="24"/>
          <w:lang w:val="id-ID"/>
        </w:rPr>
        <w:t>pendidik</w:t>
      </w:r>
      <w:r w:rsidRPr="0083336E">
        <w:rPr>
          <w:rFonts w:asciiTheme="majorBidi" w:hAnsiTheme="majorBidi" w:cstheme="majorBidi"/>
          <w:sz w:val="24"/>
          <w:szCs w:val="24"/>
        </w:rPr>
        <w:t xml:space="preserve"> dengan peserta didik.</w:t>
      </w:r>
      <w:r w:rsidRPr="0083336E">
        <w:rPr>
          <w:rFonts w:asciiTheme="majorBidi" w:hAnsiTheme="majorBidi" w:cstheme="majorBidi"/>
          <w:sz w:val="24"/>
          <w:szCs w:val="24"/>
          <w:lang w:val="id-ID"/>
        </w:rPr>
        <w:t xml:space="preserve"> </w:t>
      </w:r>
      <w:r w:rsidR="0068577D" w:rsidRPr="0083336E">
        <w:rPr>
          <w:rFonts w:asciiTheme="majorBidi" w:hAnsiTheme="majorBidi" w:cstheme="majorBidi"/>
          <w:sz w:val="24"/>
          <w:szCs w:val="24"/>
          <w:lang w:val="id-ID"/>
        </w:rPr>
        <w:t>Interaksi tersebut melibatkan beberapa sumber daya manusia yang tergabung dalam satu organisasi, yang selanjutnya disebut dengan lembaga pendidikan. Masing-masing sumber daya manusia tersebut dituntut untuk memberikan semaksimal mungkin potensi de</w:t>
      </w:r>
      <w:r w:rsidR="00E03D03">
        <w:rPr>
          <w:rFonts w:asciiTheme="majorBidi" w:hAnsiTheme="majorBidi" w:cstheme="majorBidi"/>
          <w:sz w:val="24"/>
          <w:szCs w:val="24"/>
          <w:lang w:val="id-ID"/>
        </w:rPr>
        <w:t>mi tercapainya tujuan</w:t>
      </w:r>
      <w:r w:rsidR="0068577D" w:rsidRPr="0083336E">
        <w:rPr>
          <w:rFonts w:asciiTheme="majorBidi" w:hAnsiTheme="majorBidi" w:cstheme="majorBidi"/>
          <w:sz w:val="24"/>
          <w:szCs w:val="24"/>
          <w:lang w:val="id-ID"/>
        </w:rPr>
        <w:t xml:space="preserve"> pendidikan tersebut, sesuai dengan tugas dan wewenangnya masing-masing.</w:t>
      </w:r>
      <w:r w:rsidR="00E03D03">
        <w:rPr>
          <w:rFonts w:asciiTheme="majorBidi" w:hAnsiTheme="majorBidi" w:cstheme="majorBidi"/>
          <w:sz w:val="24"/>
          <w:szCs w:val="24"/>
          <w:lang w:val="id-ID"/>
        </w:rPr>
        <w:t xml:space="preserve"> Potensi pendidik meliputi penguasaan materi, penguasaan emosi dan kepribadian, serta penguasaan lingkungan sosial</w:t>
      </w:r>
      <w:r w:rsidR="000722A0">
        <w:rPr>
          <w:rFonts w:asciiTheme="majorBidi" w:hAnsiTheme="majorBidi" w:cstheme="majorBidi"/>
          <w:sz w:val="24"/>
          <w:szCs w:val="24"/>
          <w:lang w:val="id-ID"/>
        </w:rPr>
        <w:t>.</w:t>
      </w:r>
      <w:r w:rsidR="00CE4BF7">
        <w:rPr>
          <w:rStyle w:val="FootnoteReference"/>
          <w:rFonts w:asciiTheme="majorBidi" w:hAnsiTheme="majorBidi" w:cstheme="majorBidi"/>
          <w:sz w:val="24"/>
          <w:szCs w:val="24"/>
          <w:lang w:val="id-ID"/>
        </w:rPr>
        <w:footnoteReference w:id="4"/>
      </w:r>
      <w:r w:rsidR="0068577D" w:rsidRPr="0083336E">
        <w:rPr>
          <w:rFonts w:asciiTheme="majorBidi" w:hAnsiTheme="majorBidi" w:cstheme="majorBidi"/>
          <w:sz w:val="24"/>
          <w:szCs w:val="24"/>
          <w:lang w:val="id-ID"/>
        </w:rPr>
        <w:t xml:space="preserve">  </w:t>
      </w:r>
    </w:p>
    <w:p w:rsidR="00C81EB5" w:rsidRPr="0083336E" w:rsidRDefault="0068577D" w:rsidP="00E70998">
      <w:pPr>
        <w:spacing w:line="360" w:lineRule="auto"/>
        <w:ind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t>Berbagai karakter dan latar belakang yang menyertai masing-masing sumber daya manusia tersebut menuntut pengelola pendidikan untuk memiliki keterampilan manajerial sumber daya manusia</w:t>
      </w:r>
      <w:r w:rsidR="000722A0">
        <w:rPr>
          <w:rFonts w:asciiTheme="majorBidi" w:hAnsiTheme="majorBidi" w:cstheme="majorBidi"/>
          <w:sz w:val="24"/>
          <w:szCs w:val="24"/>
          <w:lang w:val="id-ID"/>
        </w:rPr>
        <w:t xml:space="preserve"> yang baik,</w:t>
      </w:r>
      <w:r w:rsidRPr="0083336E">
        <w:rPr>
          <w:rFonts w:asciiTheme="majorBidi" w:hAnsiTheme="majorBidi" w:cstheme="majorBidi"/>
          <w:sz w:val="24"/>
          <w:szCs w:val="24"/>
          <w:lang w:val="id-ID"/>
        </w:rPr>
        <w:t xml:space="preserve"> demi mewujudkan tujuan bersama lembaga pendidikan tersebut. Dala</w:t>
      </w:r>
      <w:r w:rsidR="00C81EB5" w:rsidRPr="0083336E">
        <w:rPr>
          <w:rFonts w:asciiTheme="majorBidi" w:hAnsiTheme="majorBidi" w:cstheme="majorBidi"/>
          <w:sz w:val="24"/>
          <w:szCs w:val="24"/>
          <w:lang w:val="id-ID"/>
        </w:rPr>
        <w:t xml:space="preserve">m memberdayakan sumber daya tersebut dibutuhkan </w:t>
      </w:r>
      <w:r w:rsidRPr="0083336E">
        <w:rPr>
          <w:rFonts w:asciiTheme="majorBidi" w:hAnsiTheme="majorBidi" w:cstheme="majorBidi"/>
          <w:sz w:val="24"/>
          <w:szCs w:val="24"/>
          <w:lang w:val="id-ID"/>
        </w:rPr>
        <w:t>kepemimpinan sumber daya manusia</w:t>
      </w:r>
      <w:r w:rsidR="00C81EB5" w:rsidRPr="0083336E">
        <w:rPr>
          <w:rFonts w:asciiTheme="majorBidi" w:hAnsiTheme="majorBidi" w:cstheme="majorBidi"/>
          <w:sz w:val="24"/>
          <w:szCs w:val="24"/>
          <w:lang w:val="id-ID"/>
        </w:rPr>
        <w:t xml:space="preserve"> atau staf</w:t>
      </w:r>
      <w:r w:rsidRPr="0083336E">
        <w:rPr>
          <w:rFonts w:asciiTheme="majorBidi" w:hAnsiTheme="majorBidi" w:cstheme="majorBidi"/>
          <w:sz w:val="24"/>
          <w:szCs w:val="24"/>
          <w:lang w:val="id-ID"/>
        </w:rPr>
        <w:t xml:space="preserve"> </w:t>
      </w:r>
      <w:r w:rsidR="00C81EB5" w:rsidRPr="0083336E">
        <w:rPr>
          <w:rFonts w:asciiTheme="majorBidi" w:hAnsiTheme="majorBidi" w:cstheme="majorBidi"/>
          <w:i/>
          <w:iCs/>
          <w:sz w:val="24"/>
          <w:szCs w:val="24"/>
          <w:lang w:val="id-ID"/>
        </w:rPr>
        <w:t>(staffing)</w:t>
      </w:r>
      <w:r w:rsidR="00C81EB5" w:rsidRPr="0083336E">
        <w:rPr>
          <w:rFonts w:asciiTheme="majorBidi" w:hAnsiTheme="majorBidi" w:cstheme="majorBidi"/>
          <w:sz w:val="24"/>
          <w:szCs w:val="24"/>
          <w:lang w:val="id-ID"/>
        </w:rPr>
        <w:t xml:space="preserve">. </w:t>
      </w:r>
      <w:r w:rsidR="00C81EB5" w:rsidRPr="0083336E">
        <w:rPr>
          <w:rFonts w:asciiTheme="majorBidi" w:hAnsiTheme="majorBidi" w:cstheme="majorBidi"/>
          <w:sz w:val="24"/>
          <w:szCs w:val="24"/>
        </w:rPr>
        <w:t xml:space="preserve">Kepemimpinan staf dimaksudkan untuk mendorong kinerja organisasi (pendidikan). </w:t>
      </w:r>
    </w:p>
    <w:p w:rsidR="00C81EB5" w:rsidRPr="0083336E" w:rsidRDefault="00C81EB5" w:rsidP="00E70998">
      <w:pPr>
        <w:spacing w:line="360" w:lineRule="auto"/>
        <w:ind w:firstLine="720"/>
        <w:jc w:val="both"/>
        <w:rPr>
          <w:rFonts w:asciiTheme="majorBidi" w:hAnsiTheme="majorBidi" w:cstheme="majorBidi"/>
          <w:sz w:val="24"/>
          <w:szCs w:val="24"/>
          <w:lang w:val="id-ID"/>
        </w:rPr>
      </w:pPr>
      <w:r w:rsidRPr="0083336E">
        <w:rPr>
          <w:rFonts w:asciiTheme="majorBidi" w:hAnsiTheme="majorBidi" w:cstheme="majorBidi"/>
          <w:sz w:val="24"/>
          <w:szCs w:val="24"/>
        </w:rPr>
        <w:t xml:space="preserve">Penempatan staf pada bidang yang sesuai dengan keahliannya </w:t>
      </w:r>
      <w:r w:rsidRPr="0083336E">
        <w:rPr>
          <w:rFonts w:asciiTheme="majorBidi" w:hAnsiTheme="majorBidi" w:cstheme="majorBidi"/>
          <w:sz w:val="24"/>
          <w:szCs w:val="24"/>
          <w:lang w:val="id-ID"/>
        </w:rPr>
        <w:t>menjadi</w:t>
      </w:r>
      <w:r w:rsidRPr="0083336E">
        <w:rPr>
          <w:rFonts w:asciiTheme="majorBidi" w:hAnsiTheme="majorBidi" w:cstheme="majorBidi"/>
          <w:sz w:val="24"/>
          <w:szCs w:val="24"/>
        </w:rPr>
        <w:t xml:space="preserve"> bagian dari kepemimpinan staf. </w:t>
      </w:r>
      <w:r w:rsidRPr="0083336E">
        <w:rPr>
          <w:rFonts w:asciiTheme="majorBidi" w:hAnsiTheme="majorBidi" w:cstheme="majorBidi"/>
          <w:sz w:val="24"/>
          <w:szCs w:val="24"/>
          <w:lang w:val="id-ID"/>
        </w:rPr>
        <w:t xml:space="preserve">Selain itu </w:t>
      </w:r>
      <w:r w:rsidRPr="0083336E">
        <w:rPr>
          <w:rFonts w:asciiTheme="majorBidi" w:hAnsiTheme="majorBidi" w:cstheme="majorBidi"/>
          <w:i/>
          <w:iCs/>
          <w:sz w:val="24"/>
          <w:szCs w:val="24"/>
        </w:rPr>
        <w:t>Staffing</w:t>
      </w:r>
      <w:r w:rsidRPr="0083336E">
        <w:rPr>
          <w:rFonts w:asciiTheme="majorBidi" w:hAnsiTheme="majorBidi" w:cstheme="majorBidi"/>
          <w:sz w:val="24"/>
          <w:szCs w:val="24"/>
        </w:rPr>
        <w:t xml:space="preserve"> juga meliputi pengerahan, </w:t>
      </w:r>
      <w:r w:rsidRPr="000722A0">
        <w:rPr>
          <w:rFonts w:asciiTheme="majorBidi" w:hAnsiTheme="majorBidi" w:cstheme="majorBidi"/>
          <w:i/>
          <w:iCs/>
          <w:sz w:val="24"/>
          <w:szCs w:val="24"/>
        </w:rPr>
        <w:lastRenderedPageBreak/>
        <w:t>(directing)</w:t>
      </w:r>
      <w:r w:rsidRPr="0083336E">
        <w:rPr>
          <w:rFonts w:asciiTheme="majorBidi" w:hAnsiTheme="majorBidi" w:cstheme="majorBidi"/>
          <w:sz w:val="24"/>
          <w:szCs w:val="24"/>
        </w:rPr>
        <w:t>, kordinasi, dan penempatan</w:t>
      </w:r>
      <w:r w:rsidRPr="0083336E">
        <w:rPr>
          <w:rFonts w:asciiTheme="majorBidi" w:hAnsiTheme="majorBidi" w:cstheme="majorBidi"/>
          <w:sz w:val="24"/>
          <w:szCs w:val="24"/>
          <w:lang w:val="id-ID"/>
        </w:rPr>
        <w:t>.</w:t>
      </w:r>
      <w:r w:rsidRPr="0083336E">
        <w:rPr>
          <w:rStyle w:val="FootnoteReference"/>
          <w:rFonts w:asciiTheme="majorBidi" w:hAnsiTheme="majorBidi" w:cstheme="majorBidi"/>
          <w:sz w:val="24"/>
          <w:szCs w:val="24"/>
        </w:rPr>
        <w:footnoteReference w:id="5"/>
      </w:r>
      <w:r w:rsidRPr="0083336E">
        <w:rPr>
          <w:rFonts w:asciiTheme="majorBidi" w:hAnsiTheme="majorBidi" w:cstheme="majorBidi"/>
          <w:sz w:val="24"/>
          <w:szCs w:val="24"/>
          <w:lang w:val="id-ID"/>
        </w:rPr>
        <w:t xml:space="preserve"> </w:t>
      </w:r>
      <w:r w:rsidRPr="0083336E">
        <w:rPr>
          <w:rFonts w:asciiTheme="majorBidi" w:hAnsiTheme="majorBidi" w:cstheme="majorBidi"/>
          <w:sz w:val="24"/>
          <w:szCs w:val="24"/>
        </w:rPr>
        <w:t>Menempatkan dan memilih seorang staf untuk suatu posisi</w:t>
      </w:r>
      <w:r w:rsidRPr="0083336E">
        <w:rPr>
          <w:rFonts w:asciiTheme="majorBidi" w:hAnsiTheme="majorBidi" w:cstheme="majorBidi"/>
          <w:sz w:val="24"/>
          <w:szCs w:val="24"/>
          <w:lang w:val="id-ID"/>
        </w:rPr>
        <w:t>, bukan hal yang mudah</w:t>
      </w:r>
      <w:r w:rsidRPr="0083336E">
        <w:rPr>
          <w:rFonts w:asciiTheme="majorBidi" w:hAnsiTheme="majorBidi" w:cstheme="majorBidi"/>
          <w:sz w:val="24"/>
          <w:szCs w:val="24"/>
        </w:rPr>
        <w:t>. Penempatan staf yang adil dan baik hendaknya memperhatikan beberapa pertimbanga</w:t>
      </w:r>
      <w:r w:rsidR="000722A0">
        <w:rPr>
          <w:rFonts w:asciiTheme="majorBidi" w:hAnsiTheme="majorBidi" w:cstheme="majorBidi"/>
          <w:sz w:val="24"/>
          <w:szCs w:val="24"/>
          <w:lang w:val="id-ID"/>
        </w:rPr>
        <w:t>n</w:t>
      </w:r>
      <w:r w:rsidRPr="0083336E">
        <w:rPr>
          <w:rFonts w:asciiTheme="majorBidi" w:hAnsiTheme="majorBidi" w:cstheme="majorBidi"/>
          <w:sz w:val="24"/>
          <w:szCs w:val="24"/>
          <w:lang w:val="id-ID"/>
        </w:rPr>
        <w:t>, di antaranya</w:t>
      </w:r>
      <w:r w:rsidR="000722A0">
        <w:rPr>
          <w:rFonts w:asciiTheme="majorBidi" w:hAnsiTheme="majorBidi" w:cstheme="majorBidi"/>
          <w:sz w:val="24"/>
          <w:szCs w:val="24"/>
          <w:lang w:val="id-ID"/>
        </w:rPr>
        <w:t>:</w:t>
      </w:r>
      <w:r w:rsidRPr="0083336E">
        <w:rPr>
          <w:rStyle w:val="FootnoteReference"/>
          <w:rFonts w:asciiTheme="majorBidi" w:hAnsiTheme="majorBidi" w:cstheme="majorBidi"/>
          <w:sz w:val="24"/>
          <w:szCs w:val="24"/>
        </w:rPr>
        <w:footnoteReference w:id="6"/>
      </w:r>
      <w:r w:rsidRPr="0083336E">
        <w:rPr>
          <w:rFonts w:asciiTheme="majorBidi" w:hAnsiTheme="majorBidi" w:cstheme="majorBidi"/>
          <w:sz w:val="24"/>
          <w:szCs w:val="24"/>
          <w:lang w:val="id-ID"/>
        </w:rPr>
        <w:t xml:space="preserve"> 1) </w:t>
      </w:r>
      <w:r w:rsidRPr="0083336E">
        <w:rPr>
          <w:rFonts w:asciiTheme="majorBidi" w:hAnsiTheme="majorBidi" w:cstheme="majorBidi"/>
          <w:sz w:val="24"/>
          <w:szCs w:val="24"/>
        </w:rPr>
        <w:t>golongan minoritas</w:t>
      </w:r>
      <w:r w:rsidRPr="0083336E">
        <w:rPr>
          <w:rFonts w:asciiTheme="majorBidi" w:hAnsiTheme="majorBidi" w:cstheme="majorBidi"/>
          <w:sz w:val="24"/>
          <w:szCs w:val="24"/>
          <w:lang w:val="id-ID"/>
        </w:rPr>
        <w:t xml:space="preserve">; 2) </w:t>
      </w:r>
      <w:r w:rsidRPr="0083336E">
        <w:rPr>
          <w:rFonts w:asciiTheme="majorBidi" w:hAnsiTheme="majorBidi" w:cstheme="majorBidi"/>
          <w:sz w:val="24"/>
          <w:szCs w:val="24"/>
        </w:rPr>
        <w:t>kaum wanita</w:t>
      </w:r>
      <w:r w:rsidRPr="0083336E">
        <w:rPr>
          <w:rFonts w:asciiTheme="majorBidi" w:hAnsiTheme="majorBidi" w:cstheme="majorBidi"/>
          <w:sz w:val="24"/>
          <w:szCs w:val="24"/>
          <w:lang w:val="id-ID"/>
        </w:rPr>
        <w:t xml:space="preserve">; 3) </w:t>
      </w:r>
      <w:r w:rsidRPr="0083336E">
        <w:rPr>
          <w:rFonts w:asciiTheme="majorBidi" w:hAnsiTheme="majorBidi" w:cstheme="majorBidi"/>
          <w:sz w:val="24"/>
          <w:szCs w:val="24"/>
        </w:rPr>
        <w:t>karyawan yang hamil</w:t>
      </w:r>
      <w:r w:rsidRPr="0083336E">
        <w:rPr>
          <w:rFonts w:asciiTheme="majorBidi" w:hAnsiTheme="majorBidi" w:cstheme="majorBidi"/>
          <w:sz w:val="24"/>
          <w:szCs w:val="24"/>
          <w:lang w:val="id-ID"/>
        </w:rPr>
        <w:t xml:space="preserve">; 4) </w:t>
      </w:r>
      <w:r w:rsidRPr="0083336E">
        <w:rPr>
          <w:rFonts w:asciiTheme="majorBidi" w:hAnsiTheme="majorBidi" w:cstheme="majorBidi"/>
          <w:sz w:val="24"/>
          <w:szCs w:val="24"/>
        </w:rPr>
        <w:t>keamanan dari godaan seksual</w:t>
      </w:r>
      <w:r w:rsidRPr="0083336E">
        <w:rPr>
          <w:rFonts w:asciiTheme="majorBidi" w:hAnsiTheme="majorBidi" w:cstheme="majorBidi"/>
          <w:sz w:val="24"/>
          <w:szCs w:val="24"/>
          <w:lang w:val="id-ID"/>
        </w:rPr>
        <w:t xml:space="preserve">; 5) </w:t>
      </w:r>
      <w:r w:rsidRPr="0083336E">
        <w:rPr>
          <w:rFonts w:asciiTheme="majorBidi" w:hAnsiTheme="majorBidi" w:cstheme="majorBidi"/>
          <w:sz w:val="24"/>
          <w:szCs w:val="24"/>
        </w:rPr>
        <w:t>karyawan yang lanjut usia</w:t>
      </w:r>
      <w:r w:rsidRPr="0083336E">
        <w:rPr>
          <w:rFonts w:asciiTheme="majorBidi" w:hAnsiTheme="majorBidi" w:cstheme="majorBidi"/>
          <w:sz w:val="24"/>
          <w:szCs w:val="24"/>
          <w:lang w:val="id-ID"/>
        </w:rPr>
        <w:t xml:space="preserve">; 6) </w:t>
      </w:r>
      <w:r w:rsidRPr="0083336E">
        <w:rPr>
          <w:rFonts w:asciiTheme="majorBidi" w:hAnsiTheme="majorBidi" w:cstheme="majorBidi"/>
          <w:sz w:val="24"/>
          <w:szCs w:val="24"/>
        </w:rPr>
        <w:t>agama</w:t>
      </w:r>
      <w:r w:rsidRPr="0083336E">
        <w:rPr>
          <w:rFonts w:asciiTheme="majorBidi" w:hAnsiTheme="majorBidi" w:cstheme="majorBidi"/>
          <w:sz w:val="24"/>
          <w:szCs w:val="24"/>
          <w:lang w:val="id-ID"/>
        </w:rPr>
        <w:t xml:space="preserve">; 7) </w:t>
      </w:r>
      <w:r w:rsidRPr="0083336E">
        <w:rPr>
          <w:rFonts w:asciiTheme="majorBidi" w:hAnsiTheme="majorBidi" w:cstheme="majorBidi"/>
          <w:sz w:val="24"/>
          <w:szCs w:val="24"/>
        </w:rPr>
        <w:t>kebangsaan</w:t>
      </w:r>
      <w:r w:rsidRPr="0083336E">
        <w:rPr>
          <w:rFonts w:asciiTheme="majorBidi" w:hAnsiTheme="majorBidi" w:cstheme="majorBidi"/>
          <w:sz w:val="24"/>
          <w:szCs w:val="24"/>
          <w:lang w:val="id-ID"/>
        </w:rPr>
        <w:t xml:space="preserve">; 8) </w:t>
      </w:r>
      <w:r w:rsidRPr="0083336E">
        <w:rPr>
          <w:rFonts w:asciiTheme="majorBidi" w:hAnsiTheme="majorBidi" w:cstheme="majorBidi"/>
          <w:sz w:val="24"/>
          <w:szCs w:val="24"/>
        </w:rPr>
        <w:t>orang yang cacat</w:t>
      </w:r>
      <w:r w:rsidRPr="0083336E">
        <w:rPr>
          <w:rFonts w:asciiTheme="majorBidi" w:hAnsiTheme="majorBidi" w:cstheme="majorBidi"/>
          <w:sz w:val="24"/>
          <w:szCs w:val="24"/>
          <w:lang w:val="id-ID"/>
        </w:rPr>
        <w:t xml:space="preserve">; 9) </w:t>
      </w:r>
      <w:r w:rsidRPr="0083336E">
        <w:rPr>
          <w:rFonts w:asciiTheme="majorBidi" w:hAnsiTheme="majorBidi" w:cstheme="majorBidi"/>
          <w:sz w:val="24"/>
          <w:szCs w:val="24"/>
        </w:rPr>
        <w:t>organisasi social</w:t>
      </w:r>
      <w:r w:rsidRPr="0083336E">
        <w:rPr>
          <w:rFonts w:asciiTheme="majorBidi" w:hAnsiTheme="majorBidi" w:cstheme="majorBidi"/>
          <w:sz w:val="24"/>
          <w:szCs w:val="24"/>
          <w:lang w:val="id-ID"/>
        </w:rPr>
        <w:t xml:space="preserve">; 10) </w:t>
      </w:r>
      <w:r w:rsidR="00FE59AA" w:rsidRPr="0083336E">
        <w:rPr>
          <w:rFonts w:asciiTheme="majorBidi" w:hAnsiTheme="majorBidi" w:cstheme="majorBidi"/>
          <w:sz w:val="24"/>
          <w:szCs w:val="24"/>
        </w:rPr>
        <w:t xml:space="preserve">isi </w:t>
      </w:r>
      <w:r w:rsidRPr="0083336E">
        <w:rPr>
          <w:rFonts w:asciiTheme="majorBidi" w:hAnsiTheme="majorBidi" w:cstheme="majorBidi"/>
          <w:sz w:val="24"/>
          <w:szCs w:val="24"/>
        </w:rPr>
        <w:t>dan arah  program</w:t>
      </w:r>
      <w:r w:rsidRPr="0083336E">
        <w:rPr>
          <w:rFonts w:asciiTheme="majorBidi" w:hAnsiTheme="majorBidi" w:cstheme="majorBidi"/>
          <w:sz w:val="24"/>
          <w:szCs w:val="24"/>
          <w:lang w:val="id-ID"/>
        </w:rPr>
        <w:t xml:space="preserve">; dan 11) </w:t>
      </w:r>
      <w:r w:rsidRPr="0083336E">
        <w:rPr>
          <w:rFonts w:asciiTheme="majorBidi" w:hAnsiTheme="majorBidi" w:cstheme="majorBidi"/>
          <w:sz w:val="24"/>
          <w:szCs w:val="24"/>
        </w:rPr>
        <w:t>kelompok yang kurang pendidikan.</w:t>
      </w:r>
    </w:p>
    <w:p w:rsidR="00D15697" w:rsidRPr="0083336E" w:rsidRDefault="00FE59AA"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t xml:space="preserve">Selain itu, pengaturan sumber daya manusia (staf) sebuah lembaga pendidikan juga </w:t>
      </w:r>
      <w:r w:rsidR="000722A0">
        <w:rPr>
          <w:rFonts w:asciiTheme="majorBidi" w:hAnsiTheme="majorBidi" w:cstheme="majorBidi"/>
          <w:sz w:val="24"/>
          <w:szCs w:val="24"/>
          <w:lang w:val="id-ID"/>
        </w:rPr>
        <w:t xml:space="preserve">harus </w:t>
      </w:r>
      <w:r w:rsidRPr="0083336E">
        <w:rPr>
          <w:rFonts w:asciiTheme="majorBidi" w:hAnsiTheme="majorBidi" w:cstheme="majorBidi"/>
          <w:sz w:val="24"/>
          <w:szCs w:val="24"/>
          <w:lang w:val="id-ID"/>
        </w:rPr>
        <w:t xml:space="preserve">memperhatikan aspek kecerdasan yang dimiliki oleh staf tersebut. </w:t>
      </w:r>
      <w:r w:rsidR="0015156F" w:rsidRPr="0083336E">
        <w:rPr>
          <w:rFonts w:asciiTheme="majorBidi" w:hAnsiTheme="majorBidi" w:cstheme="majorBidi"/>
          <w:sz w:val="24"/>
          <w:szCs w:val="24"/>
        </w:rPr>
        <w:t>Memang tidak d</w:t>
      </w:r>
      <w:r w:rsidR="000722A0">
        <w:rPr>
          <w:rFonts w:asciiTheme="majorBidi" w:hAnsiTheme="majorBidi" w:cstheme="majorBidi"/>
          <w:sz w:val="24"/>
          <w:szCs w:val="24"/>
          <w:lang w:val="id-ID"/>
        </w:rPr>
        <w:t>i</w:t>
      </w:r>
      <w:r w:rsidR="0015156F" w:rsidRPr="0083336E">
        <w:rPr>
          <w:rFonts w:asciiTheme="majorBidi" w:hAnsiTheme="majorBidi" w:cstheme="majorBidi"/>
          <w:sz w:val="24"/>
          <w:szCs w:val="24"/>
        </w:rPr>
        <w:t>pungkiri bahwa pendidikan telah mengal</w:t>
      </w:r>
      <w:r w:rsidR="00575420" w:rsidRPr="0083336E">
        <w:rPr>
          <w:rFonts w:asciiTheme="majorBidi" w:hAnsiTheme="majorBidi" w:cstheme="majorBidi"/>
          <w:sz w:val="24"/>
          <w:szCs w:val="24"/>
        </w:rPr>
        <w:t>a</w:t>
      </w:r>
      <w:r w:rsidR="0015156F" w:rsidRPr="0083336E">
        <w:rPr>
          <w:rFonts w:asciiTheme="majorBidi" w:hAnsiTheme="majorBidi" w:cstheme="majorBidi"/>
          <w:sz w:val="24"/>
          <w:szCs w:val="24"/>
        </w:rPr>
        <w:t>mi perkembangan yang signifikan dalam meningkat</w:t>
      </w:r>
      <w:r w:rsidR="000722A0">
        <w:rPr>
          <w:rFonts w:asciiTheme="majorBidi" w:hAnsiTheme="majorBidi" w:cstheme="majorBidi"/>
          <w:sz w:val="24"/>
          <w:szCs w:val="24"/>
          <w:lang w:val="id-ID"/>
        </w:rPr>
        <w:t>k</w:t>
      </w:r>
      <w:r w:rsidR="0015156F" w:rsidRPr="0083336E">
        <w:rPr>
          <w:rFonts w:asciiTheme="majorBidi" w:hAnsiTheme="majorBidi" w:cstheme="majorBidi"/>
          <w:sz w:val="24"/>
          <w:szCs w:val="24"/>
        </w:rPr>
        <w:t>an kecerdasan int</w:t>
      </w:r>
      <w:r w:rsidR="00575420" w:rsidRPr="0083336E">
        <w:rPr>
          <w:rFonts w:asciiTheme="majorBidi" w:hAnsiTheme="majorBidi" w:cstheme="majorBidi"/>
          <w:sz w:val="24"/>
          <w:szCs w:val="24"/>
        </w:rPr>
        <w:t>e</w:t>
      </w:r>
      <w:r w:rsidR="0015156F" w:rsidRPr="0083336E">
        <w:rPr>
          <w:rFonts w:asciiTheme="majorBidi" w:hAnsiTheme="majorBidi" w:cstheme="majorBidi"/>
          <w:sz w:val="24"/>
          <w:szCs w:val="24"/>
        </w:rPr>
        <w:t xml:space="preserve">lektual </w:t>
      </w:r>
      <w:r w:rsidRPr="0083336E">
        <w:rPr>
          <w:rFonts w:asciiTheme="majorBidi" w:hAnsiTheme="majorBidi" w:cstheme="majorBidi"/>
          <w:sz w:val="24"/>
          <w:szCs w:val="24"/>
          <w:lang w:val="id-ID"/>
        </w:rPr>
        <w:t>lulusan pendidikan sebagai sumber daya manusia yang siap bekerja</w:t>
      </w:r>
      <w:r w:rsidR="0015156F" w:rsidRPr="0083336E">
        <w:rPr>
          <w:rFonts w:asciiTheme="majorBidi" w:hAnsiTheme="majorBidi" w:cstheme="majorBidi"/>
          <w:sz w:val="24"/>
          <w:szCs w:val="24"/>
        </w:rPr>
        <w:t>. Namun di sisi lain</w:t>
      </w:r>
      <w:r w:rsidR="00575420" w:rsidRPr="0083336E">
        <w:rPr>
          <w:rFonts w:asciiTheme="majorBidi" w:hAnsiTheme="majorBidi" w:cstheme="majorBidi"/>
          <w:sz w:val="24"/>
          <w:szCs w:val="24"/>
        </w:rPr>
        <w:t>,</w:t>
      </w:r>
      <w:r w:rsidR="0015156F" w:rsidRPr="0083336E">
        <w:rPr>
          <w:rFonts w:asciiTheme="majorBidi" w:hAnsiTheme="majorBidi" w:cstheme="majorBidi"/>
          <w:sz w:val="24"/>
          <w:szCs w:val="24"/>
        </w:rPr>
        <w:t xml:space="preserve"> kecerdasan intelektual (kognitif) tersebut belum berbanding lurus dengan kecerdasan emosional dan spiritual mereka.</w:t>
      </w:r>
      <w:r w:rsidR="0015156F" w:rsidRPr="0083336E">
        <w:rPr>
          <w:rStyle w:val="FootnoteReference"/>
          <w:rFonts w:asciiTheme="majorBidi" w:hAnsiTheme="majorBidi" w:cstheme="majorBidi"/>
          <w:sz w:val="24"/>
          <w:szCs w:val="24"/>
        </w:rPr>
        <w:footnoteReference w:id="7"/>
      </w:r>
      <w:r w:rsidR="00D15697" w:rsidRPr="0083336E">
        <w:rPr>
          <w:rFonts w:asciiTheme="majorBidi" w:hAnsiTheme="majorBidi" w:cstheme="majorBidi"/>
          <w:sz w:val="24"/>
          <w:szCs w:val="24"/>
        </w:rPr>
        <w:t xml:space="preserve">Kecerdasan intelektual yang dimiliki </w:t>
      </w:r>
      <w:r w:rsidRPr="0083336E">
        <w:rPr>
          <w:rFonts w:asciiTheme="majorBidi" w:hAnsiTheme="majorBidi" w:cstheme="majorBidi"/>
          <w:sz w:val="24"/>
          <w:szCs w:val="24"/>
          <w:lang w:val="id-ID"/>
        </w:rPr>
        <w:t>lulusan pendidikan</w:t>
      </w:r>
      <w:r w:rsidR="00D15697" w:rsidRPr="0083336E">
        <w:rPr>
          <w:rFonts w:asciiTheme="majorBidi" w:hAnsiTheme="majorBidi" w:cstheme="majorBidi"/>
          <w:sz w:val="24"/>
          <w:szCs w:val="24"/>
        </w:rPr>
        <w:t xml:space="preserve"> tidak mampu menjadikannya sebagai insan yang jujur, memiliki didikasi, mampu mengendalikan diri, pemurah, peka</w:t>
      </w:r>
      <w:r w:rsidRPr="0083336E">
        <w:rPr>
          <w:rFonts w:asciiTheme="majorBidi" w:hAnsiTheme="majorBidi" w:cstheme="majorBidi"/>
          <w:sz w:val="24"/>
          <w:szCs w:val="24"/>
          <w:lang w:val="id-ID"/>
        </w:rPr>
        <w:t xml:space="preserve"> terhadap lingkungan</w:t>
      </w:r>
      <w:r w:rsidR="00D15697" w:rsidRPr="0083336E">
        <w:rPr>
          <w:rFonts w:asciiTheme="majorBidi" w:hAnsiTheme="majorBidi" w:cstheme="majorBidi"/>
          <w:sz w:val="24"/>
          <w:szCs w:val="24"/>
        </w:rPr>
        <w:t xml:space="preserve"> sosial, dan sebagainya. Pada sisi sebaliknya kecer</w:t>
      </w:r>
      <w:r w:rsidRPr="0083336E">
        <w:rPr>
          <w:rFonts w:asciiTheme="majorBidi" w:hAnsiTheme="majorBidi" w:cstheme="majorBidi"/>
          <w:sz w:val="24"/>
          <w:szCs w:val="24"/>
          <w:lang w:val="id-ID"/>
        </w:rPr>
        <w:t>d</w:t>
      </w:r>
      <w:r w:rsidR="00D15697" w:rsidRPr="0083336E">
        <w:rPr>
          <w:rFonts w:asciiTheme="majorBidi" w:hAnsiTheme="majorBidi" w:cstheme="majorBidi"/>
          <w:sz w:val="24"/>
          <w:szCs w:val="24"/>
        </w:rPr>
        <w:t>asan intelektual mereka justru mengantarkan mereka pada sikap individualis, arogan, angkuh, elitis, dan anti sosial.</w:t>
      </w:r>
      <w:r w:rsidR="00D15697" w:rsidRPr="0083336E">
        <w:rPr>
          <w:rStyle w:val="FootnoteReference"/>
          <w:rFonts w:asciiTheme="majorBidi" w:hAnsiTheme="majorBidi" w:cstheme="majorBidi"/>
          <w:sz w:val="24"/>
          <w:szCs w:val="24"/>
        </w:rPr>
        <w:footnoteReference w:id="8"/>
      </w:r>
      <w:r w:rsidR="00130149" w:rsidRPr="0083336E">
        <w:rPr>
          <w:rFonts w:asciiTheme="majorBidi" w:hAnsiTheme="majorBidi" w:cstheme="majorBidi"/>
          <w:sz w:val="24"/>
          <w:szCs w:val="24"/>
        </w:rPr>
        <w:t xml:space="preserve"> </w:t>
      </w:r>
      <w:r w:rsidRPr="0083336E">
        <w:rPr>
          <w:rFonts w:asciiTheme="majorBidi" w:hAnsiTheme="majorBidi" w:cstheme="majorBidi"/>
          <w:sz w:val="24"/>
          <w:szCs w:val="24"/>
          <w:lang w:val="id-ID"/>
        </w:rPr>
        <w:t xml:space="preserve">Dalam konteks kemampuan untuk bekerja sama dalam kelompok (organisasi) kecerdasan yang paling dituntut adalah kecerdasan emosional. </w:t>
      </w:r>
      <w:r w:rsidR="00130149" w:rsidRPr="0083336E">
        <w:rPr>
          <w:rFonts w:asciiTheme="majorBidi" w:hAnsiTheme="majorBidi" w:cstheme="majorBidi"/>
          <w:sz w:val="24"/>
          <w:szCs w:val="24"/>
        </w:rPr>
        <w:t xml:space="preserve">Daneil Goleman </w:t>
      </w:r>
      <w:r w:rsidRPr="0083336E">
        <w:rPr>
          <w:rFonts w:asciiTheme="majorBidi" w:hAnsiTheme="majorBidi" w:cstheme="majorBidi"/>
          <w:sz w:val="24"/>
          <w:szCs w:val="24"/>
        </w:rPr>
        <w:t>sebagai ahli psikologi yang mem</w:t>
      </w:r>
      <w:r w:rsidR="00130149" w:rsidRPr="0083336E">
        <w:rPr>
          <w:rFonts w:asciiTheme="majorBidi" w:hAnsiTheme="majorBidi" w:cstheme="majorBidi"/>
          <w:sz w:val="24"/>
          <w:szCs w:val="24"/>
        </w:rPr>
        <w:t>populerkan kecerdasan emosional mengatakan bahwa kecerdasan intelektual hanya berperan 20% dalam mengantarkan keberhasilan sesorang, sementara kecerdasan emosional memberikan kontribusi sampai 60 %</w:t>
      </w:r>
      <w:r w:rsidRPr="0083336E">
        <w:rPr>
          <w:rFonts w:asciiTheme="majorBidi" w:hAnsiTheme="majorBidi" w:cstheme="majorBidi"/>
          <w:sz w:val="24"/>
          <w:szCs w:val="24"/>
          <w:lang w:val="id-ID"/>
        </w:rPr>
        <w:t>.</w:t>
      </w:r>
      <w:r w:rsidR="00130149" w:rsidRPr="0083336E">
        <w:rPr>
          <w:rStyle w:val="FootnoteReference"/>
          <w:rFonts w:asciiTheme="majorBidi" w:hAnsiTheme="majorBidi" w:cstheme="majorBidi"/>
          <w:sz w:val="24"/>
          <w:szCs w:val="24"/>
        </w:rPr>
        <w:footnoteReference w:id="9"/>
      </w:r>
      <w:r w:rsidR="00130149" w:rsidRPr="0083336E">
        <w:rPr>
          <w:rFonts w:asciiTheme="majorBidi" w:hAnsiTheme="majorBidi" w:cstheme="majorBidi"/>
          <w:sz w:val="24"/>
          <w:szCs w:val="24"/>
        </w:rPr>
        <w:t xml:space="preserve"> </w:t>
      </w:r>
    </w:p>
    <w:p w:rsidR="00FE6FF9" w:rsidRPr="0083336E" w:rsidRDefault="00D15697" w:rsidP="00E70998">
      <w:pPr>
        <w:pStyle w:val="ListParagraph"/>
        <w:spacing w:line="360" w:lineRule="auto"/>
        <w:ind w:left="0"/>
        <w:jc w:val="both"/>
        <w:rPr>
          <w:rFonts w:asciiTheme="majorBidi" w:hAnsiTheme="majorBidi" w:cstheme="majorBidi"/>
          <w:sz w:val="24"/>
          <w:szCs w:val="24"/>
        </w:rPr>
      </w:pPr>
      <w:r w:rsidRPr="0083336E">
        <w:rPr>
          <w:rFonts w:asciiTheme="majorBidi" w:hAnsiTheme="majorBidi" w:cstheme="majorBidi"/>
          <w:sz w:val="24"/>
          <w:szCs w:val="24"/>
        </w:rPr>
        <w:lastRenderedPageBreak/>
        <w:tab/>
      </w:r>
      <w:r w:rsidR="00FE6FF9" w:rsidRPr="0083336E">
        <w:rPr>
          <w:rFonts w:asciiTheme="majorBidi" w:hAnsiTheme="majorBidi" w:cstheme="majorBidi"/>
          <w:sz w:val="24"/>
          <w:szCs w:val="24"/>
        </w:rPr>
        <w:t>Kecerdasan kognitif</w:t>
      </w:r>
      <w:r w:rsidR="00285E25" w:rsidRPr="0083336E">
        <w:rPr>
          <w:rFonts w:asciiTheme="majorBidi" w:hAnsiTheme="majorBidi" w:cstheme="majorBidi"/>
          <w:sz w:val="24"/>
          <w:szCs w:val="24"/>
          <w:lang w:val="id-ID"/>
        </w:rPr>
        <w:t xml:space="preserve"> (intelektual)</w:t>
      </w:r>
      <w:r w:rsidR="00FE6FF9" w:rsidRPr="0083336E">
        <w:rPr>
          <w:rFonts w:asciiTheme="majorBidi" w:hAnsiTheme="majorBidi" w:cstheme="majorBidi"/>
          <w:sz w:val="24"/>
          <w:szCs w:val="24"/>
        </w:rPr>
        <w:t xml:space="preserve"> </w:t>
      </w:r>
      <w:r w:rsidR="00285E25" w:rsidRPr="0083336E">
        <w:rPr>
          <w:rFonts w:asciiTheme="majorBidi" w:hAnsiTheme="majorBidi" w:cstheme="majorBidi"/>
          <w:sz w:val="24"/>
          <w:szCs w:val="24"/>
          <w:lang w:val="id-ID"/>
        </w:rPr>
        <w:t>sumber daya manusia</w:t>
      </w:r>
      <w:r w:rsidR="00FE6FF9" w:rsidRPr="0083336E">
        <w:rPr>
          <w:rFonts w:asciiTheme="majorBidi" w:hAnsiTheme="majorBidi" w:cstheme="majorBidi"/>
          <w:sz w:val="24"/>
          <w:szCs w:val="24"/>
        </w:rPr>
        <w:t xml:space="preserve"> yang tidak berk</w:t>
      </w:r>
      <w:r w:rsidR="00285E25" w:rsidRPr="0083336E">
        <w:rPr>
          <w:rFonts w:asciiTheme="majorBidi" w:hAnsiTheme="majorBidi" w:cstheme="majorBidi"/>
          <w:sz w:val="24"/>
          <w:szCs w:val="24"/>
          <w:lang w:val="id-ID"/>
        </w:rPr>
        <w:t>e</w:t>
      </w:r>
      <w:r w:rsidR="00285E25" w:rsidRPr="0083336E">
        <w:rPr>
          <w:rFonts w:asciiTheme="majorBidi" w:hAnsiTheme="majorBidi" w:cstheme="majorBidi"/>
          <w:sz w:val="24"/>
          <w:szCs w:val="24"/>
        </w:rPr>
        <w:t>m</w:t>
      </w:r>
      <w:r w:rsidR="00FE6FF9" w:rsidRPr="0083336E">
        <w:rPr>
          <w:rFonts w:asciiTheme="majorBidi" w:hAnsiTheme="majorBidi" w:cstheme="majorBidi"/>
          <w:sz w:val="24"/>
          <w:szCs w:val="24"/>
        </w:rPr>
        <w:t>b</w:t>
      </w:r>
      <w:r w:rsidR="00285E25" w:rsidRPr="0083336E">
        <w:rPr>
          <w:rFonts w:asciiTheme="majorBidi" w:hAnsiTheme="majorBidi" w:cstheme="majorBidi"/>
          <w:sz w:val="24"/>
          <w:szCs w:val="24"/>
          <w:lang w:val="id-ID"/>
        </w:rPr>
        <w:t>a</w:t>
      </w:r>
      <w:r w:rsidR="00FE6FF9" w:rsidRPr="0083336E">
        <w:rPr>
          <w:rFonts w:asciiTheme="majorBidi" w:hAnsiTheme="majorBidi" w:cstheme="majorBidi"/>
          <w:sz w:val="24"/>
          <w:szCs w:val="24"/>
        </w:rPr>
        <w:t xml:space="preserve">ng </w:t>
      </w:r>
      <w:r w:rsidR="00285E25" w:rsidRPr="0083336E">
        <w:rPr>
          <w:rFonts w:asciiTheme="majorBidi" w:hAnsiTheme="majorBidi" w:cstheme="majorBidi"/>
          <w:sz w:val="24"/>
          <w:szCs w:val="24"/>
          <w:lang w:val="id-ID"/>
        </w:rPr>
        <w:t>sebanding</w:t>
      </w:r>
      <w:r w:rsidR="00FE6FF9" w:rsidRPr="0083336E">
        <w:rPr>
          <w:rFonts w:asciiTheme="majorBidi" w:hAnsiTheme="majorBidi" w:cstheme="majorBidi"/>
          <w:sz w:val="24"/>
          <w:szCs w:val="24"/>
        </w:rPr>
        <w:t xml:space="preserve"> dengan kecerdasan emosional dan spiritual, dikarenakan sistem pendidikan saat ini hanya mengedepankan pola penajama</w:t>
      </w:r>
      <w:r w:rsidR="00130149" w:rsidRPr="0083336E">
        <w:rPr>
          <w:rFonts w:asciiTheme="majorBidi" w:hAnsiTheme="majorBidi" w:cstheme="majorBidi"/>
          <w:sz w:val="24"/>
          <w:szCs w:val="24"/>
        </w:rPr>
        <w:t>n</w:t>
      </w:r>
      <w:r w:rsidR="00FE6FF9" w:rsidRPr="0083336E">
        <w:rPr>
          <w:rFonts w:asciiTheme="majorBidi" w:hAnsiTheme="majorBidi" w:cstheme="majorBidi"/>
          <w:sz w:val="24"/>
          <w:szCs w:val="24"/>
        </w:rPr>
        <w:t xml:space="preserve"> ranah </w:t>
      </w:r>
      <w:r w:rsidR="00130149" w:rsidRPr="0083336E">
        <w:rPr>
          <w:rFonts w:asciiTheme="majorBidi" w:hAnsiTheme="majorBidi" w:cstheme="majorBidi"/>
          <w:sz w:val="24"/>
          <w:szCs w:val="24"/>
        </w:rPr>
        <w:t>k</w:t>
      </w:r>
      <w:r w:rsidR="00FE6FF9" w:rsidRPr="0083336E">
        <w:rPr>
          <w:rFonts w:asciiTheme="majorBidi" w:hAnsiTheme="majorBidi" w:cstheme="majorBidi"/>
          <w:sz w:val="24"/>
          <w:szCs w:val="24"/>
        </w:rPr>
        <w:t>ognitif belaka. Setidaknya hal ini dapat dilihat dari pola pengembangan kurikulum pendidikan yang hanya mengacu pada peningkatan kompetensi akademis belaka, tanpa menaruh perhatian yang lebih besar lagi pada pengamalan nilai-nilai etika dan agama dalam komunitas lingkungan sekolah.</w:t>
      </w:r>
      <w:r w:rsidR="00FE6FF9" w:rsidRPr="0083336E">
        <w:rPr>
          <w:rStyle w:val="FootnoteReference"/>
          <w:rFonts w:asciiTheme="majorBidi" w:hAnsiTheme="majorBidi" w:cstheme="majorBidi"/>
          <w:sz w:val="24"/>
          <w:szCs w:val="24"/>
        </w:rPr>
        <w:footnoteReference w:id="10"/>
      </w:r>
    </w:p>
    <w:p w:rsidR="00235741" w:rsidRPr="0083336E" w:rsidRDefault="00AD4F7C" w:rsidP="00E7099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t>Ketidakseimban</w:t>
      </w:r>
      <w:r w:rsidR="00FE6FF9" w:rsidRPr="0083336E">
        <w:rPr>
          <w:rFonts w:asciiTheme="majorBidi" w:hAnsiTheme="majorBidi" w:cstheme="majorBidi"/>
          <w:sz w:val="24"/>
          <w:szCs w:val="24"/>
        </w:rPr>
        <w:t>gan pencapaian kecerdasan intelektual dengan kecerdasan emosional dan spiritual tersebu</w:t>
      </w:r>
      <w:r w:rsidR="005036FC" w:rsidRPr="0083336E">
        <w:rPr>
          <w:rFonts w:asciiTheme="majorBidi" w:hAnsiTheme="majorBidi" w:cstheme="majorBidi"/>
          <w:sz w:val="24"/>
          <w:szCs w:val="24"/>
        </w:rPr>
        <w:t xml:space="preserve">t harus disadari bersama oleh praktisi pendidikan, baik pemerintah, masyarakat, guru, komite sekolah, peserta didik dan lainnya. Dengan demikian upaya memperbaikinya juga haris dilakukan secara serentak dan </w:t>
      </w:r>
      <w:r w:rsidR="000722A0">
        <w:rPr>
          <w:rFonts w:asciiTheme="majorBidi" w:hAnsiTheme="majorBidi" w:cstheme="majorBidi"/>
          <w:sz w:val="24"/>
          <w:szCs w:val="24"/>
          <w:lang w:val="id-ID"/>
        </w:rPr>
        <w:t>holistik</w:t>
      </w:r>
      <w:r w:rsidR="005036FC" w:rsidRPr="0083336E">
        <w:rPr>
          <w:rFonts w:asciiTheme="majorBidi" w:hAnsiTheme="majorBidi" w:cstheme="majorBidi"/>
          <w:sz w:val="24"/>
          <w:szCs w:val="24"/>
        </w:rPr>
        <w:t xml:space="preserve"> dalam seluruh aspek pendidikan, baik kurikulum, tenaga pendidik, lingkungan pendidikan, sistem evaluasi, pola manajemen, dan seterusnya.</w:t>
      </w:r>
      <w:r w:rsidR="005036FC" w:rsidRPr="0083336E">
        <w:rPr>
          <w:rStyle w:val="FootnoteReference"/>
          <w:rFonts w:asciiTheme="majorBidi" w:hAnsiTheme="majorBidi" w:cstheme="majorBidi"/>
          <w:sz w:val="24"/>
          <w:szCs w:val="24"/>
        </w:rPr>
        <w:footnoteReference w:id="11"/>
      </w:r>
    </w:p>
    <w:p w:rsidR="00CA0655" w:rsidRPr="0083336E" w:rsidRDefault="00235741" w:rsidP="00E70998">
      <w:pPr>
        <w:pStyle w:val="ListParagraph"/>
        <w:spacing w:line="360" w:lineRule="auto"/>
        <w:ind w:left="0"/>
        <w:jc w:val="both"/>
        <w:rPr>
          <w:rFonts w:asciiTheme="majorBidi" w:hAnsiTheme="majorBidi" w:cstheme="majorBidi"/>
          <w:lang w:val="id-ID"/>
        </w:rPr>
      </w:pPr>
      <w:r w:rsidRPr="0083336E">
        <w:rPr>
          <w:rFonts w:asciiTheme="majorBidi" w:hAnsiTheme="majorBidi" w:cstheme="majorBidi"/>
          <w:sz w:val="24"/>
          <w:szCs w:val="24"/>
        </w:rPr>
        <w:tab/>
      </w:r>
      <w:r w:rsidR="00285E25" w:rsidRPr="0083336E">
        <w:rPr>
          <w:rFonts w:asciiTheme="majorBidi" w:hAnsiTheme="majorBidi" w:cstheme="majorBidi"/>
          <w:sz w:val="24"/>
          <w:szCs w:val="24"/>
          <w:lang w:val="id-ID"/>
        </w:rPr>
        <w:t xml:space="preserve">Sesuatu yang menjadi </w:t>
      </w:r>
      <w:r w:rsidR="00285E25" w:rsidRPr="0083336E">
        <w:rPr>
          <w:rFonts w:asciiTheme="majorBidi" w:hAnsiTheme="majorBidi" w:cstheme="majorBidi"/>
          <w:i/>
          <w:iCs/>
          <w:sz w:val="24"/>
          <w:szCs w:val="24"/>
          <w:lang w:val="id-ID"/>
        </w:rPr>
        <w:t>pilot project</w:t>
      </w:r>
      <w:r w:rsidR="00285E25" w:rsidRPr="0083336E">
        <w:rPr>
          <w:rFonts w:asciiTheme="majorBidi" w:hAnsiTheme="majorBidi" w:cstheme="majorBidi"/>
          <w:sz w:val="24"/>
          <w:szCs w:val="24"/>
          <w:lang w:val="id-ID"/>
        </w:rPr>
        <w:t xml:space="preserve"> perbaikan sitem pendidikan tersebut adal</w:t>
      </w:r>
      <w:r w:rsidR="00337753" w:rsidRPr="0083336E">
        <w:rPr>
          <w:rFonts w:asciiTheme="majorBidi" w:hAnsiTheme="majorBidi" w:cstheme="majorBidi"/>
          <w:sz w:val="24"/>
          <w:szCs w:val="24"/>
          <w:lang w:val="id-ID"/>
        </w:rPr>
        <w:t>a</w:t>
      </w:r>
      <w:r w:rsidR="00285E25" w:rsidRPr="0083336E">
        <w:rPr>
          <w:rFonts w:asciiTheme="majorBidi" w:hAnsiTheme="majorBidi" w:cstheme="majorBidi"/>
          <w:sz w:val="24"/>
          <w:szCs w:val="24"/>
          <w:lang w:val="id-ID"/>
        </w:rPr>
        <w:t>h perbaikan sumber daya manusianya, yang dalam hal ini adalah tenaga pendidik dan kependidikan. Perbaikan dalam manajemen sumber daya pendidikan</w:t>
      </w:r>
      <w:r w:rsidR="00CA0655" w:rsidRPr="0083336E">
        <w:rPr>
          <w:rFonts w:asciiTheme="majorBidi" w:hAnsiTheme="majorBidi" w:cstheme="majorBidi"/>
          <w:sz w:val="24"/>
          <w:szCs w:val="24"/>
          <w:lang w:val="id-ID"/>
        </w:rPr>
        <w:t xml:space="preserve"> akan berimplikasi pada perbaikan sisi manajemen yang lain</w:t>
      </w:r>
      <w:r w:rsidR="00285E25" w:rsidRPr="0083336E">
        <w:rPr>
          <w:rFonts w:asciiTheme="majorBidi" w:hAnsiTheme="majorBidi" w:cstheme="majorBidi"/>
        </w:rPr>
        <w:t>.</w:t>
      </w:r>
      <w:r w:rsidR="00285E25" w:rsidRPr="0083336E">
        <w:rPr>
          <w:rStyle w:val="FootnoteReference"/>
          <w:rFonts w:asciiTheme="majorBidi" w:hAnsiTheme="majorBidi" w:cstheme="majorBidi"/>
        </w:rPr>
        <w:footnoteReference w:id="12"/>
      </w:r>
      <w:r w:rsidR="00DF18DF" w:rsidRPr="0083336E">
        <w:rPr>
          <w:rFonts w:asciiTheme="majorBidi" w:hAnsiTheme="majorBidi" w:cstheme="majorBidi"/>
          <w:sz w:val="24"/>
          <w:szCs w:val="24"/>
          <w:lang w:val="id-ID"/>
        </w:rPr>
        <w:t xml:space="preserve">Sumber </w:t>
      </w:r>
      <w:r w:rsidR="00CA0655" w:rsidRPr="0083336E">
        <w:rPr>
          <w:rFonts w:asciiTheme="majorBidi" w:hAnsiTheme="majorBidi" w:cstheme="majorBidi"/>
          <w:sz w:val="24"/>
          <w:szCs w:val="24"/>
          <w:lang w:val="id-ID"/>
        </w:rPr>
        <w:t>daya manusia dalam lembaga pendidikan terdiri atas pendidik dan tenaga kependidikan</w:t>
      </w:r>
      <w:r w:rsidR="00CA0655" w:rsidRPr="0083336E">
        <w:rPr>
          <w:rFonts w:asciiTheme="majorBidi" w:hAnsiTheme="majorBidi" w:cstheme="majorBidi"/>
          <w:lang w:val="id-ID"/>
        </w:rPr>
        <w:t xml:space="preserve">. </w:t>
      </w:r>
      <w:r w:rsidR="00DF18DF" w:rsidRPr="0083336E">
        <w:rPr>
          <w:rFonts w:asciiTheme="majorBidi" w:hAnsiTheme="majorBidi" w:cstheme="majorBidi"/>
          <w:sz w:val="24"/>
          <w:szCs w:val="24"/>
          <w:lang w:val="id-ID"/>
        </w:rPr>
        <w:t>Tenaga pendidik merupakan pendidik yang bertugas menyampaikan dan mengembangkan ilmu pengetahuan pada peserta didik. Sedangkan tenaga kependidikan meliputi pimpinan lembaga pendidikan, pengawas pendidikan, tenaga administrasi, tenaga perpustakaan, tenaga laboratorium, teknisi, pengelola kelompok belajar,</w:t>
      </w:r>
      <w:r w:rsidR="00D828E0" w:rsidRPr="0083336E">
        <w:rPr>
          <w:rFonts w:asciiTheme="majorBidi" w:hAnsiTheme="majorBidi" w:cstheme="majorBidi"/>
          <w:sz w:val="24"/>
          <w:szCs w:val="24"/>
          <w:lang w:val="id-ID"/>
        </w:rPr>
        <w:t xml:space="preserve"> </w:t>
      </w:r>
      <w:r w:rsidR="00DF18DF" w:rsidRPr="0083336E">
        <w:rPr>
          <w:rFonts w:asciiTheme="majorBidi" w:hAnsiTheme="majorBidi" w:cstheme="majorBidi"/>
          <w:sz w:val="24"/>
          <w:szCs w:val="24"/>
          <w:lang w:val="id-ID"/>
        </w:rPr>
        <w:t>dan tenaga kebersihan.</w:t>
      </w:r>
      <w:r w:rsidR="00DF18DF" w:rsidRPr="0083336E">
        <w:rPr>
          <w:rStyle w:val="FootnoteReference"/>
          <w:rFonts w:asciiTheme="majorBidi" w:hAnsiTheme="majorBidi" w:cstheme="majorBidi"/>
          <w:sz w:val="24"/>
          <w:szCs w:val="24"/>
        </w:rPr>
        <w:footnoteReference w:id="13"/>
      </w:r>
    </w:p>
    <w:p w:rsidR="00D828E0" w:rsidRPr="0083336E" w:rsidRDefault="00D828E0"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lastRenderedPageBreak/>
        <w:t>Untuk menyelenggarakan pendidikan yang efektif, termasuk di pendidikan tinggi, pemerintah telah menetapkan 8 standar pendidikan</w:t>
      </w:r>
      <w:r w:rsidRPr="0083336E">
        <w:rPr>
          <w:rStyle w:val="FootnoteReference"/>
          <w:rFonts w:asciiTheme="majorBidi" w:hAnsiTheme="majorBidi" w:cstheme="majorBidi"/>
          <w:sz w:val="24"/>
          <w:szCs w:val="24"/>
          <w:lang w:val="id-ID"/>
        </w:rPr>
        <w:footnoteReference w:id="14"/>
      </w:r>
      <w:r w:rsidRPr="0083336E">
        <w:rPr>
          <w:rFonts w:asciiTheme="majorBidi" w:hAnsiTheme="majorBidi" w:cstheme="majorBidi"/>
          <w:sz w:val="24"/>
          <w:szCs w:val="24"/>
          <w:lang w:val="id-ID"/>
        </w:rPr>
        <w:t xml:space="preserve">. Standar tersebut meliputi: 1) </w:t>
      </w:r>
      <w:r w:rsidRPr="0083336E">
        <w:rPr>
          <w:rFonts w:asciiTheme="majorBidi" w:hAnsiTheme="majorBidi" w:cstheme="majorBidi"/>
          <w:sz w:val="24"/>
          <w:szCs w:val="24"/>
        </w:rPr>
        <w:t>standar kompetensi lulusan</w:t>
      </w:r>
      <w:r w:rsidRPr="0083336E">
        <w:rPr>
          <w:rFonts w:asciiTheme="majorBidi" w:hAnsiTheme="majorBidi" w:cstheme="majorBidi"/>
          <w:sz w:val="24"/>
          <w:szCs w:val="24"/>
          <w:lang w:val="id-ID"/>
        </w:rPr>
        <w:t xml:space="preserve">; 2) </w:t>
      </w:r>
      <w:r w:rsidRPr="0083336E">
        <w:rPr>
          <w:rFonts w:asciiTheme="majorBidi" w:hAnsiTheme="majorBidi" w:cstheme="majorBidi"/>
          <w:sz w:val="24"/>
          <w:szCs w:val="24"/>
        </w:rPr>
        <w:t>standar isi</w:t>
      </w:r>
      <w:r w:rsidRPr="0083336E">
        <w:rPr>
          <w:rFonts w:asciiTheme="majorBidi" w:hAnsiTheme="majorBidi" w:cstheme="majorBidi"/>
          <w:sz w:val="24"/>
          <w:szCs w:val="24"/>
          <w:lang w:val="id-ID"/>
        </w:rPr>
        <w:t xml:space="preserve">; 3) </w:t>
      </w:r>
      <w:r w:rsidRPr="0083336E">
        <w:rPr>
          <w:rFonts w:asciiTheme="majorBidi" w:hAnsiTheme="majorBidi" w:cstheme="majorBidi"/>
          <w:sz w:val="24"/>
          <w:szCs w:val="24"/>
        </w:rPr>
        <w:t>standar proses</w:t>
      </w:r>
      <w:r w:rsidRPr="0083336E">
        <w:rPr>
          <w:rFonts w:asciiTheme="majorBidi" w:hAnsiTheme="majorBidi" w:cstheme="majorBidi"/>
          <w:sz w:val="24"/>
          <w:szCs w:val="24"/>
          <w:lang w:val="id-ID"/>
        </w:rPr>
        <w:t xml:space="preserve">; 4) </w:t>
      </w:r>
      <w:r w:rsidRPr="0083336E">
        <w:rPr>
          <w:rFonts w:asciiTheme="majorBidi" w:hAnsiTheme="majorBidi" w:cstheme="majorBidi"/>
          <w:sz w:val="24"/>
          <w:szCs w:val="24"/>
        </w:rPr>
        <w:t>standar pendidik dan tenaga kependidikan</w:t>
      </w:r>
      <w:r w:rsidRPr="0083336E">
        <w:rPr>
          <w:rFonts w:asciiTheme="majorBidi" w:hAnsiTheme="majorBidi" w:cstheme="majorBidi"/>
          <w:sz w:val="24"/>
          <w:szCs w:val="24"/>
          <w:lang w:val="id-ID"/>
        </w:rPr>
        <w:t xml:space="preserve">; 5) </w:t>
      </w:r>
      <w:r w:rsidRPr="0083336E">
        <w:rPr>
          <w:rFonts w:asciiTheme="majorBidi" w:hAnsiTheme="majorBidi" w:cstheme="majorBidi"/>
          <w:sz w:val="24"/>
          <w:szCs w:val="24"/>
        </w:rPr>
        <w:t>standar sarana dan prasarana</w:t>
      </w:r>
      <w:r w:rsidRPr="0083336E">
        <w:rPr>
          <w:rFonts w:asciiTheme="majorBidi" w:hAnsiTheme="majorBidi" w:cstheme="majorBidi"/>
          <w:sz w:val="24"/>
          <w:szCs w:val="24"/>
          <w:lang w:val="id-ID"/>
        </w:rPr>
        <w:t xml:space="preserve">; 6) </w:t>
      </w:r>
      <w:r w:rsidRPr="0083336E">
        <w:rPr>
          <w:rFonts w:asciiTheme="majorBidi" w:hAnsiTheme="majorBidi" w:cstheme="majorBidi"/>
          <w:sz w:val="24"/>
          <w:szCs w:val="24"/>
        </w:rPr>
        <w:t>standar pengelolaan</w:t>
      </w:r>
      <w:r w:rsidRPr="0083336E">
        <w:rPr>
          <w:rFonts w:asciiTheme="majorBidi" w:hAnsiTheme="majorBidi" w:cstheme="majorBidi"/>
          <w:sz w:val="24"/>
          <w:szCs w:val="24"/>
          <w:lang w:val="id-ID"/>
        </w:rPr>
        <w:t xml:space="preserve">; 7) </w:t>
      </w:r>
      <w:r w:rsidRPr="0083336E">
        <w:rPr>
          <w:rFonts w:asciiTheme="majorBidi" w:hAnsiTheme="majorBidi" w:cstheme="majorBidi"/>
          <w:sz w:val="24"/>
          <w:szCs w:val="24"/>
        </w:rPr>
        <w:t>standar pembiayaan pendidikan</w:t>
      </w:r>
      <w:r w:rsidRPr="0083336E">
        <w:rPr>
          <w:rFonts w:asciiTheme="majorBidi" w:hAnsiTheme="majorBidi" w:cstheme="majorBidi"/>
          <w:sz w:val="24"/>
          <w:szCs w:val="24"/>
          <w:lang w:val="id-ID"/>
        </w:rPr>
        <w:t xml:space="preserve">; dan 8) </w:t>
      </w:r>
      <w:r w:rsidRPr="0083336E">
        <w:rPr>
          <w:rFonts w:asciiTheme="majorBidi" w:hAnsiTheme="majorBidi" w:cstheme="majorBidi"/>
          <w:sz w:val="24"/>
          <w:szCs w:val="24"/>
        </w:rPr>
        <w:t>standar penilaian pendidikan</w:t>
      </w:r>
      <w:r w:rsidRPr="0083336E">
        <w:rPr>
          <w:rFonts w:asciiTheme="majorBidi" w:hAnsiTheme="majorBidi" w:cstheme="majorBidi"/>
          <w:sz w:val="24"/>
          <w:szCs w:val="24"/>
          <w:lang w:val="id-ID"/>
        </w:rPr>
        <w:t xml:space="preserve">. Khusus pendidikan tinggi pemerintah melalui kementerian pendidikan dan kebudayaan menetapkan aturan tersendiri dengan </w:t>
      </w:r>
      <w:r w:rsidR="000722A0">
        <w:rPr>
          <w:rFonts w:asciiTheme="majorBidi" w:hAnsiTheme="majorBidi" w:cstheme="majorBidi"/>
          <w:sz w:val="24"/>
          <w:szCs w:val="24"/>
          <w:lang w:val="id-ID"/>
        </w:rPr>
        <w:t>menerbitkan</w:t>
      </w:r>
      <w:r w:rsidRPr="0083336E">
        <w:rPr>
          <w:rFonts w:asciiTheme="majorBidi" w:hAnsiTheme="majorBidi" w:cstheme="majorBidi"/>
          <w:sz w:val="24"/>
          <w:szCs w:val="24"/>
          <w:lang w:val="id-ID"/>
        </w:rPr>
        <w:t xml:space="preserve"> Permendikbud no 49 tahun 2014 tentang Sistem Nasional Pendidikan Tinggi.</w:t>
      </w:r>
    </w:p>
    <w:p w:rsidR="00886547" w:rsidRPr="0083336E" w:rsidRDefault="00D828E0"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t xml:space="preserve">Pengelolaan sumber daya manusia dalam lembaga pendidikan mengacu pada standar pendidik dan tenaga kependidikan. </w:t>
      </w:r>
      <w:r w:rsidR="00AD4F7C" w:rsidRPr="0083336E">
        <w:rPr>
          <w:rFonts w:asciiTheme="majorBidi" w:hAnsiTheme="majorBidi" w:cstheme="majorBidi"/>
          <w:sz w:val="24"/>
          <w:szCs w:val="24"/>
          <w:lang w:val="id-ID"/>
        </w:rPr>
        <w:t xml:space="preserve">Pengaturan </w:t>
      </w:r>
      <w:r w:rsidRPr="0083336E">
        <w:rPr>
          <w:rFonts w:asciiTheme="majorBidi" w:hAnsiTheme="majorBidi" w:cstheme="majorBidi"/>
          <w:sz w:val="24"/>
          <w:szCs w:val="24"/>
          <w:lang w:val="id-ID"/>
        </w:rPr>
        <w:t>tenaga pendidik (dosen) di pendidikan tinggi</w:t>
      </w:r>
      <w:r w:rsidR="000722A0">
        <w:rPr>
          <w:rFonts w:asciiTheme="majorBidi" w:hAnsiTheme="majorBidi" w:cstheme="majorBidi"/>
          <w:sz w:val="24"/>
          <w:szCs w:val="24"/>
          <w:lang w:val="id-ID"/>
        </w:rPr>
        <w:t xml:space="preserve">, </w:t>
      </w:r>
      <w:r w:rsidR="00AD4F7C">
        <w:rPr>
          <w:rFonts w:asciiTheme="majorBidi" w:hAnsiTheme="majorBidi" w:cstheme="majorBidi"/>
          <w:sz w:val="24"/>
          <w:szCs w:val="24"/>
          <w:lang w:val="id-ID"/>
        </w:rPr>
        <w:t>selain memperhatikan aspek kecerdasan emosional mereka, juga harus</w:t>
      </w:r>
      <w:r w:rsidRPr="0083336E">
        <w:rPr>
          <w:rFonts w:asciiTheme="majorBidi" w:hAnsiTheme="majorBidi" w:cstheme="majorBidi"/>
          <w:sz w:val="24"/>
          <w:szCs w:val="24"/>
          <w:lang w:val="id-ID"/>
        </w:rPr>
        <w:t xml:space="preserve"> </w:t>
      </w:r>
      <w:r w:rsidR="00680951" w:rsidRPr="0083336E">
        <w:rPr>
          <w:rFonts w:asciiTheme="majorBidi" w:hAnsiTheme="majorBidi" w:cstheme="majorBidi"/>
          <w:sz w:val="24"/>
          <w:szCs w:val="24"/>
          <w:lang w:val="id-ID"/>
        </w:rPr>
        <w:t xml:space="preserve">memperhatikan </w:t>
      </w:r>
      <w:r w:rsidRPr="0083336E">
        <w:rPr>
          <w:rFonts w:asciiTheme="majorBidi" w:hAnsiTheme="majorBidi" w:cstheme="majorBidi"/>
          <w:sz w:val="24"/>
          <w:szCs w:val="24"/>
          <w:lang w:val="id-ID"/>
        </w:rPr>
        <w:t xml:space="preserve">rasio perbandingan antara </w:t>
      </w:r>
      <w:r w:rsidR="00680951" w:rsidRPr="0083336E">
        <w:rPr>
          <w:rFonts w:asciiTheme="majorBidi" w:hAnsiTheme="majorBidi" w:cstheme="majorBidi"/>
          <w:sz w:val="24"/>
          <w:szCs w:val="24"/>
          <w:lang w:val="id-ID"/>
        </w:rPr>
        <w:t xml:space="preserve">jumlah dosen dan mahasiswa. 1 program studi, setidaknya harus memiliki 6 dosen tetap, dengan </w:t>
      </w:r>
      <w:r w:rsidR="000722A0">
        <w:rPr>
          <w:rFonts w:asciiTheme="majorBidi" w:hAnsiTheme="majorBidi" w:cstheme="majorBidi"/>
          <w:sz w:val="24"/>
          <w:szCs w:val="24"/>
          <w:lang w:val="id-ID"/>
        </w:rPr>
        <w:t>nisbah</w:t>
      </w:r>
      <w:r w:rsidR="00680951" w:rsidRPr="0083336E">
        <w:rPr>
          <w:rFonts w:asciiTheme="majorBidi" w:hAnsiTheme="majorBidi" w:cstheme="majorBidi"/>
          <w:sz w:val="24"/>
          <w:szCs w:val="24"/>
          <w:lang w:val="id-ID"/>
        </w:rPr>
        <w:t xml:space="preserve"> antara dosen dan mahasiswa 1: 20 untuk Prosi IPA dan 1: 30 untuk prodi IPS,</w:t>
      </w:r>
      <w:r w:rsidR="00680951" w:rsidRPr="0083336E">
        <w:rPr>
          <w:rStyle w:val="FootnoteReference"/>
          <w:rFonts w:asciiTheme="majorBidi" w:hAnsiTheme="majorBidi" w:cstheme="majorBidi"/>
          <w:sz w:val="24"/>
          <w:szCs w:val="24"/>
          <w:lang w:val="id-ID"/>
        </w:rPr>
        <w:footnoteReference w:id="15"/>
      </w:r>
      <w:r w:rsidR="00680951" w:rsidRPr="0083336E">
        <w:rPr>
          <w:rFonts w:asciiTheme="majorBidi" w:hAnsiTheme="majorBidi" w:cstheme="majorBidi"/>
          <w:sz w:val="24"/>
          <w:szCs w:val="24"/>
          <w:lang w:val="id-ID"/>
        </w:rPr>
        <w:t xml:space="preserve">meskipun aturan ini dilonggarkan dengan terbitnya Surat </w:t>
      </w:r>
      <w:r w:rsidR="00A45D97" w:rsidRPr="0083336E">
        <w:rPr>
          <w:rFonts w:asciiTheme="majorBidi" w:hAnsiTheme="majorBidi" w:cstheme="majorBidi"/>
          <w:sz w:val="24"/>
          <w:szCs w:val="24"/>
          <w:lang w:val="id-ID"/>
        </w:rPr>
        <w:t xml:space="preserve">Edaran </w:t>
      </w:r>
      <w:r w:rsidR="00680951" w:rsidRPr="0083336E">
        <w:rPr>
          <w:rFonts w:asciiTheme="majorBidi" w:hAnsiTheme="majorBidi" w:cstheme="majorBidi"/>
          <w:sz w:val="24"/>
          <w:szCs w:val="24"/>
          <w:lang w:val="id-ID"/>
        </w:rPr>
        <w:t>(SE) Dirjen DIKTI no 2920/DT/2007 yang memberikan rasio perbandingan dosen dan mahasiswa 1:25 baik prodi IPA maupun IPS</w:t>
      </w:r>
      <w:r w:rsidR="00A45D97" w:rsidRPr="0083336E">
        <w:rPr>
          <w:rFonts w:asciiTheme="majorBidi" w:hAnsiTheme="majorBidi" w:cstheme="majorBidi"/>
          <w:sz w:val="24"/>
          <w:szCs w:val="24"/>
          <w:lang w:val="id-ID"/>
        </w:rPr>
        <w:t>.</w:t>
      </w:r>
      <w:r w:rsidR="00A45D97" w:rsidRPr="0083336E">
        <w:rPr>
          <w:rStyle w:val="FootnoteReference"/>
          <w:rFonts w:asciiTheme="majorBidi" w:hAnsiTheme="majorBidi" w:cstheme="majorBidi"/>
          <w:sz w:val="24"/>
          <w:szCs w:val="24"/>
          <w:lang w:val="id-ID"/>
        </w:rPr>
        <w:footnoteReference w:id="16"/>
      </w:r>
      <w:r w:rsidR="000722A0">
        <w:rPr>
          <w:rFonts w:asciiTheme="majorBidi" w:hAnsiTheme="majorBidi" w:cstheme="majorBidi"/>
          <w:sz w:val="24"/>
          <w:szCs w:val="24"/>
          <w:lang w:val="id-ID"/>
        </w:rPr>
        <w:t>N</w:t>
      </w:r>
      <w:r w:rsidR="00A45D97" w:rsidRPr="0083336E">
        <w:rPr>
          <w:rFonts w:asciiTheme="majorBidi" w:hAnsiTheme="majorBidi" w:cstheme="majorBidi"/>
          <w:sz w:val="24"/>
          <w:szCs w:val="24"/>
          <w:lang w:val="id-ID"/>
        </w:rPr>
        <w:t>isbah perbandingan tersebut misalnya, 1 prodi IPS mempunyai mahasiswa 300 orang, maka nisbahnya adalah 300:</w:t>
      </w:r>
      <w:r w:rsidR="00E70325">
        <w:rPr>
          <w:rFonts w:asciiTheme="majorBidi" w:hAnsiTheme="majorBidi" w:cstheme="majorBidi"/>
          <w:sz w:val="24"/>
          <w:szCs w:val="24"/>
          <w:lang w:val="id-ID"/>
        </w:rPr>
        <w:t xml:space="preserve">30 = </w:t>
      </w:r>
      <w:r w:rsidR="00F07CEC" w:rsidRPr="0083336E">
        <w:rPr>
          <w:rFonts w:asciiTheme="majorBidi" w:hAnsiTheme="majorBidi" w:cstheme="majorBidi"/>
          <w:sz w:val="24"/>
          <w:szCs w:val="24"/>
          <w:lang w:val="id-ID"/>
        </w:rPr>
        <w:t>10. Artinya prodi tersebut harus memiliki dosen tetap sesuai kualifikasi prodinya sejumlah 10 dosen.</w:t>
      </w:r>
      <w:r w:rsidR="00A45D97" w:rsidRPr="0083336E">
        <w:rPr>
          <w:rFonts w:asciiTheme="majorBidi" w:hAnsiTheme="majorBidi" w:cstheme="majorBidi"/>
          <w:sz w:val="24"/>
          <w:szCs w:val="24"/>
          <w:lang w:val="id-ID"/>
        </w:rPr>
        <w:t xml:space="preserve"> Dosen tetap yang dihitung secara sah dalam nisbah perbandingan tersebut, adalah dosen yang telah memenuhi persyaratan kualifikasi sebagai pendidik di satuan pendidikan tinggi, misalnya kualifikasi keilmuan dan keahlian, kualifikasi ijazah dan sertifikasi yang dimiliki, serta sejumlah kualifikasi lain seperti yang diamanatkan dalam Permendikbud no 49 tahun 2014.</w:t>
      </w:r>
      <w:r w:rsidR="00A45D97" w:rsidRPr="0083336E">
        <w:rPr>
          <w:rStyle w:val="FootnoteReference"/>
          <w:rFonts w:asciiTheme="majorBidi" w:hAnsiTheme="majorBidi" w:cstheme="majorBidi"/>
          <w:sz w:val="24"/>
          <w:szCs w:val="24"/>
          <w:lang w:val="id-ID"/>
        </w:rPr>
        <w:footnoteReference w:id="17"/>
      </w:r>
      <w:r w:rsidR="00130818" w:rsidRPr="00130818">
        <w:rPr>
          <w:rFonts w:asciiTheme="majorBidi" w:hAnsiTheme="majorBidi" w:cstheme="majorBidi"/>
          <w:sz w:val="24"/>
          <w:szCs w:val="24"/>
          <w:lang w:val="id-ID"/>
        </w:rPr>
        <w:t xml:space="preserve"> </w:t>
      </w:r>
      <w:r w:rsidR="00130818">
        <w:rPr>
          <w:rFonts w:asciiTheme="majorBidi" w:hAnsiTheme="majorBidi" w:cstheme="majorBidi"/>
          <w:sz w:val="24"/>
          <w:szCs w:val="24"/>
          <w:lang w:val="id-ID"/>
        </w:rPr>
        <w:t>Demikian pula ketersediann dosen yang memenuhi nisbah sesuai perundang-</w:t>
      </w:r>
      <w:r w:rsidR="00130818">
        <w:rPr>
          <w:rFonts w:asciiTheme="majorBidi" w:hAnsiTheme="majorBidi" w:cstheme="majorBidi"/>
          <w:sz w:val="24"/>
          <w:szCs w:val="24"/>
          <w:lang w:val="id-ID"/>
        </w:rPr>
        <w:lastRenderedPageBreak/>
        <w:t>undangan akan menjadi pertimbangan dalam penentuan status akreditasi suatu program studi.</w:t>
      </w:r>
      <w:r w:rsidR="00130818">
        <w:rPr>
          <w:rStyle w:val="FootnoteReference"/>
          <w:rFonts w:asciiTheme="majorBidi" w:hAnsiTheme="majorBidi" w:cstheme="majorBidi"/>
          <w:sz w:val="24"/>
          <w:szCs w:val="24"/>
          <w:lang w:val="id-ID"/>
        </w:rPr>
        <w:footnoteReference w:id="18"/>
      </w:r>
    </w:p>
    <w:p w:rsidR="004B0D8F" w:rsidRDefault="00886547"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t>Dosen disebut dengan pendidik profesional dan ilmuan, dengan tugas utamanya  mentransfomasikan, mengembangkan dan menyebarkan ilmu pengetahuan dan teknologi melalui pendidikan, penelitian dan pengabdian masyarakt.</w:t>
      </w:r>
      <w:r w:rsidRPr="0083336E">
        <w:rPr>
          <w:rStyle w:val="FootnoteReference"/>
          <w:rFonts w:asciiTheme="majorBidi" w:hAnsiTheme="majorBidi" w:cstheme="majorBidi"/>
          <w:sz w:val="24"/>
          <w:szCs w:val="24"/>
          <w:lang w:val="id-ID"/>
        </w:rPr>
        <w:footnoteReference w:id="19"/>
      </w:r>
      <w:r w:rsidRPr="0083336E">
        <w:rPr>
          <w:rFonts w:asciiTheme="majorBidi" w:hAnsiTheme="majorBidi" w:cstheme="majorBidi"/>
          <w:sz w:val="24"/>
          <w:szCs w:val="24"/>
          <w:lang w:val="id-ID"/>
        </w:rPr>
        <w:t>Oleh karena</w:t>
      </w:r>
      <w:r w:rsidR="00130818">
        <w:rPr>
          <w:rFonts w:asciiTheme="majorBidi" w:hAnsiTheme="majorBidi" w:cstheme="majorBidi"/>
          <w:sz w:val="24"/>
          <w:szCs w:val="24"/>
          <w:lang w:val="id-ID"/>
        </w:rPr>
        <w:t xml:space="preserve"> itu, maka</w:t>
      </w:r>
      <w:r w:rsidRPr="0083336E">
        <w:rPr>
          <w:rFonts w:asciiTheme="majorBidi" w:hAnsiTheme="majorBidi" w:cstheme="majorBidi"/>
          <w:sz w:val="24"/>
          <w:szCs w:val="24"/>
          <w:lang w:val="id-ID"/>
        </w:rPr>
        <w:t xml:space="preserve"> pengangkatan, jenjang </w:t>
      </w:r>
      <w:r w:rsidR="006222B9" w:rsidRPr="0083336E">
        <w:rPr>
          <w:rFonts w:asciiTheme="majorBidi" w:hAnsiTheme="majorBidi" w:cstheme="majorBidi"/>
          <w:sz w:val="24"/>
          <w:szCs w:val="24"/>
          <w:lang w:val="id-ID"/>
        </w:rPr>
        <w:t>jabatan akademik</w:t>
      </w:r>
      <w:r w:rsidRPr="0083336E">
        <w:rPr>
          <w:rFonts w:asciiTheme="majorBidi" w:hAnsiTheme="majorBidi" w:cstheme="majorBidi"/>
          <w:sz w:val="24"/>
          <w:szCs w:val="24"/>
          <w:lang w:val="id-ID"/>
        </w:rPr>
        <w:t>, sertifikasi dan pembinaan</w:t>
      </w:r>
      <w:r w:rsidR="006222B9" w:rsidRPr="0083336E">
        <w:rPr>
          <w:rFonts w:asciiTheme="majorBidi" w:hAnsiTheme="majorBidi" w:cstheme="majorBidi"/>
          <w:sz w:val="24"/>
          <w:szCs w:val="24"/>
          <w:lang w:val="id-ID"/>
        </w:rPr>
        <w:t xml:space="preserve"> karirnya diatur sedemikian rupa</w:t>
      </w:r>
      <w:r w:rsidR="00130818">
        <w:rPr>
          <w:rFonts w:asciiTheme="majorBidi" w:hAnsiTheme="majorBidi" w:cstheme="majorBidi"/>
          <w:sz w:val="24"/>
          <w:szCs w:val="24"/>
          <w:lang w:val="id-ID"/>
        </w:rPr>
        <w:t>,</w:t>
      </w:r>
      <w:r w:rsidR="006222B9" w:rsidRPr="0083336E">
        <w:rPr>
          <w:rStyle w:val="FootnoteReference"/>
          <w:rFonts w:asciiTheme="majorBidi" w:hAnsiTheme="majorBidi" w:cstheme="majorBidi"/>
          <w:sz w:val="24"/>
          <w:szCs w:val="24"/>
          <w:lang w:val="id-ID"/>
        </w:rPr>
        <w:footnoteReference w:id="20"/>
      </w:r>
      <w:r w:rsidR="00130818">
        <w:rPr>
          <w:rFonts w:asciiTheme="majorBidi" w:hAnsiTheme="majorBidi" w:cstheme="majorBidi"/>
          <w:sz w:val="24"/>
          <w:szCs w:val="24"/>
          <w:lang w:val="id-ID"/>
        </w:rPr>
        <w:t>meskipun</w:t>
      </w:r>
      <w:r w:rsidR="006222B9" w:rsidRPr="0083336E">
        <w:rPr>
          <w:rFonts w:asciiTheme="majorBidi" w:hAnsiTheme="majorBidi" w:cstheme="majorBidi"/>
          <w:sz w:val="24"/>
          <w:szCs w:val="24"/>
          <w:lang w:val="id-ID"/>
        </w:rPr>
        <w:t>, pemerintah memberikan wewenang kepada satuan pendidikan tinggi untuk mengatur pengadaan</w:t>
      </w:r>
      <w:r w:rsidR="004B0D8F">
        <w:rPr>
          <w:rFonts w:asciiTheme="majorBidi" w:hAnsiTheme="majorBidi" w:cstheme="majorBidi"/>
          <w:sz w:val="24"/>
          <w:szCs w:val="24"/>
          <w:lang w:val="id-ID"/>
        </w:rPr>
        <w:t xml:space="preserve"> </w:t>
      </w:r>
      <w:r w:rsidR="004B0D8F" w:rsidRPr="0083336E">
        <w:rPr>
          <w:rFonts w:asciiTheme="majorBidi" w:hAnsiTheme="majorBidi" w:cstheme="majorBidi"/>
          <w:sz w:val="24"/>
          <w:szCs w:val="24"/>
          <w:lang w:val="id-ID"/>
        </w:rPr>
        <w:t>dosen tidak tetap</w:t>
      </w:r>
      <w:r w:rsidR="006222B9" w:rsidRPr="0083336E">
        <w:rPr>
          <w:rFonts w:asciiTheme="majorBidi" w:hAnsiTheme="majorBidi" w:cstheme="majorBidi"/>
          <w:sz w:val="24"/>
          <w:szCs w:val="24"/>
          <w:lang w:val="id-ID"/>
        </w:rPr>
        <w:t>, jenjang akademik dan pembinaan</w:t>
      </w:r>
      <w:r w:rsidR="004B0D8F">
        <w:rPr>
          <w:rFonts w:asciiTheme="majorBidi" w:hAnsiTheme="majorBidi" w:cstheme="majorBidi"/>
          <w:sz w:val="24"/>
          <w:szCs w:val="24"/>
          <w:lang w:val="id-ID"/>
        </w:rPr>
        <w:t>nya</w:t>
      </w:r>
      <w:r w:rsidR="006222B9" w:rsidRPr="0083336E">
        <w:rPr>
          <w:rFonts w:asciiTheme="majorBidi" w:hAnsiTheme="majorBidi" w:cstheme="majorBidi"/>
          <w:sz w:val="24"/>
          <w:szCs w:val="24"/>
          <w:lang w:val="id-ID"/>
        </w:rPr>
        <w:t xml:space="preserve"> berdasarkan peraturan perundang-undangan yang berlaku.</w:t>
      </w:r>
      <w:r w:rsidR="006222B9" w:rsidRPr="0083336E">
        <w:rPr>
          <w:rStyle w:val="FootnoteReference"/>
          <w:rFonts w:asciiTheme="majorBidi" w:hAnsiTheme="majorBidi" w:cstheme="majorBidi"/>
          <w:sz w:val="24"/>
          <w:szCs w:val="24"/>
          <w:lang w:val="id-ID"/>
        </w:rPr>
        <w:footnoteReference w:id="21"/>
      </w:r>
      <w:r w:rsidR="00E03BBF">
        <w:rPr>
          <w:rFonts w:asciiTheme="majorBidi" w:hAnsiTheme="majorBidi" w:cstheme="majorBidi"/>
          <w:sz w:val="24"/>
          <w:szCs w:val="24"/>
          <w:lang w:val="id-ID"/>
        </w:rPr>
        <w:t xml:space="preserve"> Pengadaan dosen tidak saja mementingkan kemampuannya dalam penguasaan materi (kompetensi profesional), lebih dari itu hal yang paling dibutuhkan adalah kemampuannya untuk bisa mengembangkan diri, bekerja dalam tim, serta mampu berinovasi dan memotivasi orang lain.</w:t>
      </w:r>
      <w:r w:rsidR="00E03BBF">
        <w:rPr>
          <w:rStyle w:val="FootnoteReference"/>
          <w:rFonts w:asciiTheme="majorBidi" w:hAnsiTheme="majorBidi" w:cstheme="majorBidi"/>
          <w:sz w:val="24"/>
          <w:szCs w:val="24"/>
          <w:lang w:val="id-ID"/>
        </w:rPr>
        <w:footnoteReference w:id="22"/>
      </w:r>
      <w:r w:rsidR="00E03BBF">
        <w:rPr>
          <w:rFonts w:asciiTheme="majorBidi" w:hAnsiTheme="majorBidi" w:cstheme="majorBidi"/>
          <w:sz w:val="24"/>
          <w:szCs w:val="24"/>
          <w:lang w:val="id-ID"/>
        </w:rPr>
        <w:t xml:space="preserve"> Kemampuan ini kemudian dikenal dengan kecerdasan emosional. </w:t>
      </w:r>
    </w:p>
    <w:p w:rsidR="00D828E0" w:rsidRPr="0083336E" w:rsidRDefault="00DF18DF"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t xml:space="preserve">Pendidikan Tinggi Keagamaan Islam (PTKI) </w:t>
      </w:r>
      <w:r w:rsidR="002E7727">
        <w:rPr>
          <w:rFonts w:asciiTheme="majorBidi" w:hAnsiTheme="majorBidi" w:cstheme="majorBidi"/>
          <w:sz w:val="24"/>
          <w:szCs w:val="24"/>
          <w:lang w:val="id-ID"/>
        </w:rPr>
        <w:t xml:space="preserve">dengan </w:t>
      </w:r>
      <w:r w:rsidR="00DC6673" w:rsidRPr="0083336E">
        <w:rPr>
          <w:rFonts w:asciiTheme="majorBidi" w:hAnsiTheme="majorBidi" w:cstheme="majorBidi"/>
          <w:sz w:val="24"/>
          <w:szCs w:val="24"/>
          <w:lang w:val="id-ID"/>
        </w:rPr>
        <w:t>kualifikasi tenaga pendidik dosen</w:t>
      </w:r>
      <w:r w:rsidR="002F1919" w:rsidRPr="0083336E">
        <w:rPr>
          <w:rFonts w:asciiTheme="majorBidi" w:hAnsiTheme="majorBidi" w:cstheme="majorBidi"/>
          <w:sz w:val="24"/>
          <w:szCs w:val="24"/>
          <w:lang w:val="id-ID"/>
        </w:rPr>
        <w:t xml:space="preserve"> yang baik, </w:t>
      </w:r>
      <w:r w:rsidR="00DC6673" w:rsidRPr="0083336E">
        <w:rPr>
          <w:rFonts w:asciiTheme="majorBidi" w:hAnsiTheme="majorBidi" w:cstheme="majorBidi"/>
          <w:sz w:val="24"/>
          <w:szCs w:val="24"/>
          <w:lang w:val="id-ID"/>
        </w:rPr>
        <w:t xml:space="preserve"> </w:t>
      </w:r>
      <w:r w:rsidRPr="0083336E">
        <w:rPr>
          <w:rFonts w:asciiTheme="majorBidi" w:hAnsiTheme="majorBidi" w:cstheme="majorBidi"/>
          <w:sz w:val="24"/>
          <w:szCs w:val="24"/>
          <w:lang w:val="id-ID"/>
        </w:rPr>
        <w:t xml:space="preserve">serta </w:t>
      </w:r>
      <w:r w:rsidR="002E7727">
        <w:rPr>
          <w:rFonts w:asciiTheme="majorBidi" w:hAnsiTheme="majorBidi" w:cstheme="majorBidi"/>
          <w:sz w:val="24"/>
          <w:szCs w:val="24"/>
          <w:lang w:val="id-ID"/>
        </w:rPr>
        <w:t xml:space="preserve">semakin banyaknya variasi </w:t>
      </w:r>
      <w:r w:rsidRPr="0083336E">
        <w:rPr>
          <w:rFonts w:asciiTheme="majorBidi" w:hAnsiTheme="majorBidi" w:cstheme="majorBidi"/>
          <w:sz w:val="24"/>
          <w:szCs w:val="24"/>
          <w:lang w:val="id-ID"/>
        </w:rPr>
        <w:t xml:space="preserve">tawaran program studi (prodi) </w:t>
      </w:r>
      <w:r w:rsidR="002E7727">
        <w:rPr>
          <w:rFonts w:asciiTheme="majorBidi" w:hAnsiTheme="majorBidi" w:cstheme="majorBidi"/>
          <w:sz w:val="24"/>
          <w:szCs w:val="24"/>
          <w:lang w:val="id-ID"/>
        </w:rPr>
        <w:t xml:space="preserve">baik di tingkat </w:t>
      </w:r>
      <w:r w:rsidR="00AD4F7C">
        <w:rPr>
          <w:rFonts w:asciiTheme="majorBidi" w:hAnsiTheme="majorBidi" w:cstheme="majorBidi"/>
          <w:sz w:val="24"/>
          <w:szCs w:val="24"/>
          <w:lang w:val="id-ID"/>
        </w:rPr>
        <w:t>diploma, sekolah tinggi, institut, maupun un</w:t>
      </w:r>
      <w:r w:rsidR="002E7727">
        <w:rPr>
          <w:rFonts w:asciiTheme="majorBidi" w:hAnsiTheme="majorBidi" w:cstheme="majorBidi"/>
          <w:sz w:val="24"/>
          <w:szCs w:val="24"/>
          <w:lang w:val="id-ID"/>
        </w:rPr>
        <w:t>iversitas dengan jenjang pendidikan diploma, strata satu (</w:t>
      </w:r>
      <w:r w:rsidRPr="0083336E">
        <w:rPr>
          <w:rFonts w:asciiTheme="majorBidi" w:hAnsiTheme="majorBidi" w:cstheme="majorBidi"/>
          <w:sz w:val="24"/>
          <w:szCs w:val="24"/>
          <w:lang w:val="id-ID"/>
        </w:rPr>
        <w:t>S1</w:t>
      </w:r>
      <w:r w:rsidR="002E7727">
        <w:rPr>
          <w:rFonts w:asciiTheme="majorBidi" w:hAnsiTheme="majorBidi" w:cstheme="majorBidi"/>
          <w:sz w:val="24"/>
          <w:szCs w:val="24"/>
          <w:lang w:val="id-ID"/>
        </w:rPr>
        <w:t>), strata dua</w:t>
      </w:r>
      <w:r w:rsidR="00482B92">
        <w:rPr>
          <w:rFonts w:asciiTheme="majorBidi" w:hAnsiTheme="majorBidi" w:cstheme="majorBidi"/>
          <w:sz w:val="24"/>
          <w:szCs w:val="24"/>
          <w:lang w:val="id-ID"/>
        </w:rPr>
        <w:t xml:space="preserve"> </w:t>
      </w:r>
      <w:r w:rsidR="002E7727">
        <w:rPr>
          <w:rFonts w:asciiTheme="majorBidi" w:hAnsiTheme="majorBidi" w:cstheme="majorBidi"/>
          <w:sz w:val="24"/>
          <w:szCs w:val="24"/>
          <w:lang w:val="id-ID"/>
        </w:rPr>
        <w:t>(</w:t>
      </w:r>
      <w:r w:rsidRPr="0083336E">
        <w:rPr>
          <w:rFonts w:asciiTheme="majorBidi" w:hAnsiTheme="majorBidi" w:cstheme="majorBidi"/>
          <w:sz w:val="24"/>
          <w:szCs w:val="24"/>
          <w:lang w:val="id-ID"/>
        </w:rPr>
        <w:t>S2)</w:t>
      </w:r>
      <w:r w:rsidR="002E7727">
        <w:rPr>
          <w:rFonts w:asciiTheme="majorBidi" w:hAnsiTheme="majorBidi" w:cstheme="majorBidi"/>
          <w:sz w:val="24"/>
          <w:szCs w:val="24"/>
          <w:lang w:val="id-ID"/>
        </w:rPr>
        <w:t xml:space="preserve"> dan strata tiag (S3)</w:t>
      </w:r>
      <w:r w:rsidRPr="0083336E">
        <w:rPr>
          <w:rFonts w:asciiTheme="majorBidi" w:hAnsiTheme="majorBidi" w:cstheme="majorBidi"/>
          <w:sz w:val="24"/>
          <w:szCs w:val="24"/>
          <w:lang w:val="id-ID"/>
        </w:rPr>
        <w:t xml:space="preserve">, memancing minat calon mahasiswa baru untuk terus </w:t>
      </w:r>
      <w:r w:rsidR="002E7727">
        <w:rPr>
          <w:rFonts w:asciiTheme="majorBidi" w:hAnsiTheme="majorBidi" w:cstheme="majorBidi"/>
          <w:sz w:val="24"/>
          <w:szCs w:val="24"/>
          <w:lang w:val="id-ID"/>
        </w:rPr>
        <w:t>melanjutkan studinya di jenjang pendidikan tinggi tersebut</w:t>
      </w:r>
      <w:r w:rsidRPr="0083336E">
        <w:rPr>
          <w:rFonts w:asciiTheme="majorBidi" w:hAnsiTheme="majorBidi" w:cstheme="majorBidi"/>
          <w:sz w:val="24"/>
          <w:szCs w:val="24"/>
          <w:lang w:val="id-ID"/>
        </w:rPr>
        <w:t xml:space="preserve">. </w:t>
      </w:r>
      <w:r w:rsidR="002E7727">
        <w:rPr>
          <w:rFonts w:asciiTheme="majorBidi" w:hAnsiTheme="majorBidi" w:cstheme="majorBidi"/>
          <w:sz w:val="24"/>
          <w:szCs w:val="24"/>
          <w:lang w:val="id-ID"/>
        </w:rPr>
        <w:t>Tingkat kesadara masyarakt terhadaplebutuhan pendidikn tingi juga menambah semakin meningkatnya calon peserta didik (mahasiswa) pada jenjang pendidikan ini.</w:t>
      </w:r>
    </w:p>
    <w:p w:rsidR="00F07CEC" w:rsidRPr="0083336E" w:rsidRDefault="00130818" w:rsidP="00E70998">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Di sisin lain, t</w:t>
      </w:r>
      <w:r w:rsidR="00F07CEC" w:rsidRPr="0083336E">
        <w:rPr>
          <w:rFonts w:asciiTheme="majorBidi" w:hAnsiTheme="majorBidi" w:cstheme="majorBidi"/>
          <w:sz w:val="24"/>
          <w:szCs w:val="24"/>
          <w:lang w:val="id-ID"/>
        </w:rPr>
        <w:t>en</w:t>
      </w:r>
      <w:r w:rsidR="00AB12D1" w:rsidRPr="0083336E">
        <w:rPr>
          <w:rFonts w:asciiTheme="majorBidi" w:hAnsiTheme="majorBidi" w:cstheme="majorBidi"/>
          <w:sz w:val="24"/>
          <w:szCs w:val="24"/>
          <w:lang w:val="id-ID"/>
        </w:rPr>
        <w:t>a</w:t>
      </w:r>
      <w:r w:rsidR="00F07CEC" w:rsidRPr="0083336E">
        <w:rPr>
          <w:rFonts w:asciiTheme="majorBidi" w:hAnsiTheme="majorBidi" w:cstheme="majorBidi"/>
          <w:sz w:val="24"/>
          <w:szCs w:val="24"/>
          <w:lang w:val="id-ID"/>
        </w:rPr>
        <w:t xml:space="preserve">ga pendidik (dosen) </w:t>
      </w:r>
      <w:r w:rsidR="003024A5">
        <w:rPr>
          <w:rFonts w:asciiTheme="majorBidi" w:hAnsiTheme="majorBidi" w:cstheme="majorBidi"/>
          <w:sz w:val="24"/>
          <w:szCs w:val="24"/>
          <w:lang w:val="id-ID"/>
        </w:rPr>
        <w:t>sangat terbatas, sehubungan dengan faktor usia pensiun, dan pembatasan (moratorium) pengangkatan dosen baru.</w:t>
      </w:r>
      <w:r w:rsidR="00F07CEC" w:rsidRPr="0083336E">
        <w:rPr>
          <w:rFonts w:asciiTheme="majorBidi" w:hAnsiTheme="majorBidi" w:cstheme="majorBidi"/>
          <w:sz w:val="24"/>
          <w:szCs w:val="24"/>
          <w:lang w:val="id-ID"/>
        </w:rPr>
        <w:t xml:space="preserve"> </w:t>
      </w:r>
      <w:r w:rsidR="000365AE" w:rsidRPr="0083336E">
        <w:rPr>
          <w:rFonts w:asciiTheme="majorBidi" w:hAnsiTheme="majorBidi" w:cstheme="majorBidi"/>
          <w:sz w:val="24"/>
          <w:szCs w:val="24"/>
          <w:lang w:val="id-ID"/>
        </w:rPr>
        <w:t xml:space="preserve">Hal ini tentu saja membuat kinerja dosen kurang maksimal. </w:t>
      </w:r>
      <w:r w:rsidR="003024A5">
        <w:rPr>
          <w:rFonts w:asciiTheme="majorBidi" w:hAnsiTheme="majorBidi" w:cstheme="majorBidi"/>
          <w:sz w:val="24"/>
          <w:szCs w:val="24"/>
          <w:lang w:val="id-ID"/>
        </w:rPr>
        <w:t xml:space="preserve">Di beberapa perguruan tinggi, </w:t>
      </w:r>
      <w:r w:rsidR="003024A5" w:rsidRPr="0083336E">
        <w:rPr>
          <w:rFonts w:asciiTheme="majorBidi" w:hAnsiTheme="majorBidi" w:cstheme="majorBidi"/>
          <w:sz w:val="24"/>
          <w:szCs w:val="24"/>
          <w:lang w:val="id-ID"/>
        </w:rPr>
        <w:t xml:space="preserve">seorang </w:t>
      </w:r>
      <w:r w:rsidR="000365AE" w:rsidRPr="0083336E">
        <w:rPr>
          <w:rFonts w:asciiTheme="majorBidi" w:hAnsiTheme="majorBidi" w:cstheme="majorBidi"/>
          <w:sz w:val="24"/>
          <w:szCs w:val="24"/>
          <w:lang w:val="id-ID"/>
        </w:rPr>
        <w:t xml:space="preserve">dosen </w:t>
      </w:r>
      <w:r w:rsidR="007C4B43">
        <w:rPr>
          <w:rFonts w:asciiTheme="majorBidi" w:hAnsiTheme="majorBidi" w:cstheme="majorBidi"/>
          <w:sz w:val="24"/>
          <w:szCs w:val="24"/>
          <w:lang w:val="id-ID"/>
        </w:rPr>
        <w:t>harus mengajar dengan jumla</w:t>
      </w:r>
      <w:r w:rsidR="000365AE" w:rsidRPr="0083336E">
        <w:rPr>
          <w:rFonts w:asciiTheme="majorBidi" w:hAnsiTheme="majorBidi" w:cstheme="majorBidi"/>
          <w:sz w:val="24"/>
          <w:szCs w:val="24"/>
          <w:lang w:val="id-ID"/>
        </w:rPr>
        <w:t xml:space="preserve">h </w:t>
      </w:r>
      <w:r w:rsidR="003024A5">
        <w:rPr>
          <w:rFonts w:asciiTheme="majorBidi" w:hAnsiTheme="majorBidi" w:cstheme="majorBidi"/>
          <w:sz w:val="24"/>
          <w:szCs w:val="24"/>
          <w:lang w:val="id-ID"/>
        </w:rPr>
        <w:t xml:space="preserve">beban </w:t>
      </w:r>
      <w:r w:rsidR="000365AE" w:rsidRPr="0083336E">
        <w:rPr>
          <w:rFonts w:asciiTheme="majorBidi" w:hAnsiTheme="majorBidi" w:cstheme="majorBidi"/>
          <w:sz w:val="24"/>
          <w:szCs w:val="24"/>
          <w:lang w:val="id-ID"/>
        </w:rPr>
        <w:t xml:space="preserve">SKS mencapai 24 </w:t>
      </w:r>
      <w:r w:rsidR="000365AE" w:rsidRPr="0083336E">
        <w:rPr>
          <w:rFonts w:asciiTheme="majorBidi" w:hAnsiTheme="majorBidi" w:cstheme="majorBidi"/>
          <w:sz w:val="24"/>
          <w:szCs w:val="24"/>
          <w:lang w:val="id-ID"/>
        </w:rPr>
        <w:lastRenderedPageBreak/>
        <w:t>sampai 28, di mana regul</w:t>
      </w:r>
      <w:r w:rsidR="003024A5">
        <w:rPr>
          <w:rFonts w:asciiTheme="majorBidi" w:hAnsiTheme="majorBidi" w:cstheme="majorBidi"/>
          <w:sz w:val="24"/>
          <w:szCs w:val="24"/>
          <w:lang w:val="id-ID"/>
        </w:rPr>
        <w:t>a</w:t>
      </w:r>
      <w:r w:rsidR="000365AE" w:rsidRPr="0083336E">
        <w:rPr>
          <w:rFonts w:asciiTheme="majorBidi" w:hAnsiTheme="majorBidi" w:cstheme="majorBidi"/>
          <w:sz w:val="24"/>
          <w:szCs w:val="24"/>
          <w:lang w:val="id-ID"/>
        </w:rPr>
        <w:t>sai hanya memberikan beban kerja dosen 37,5 jam perminggu yang disetarakan dengan 12 SKS mengajar dan membimbing mahasiswa.</w:t>
      </w:r>
      <w:r w:rsidR="000365AE" w:rsidRPr="0083336E">
        <w:rPr>
          <w:rStyle w:val="FootnoteReference"/>
          <w:rFonts w:asciiTheme="majorBidi" w:hAnsiTheme="majorBidi" w:cstheme="majorBidi"/>
          <w:sz w:val="24"/>
          <w:szCs w:val="24"/>
          <w:lang w:val="id-ID"/>
        </w:rPr>
        <w:footnoteReference w:id="23"/>
      </w:r>
    </w:p>
    <w:p w:rsidR="00FD1D31" w:rsidRPr="0083336E" w:rsidRDefault="000365AE"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lang w:val="id-ID"/>
        </w:rPr>
        <w:t xml:space="preserve">Untuk mengatasi kekurangan dosen tersebut, </w:t>
      </w:r>
      <w:r w:rsidR="003024A5">
        <w:rPr>
          <w:rFonts w:asciiTheme="majorBidi" w:hAnsiTheme="majorBidi" w:cstheme="majorBidi"/>
          <w:sz w:val="24"/>
          <w:szCs w:val="24"/>
          <w:lang w:val="id-ID"/>
        </w:rPr>
        <w:t>pemerintah memberikan kewenangan kepada pergu</w:t>
      </w:r>
      <w:r w:rsidR="00AD4F7C">
        <w:rPr>
          <w:rFonts w:asciiTheme="majorBidi" w:hAnsiTheme="majorBidi" w:cstheme="majorBidi"/>
          <w:sz w:val="24"/>
          <w:szCs w:val="24"/>
          <w:lang w:val="id-ID"/>
        </w:rPr>
        <w:t>r</w:t>
      </w:r>
      <w:r w:rsidR="003024A5">
        <w:rPr>
          <w:rFonts w:asciiTheme="majorBidi" w:hAnsiTheme="majorBidi" w:cstheme="majorBidi"/>
          <w:sz w:val="24"/>
          <w:szCs w:val="24"/>
          <w:lang w:val="id-ID"/>
        </w:rPr>
        <w:t>uan tinggi untuk</w:t>
      </w:r>
      <w:r w:rsidRPr="0083336E">
        <w:rPr>
          <w:rFonts w:asciiTheme="majorBidi" w:hAnsiTheme="majorBidi" w:cstheme="majorBidi"/>
          <w:sz w:val="24"/>
          <w:szCs w:val="24"/>
          <w:lang w:val="id-ID"/>
        </w:rPr>
        <w:t xml:space="preserve"> melakukan rekrutmen dosen tidak tetap</w:t>
      </w:r>
      <w:r w:rsidR="003024A5">
        <w:rPr>
          <w:rFonts w:asciiTheme="majorBidi" w:hAnsiTheme="majorBidi" w:cstheme="majorBidi"/>
          <w:sz w:val="24"/>
          <w:szCs w:val="24"/>
          <w:lang w:val="id-ID"/>
        </w:rPr>
        <w:t>.</w:t>
      </w:r>
      <w:r w:rsidR="003024A5">
        <w:rPr>
          <w:rStyle w:val="FootnoteReference"/>
          <w:rFonts w:asciiTheme="majorBidi" w:hAnsiTheme="majorBidi" w:cstheme="majorBidi"/>
          <w:sz w:val="24"/>
          <w:szCs w:val="24"/>
          <w:lang w:val="id-ID"/>
        </w:rPr>
        <w:footnoteReference w:id="24"/>
      </w:r>
      <w:r w:rsidR="004B1809">
        <w:rPr>
          <w:rFonts w:asciiTheme="majorBidi" w:hAnsiTheme="majorBidi" w:cstheme="majorBidi"/>
          <w:sz w:val="24"/>
          <w:szCs w:val="24"/>
          <w:lang w:val="id-ID"/>
        </w:rPr>
        <w:t xml:space="preserve">pada bagian ini, permasalahan yang muncul adalah standarisasi pola rekrutmen serta model pembinaan  </w:t>
      </w:r>
      <w:r w:rsidR="00AD4F7C">
        <w:rPr>
          <w:rFonts w:asciiTheme="majorBidi" w:hAnsiTheme="majorBidi" w:cstheme="majorBidi"/>
          <w:sz w:val="24"/>
          <w:szCs w:val="24"/>
          <w:lang w:val="id-ID"/>
        </w:rPr>
        <w:t>m</w:t>
      </w:r>
      <w:r w:rsidR="004B1809">
        <w:rPr>
          <w:rFonts w:asciiTheme="majorBidi" w:hAnsiTheme="majorBidi" w:cstheme="majorBidi"/>
          <w:sz w:val="24"/>
          <w:szCs w:val="24"/>
          <w:lang w:val="id-ID"/>
        </w:rPr>
        <w:t>ereka (dosen tidak tetap).</w:t>
      </w:r>
      <w:r w:rsidR="00E62BF8" w:rsidRPr="0083336E">
        <w:rPr>
          <w:rFonts w:asciiTheme="majorBidi" w:hAnsiTheme="majorBidi" w:cstheme="majorBidi"/>
          <w:sz w:val="24"/>
          <w:szCs w:val="24"/>
          <w:lang w:val="id-ID"/>
        </w:rPr>
        <w:t xml:space="preserve"> </w:t>
      </w:r>
      <w:r w:rsidR="004B1809" w:rsidRPr="0083336E">
        <w:rPr>
          <w:rFonts w:asciiTheme="majorBidi" w:hAnsiTheme="majorBidi" w:cstheme="majorBidi"/>
          <w:sz w:val="24"/>
          <w:szCs w:val="24"/>
          <w:lang w:val="id-ID"/>
        </w:rPr>
        <w:t xml:space="preserve">Mereka </w:t>
      </w:r>
      <w:r w:rsidR="00E62BF8" w:rsidRPr="0083336E">
        <w:rPr>
          <w:rFonts w:asciiTheme="majorBidi" w:hAnsiTheme="majorBidi" w:cstheme="majorBidi"/>
          <w:sz w:val="24"/>
          <w:szCs w:val="24"/>
          <w:lang w:val="id-ID"/>
        </w:rPr>
        <w:t xml:space="preserve">berasal dari berbagai perguruan tinggi, baik dalam negeri maupun luar negeri. </w:t>
      </w:r>
      <w:r w:rsidR="004B1809">
        <w:rPr>
          <w:rFonts w:asciiTheme="majorBidi" w:hAnsiTheme="majorBidi" w:cstheme="majorBidi"/>
          <w:sz w:val="24"/>
          <w:szCs w:val="24"/>
          <w:lang w:val="id-ID"/>
        </w:rPr>
        <w:t>Demikian pula motivasi, pola pengemabangan diri, penguasaan diri serta meningkatkan kecerdasan sosial mereka menjadi sesuatu yang harus senantiasa diperha</w:t>
      </w:r>
      <w:r w:rsidR="00AD4F7C">
        <w:rPr>
          <w:rFonts w:asciiTheme="majorBidi" w:hAnsiTheme="majorBidi" w:cstheme="majorBidi"/>
          <w:sz w:val="24"/>
          <w:szCs w:val="24"/>
          <w:lang w:val="id-ID"/>
        </w:rPr>
        <w:t>t</w:t>
      </w:r>
      <w:r w:rsidR="004B1809">
        <w:rPr>
          <w:rFonts w:asciiTheme="majorBidi" w:hAnsiTheme="majorBidi" w:cstheme="majorBidi"/>
          <w:sz w:val="24"/>
          <w:szCs w:val="24"/>
          <w:lang w:val="id-ID"/>
        </w:rPr>
        <w:t>ikan.</w:t>
      </w:r>
    </w:p>
    <w:p w:rsidR="00E70998" w:rsidRDefault="00ED534D" w:rsidP="00E70998">
      <w:pPr>
        <w:pStyle w:val="ListParagraph"/>
        <w:spacing w:line="360" w:lineRule="auto"/>
        <w:ind w:left="0" w:firstLine="720"/>
        <w:jc w:val="both"/>
        <w:rPr>
          <w:rFonts w:asciiTheme="majorBidi" w:hAnsiTheme="majorBidi" w:cstheme="majorBidi"/>
          <w:sz w:val="24"/>
          <w:szCs w:val="24"/>
          <w:lang w:val="id-ID"/>
        </w:rPr>
      </w:pPr>
      <w:r w:rsidRPr="0083336E">
        <w:rPr>
          <w:rFonts w:asciiTheme="majorBidi" w:hAnsiTheme="majorBidi" w:cstheme="majorBidi"/>
          <w:sz w:val="24"/>
          <w:szCs w:val="24"/>
        </w:rPr>
        <w:t xml:space="preserve">Berangkat dari </w:t>
      </w:r>
      <w:r w:rsidR="00F269CF" w:rsidRPr="0083336E">
        <w:rPr>
          <w:rFonts w:asciiTheme="majorBidi" w:hAnsiTheme="majorBidi" w:cstheme="majorBidi"/>
          <w:sz w:val="24"/>
          <w:szCs w:val="24"/>
        </w:rPr>
        <w:t>konteks tersebut di atas</w:t>
      </w:r>
      <w:r w:rsidRPr="0083336E">
        <w:rPr>
          <w:rFonts w:asciiTheme="majorBidi" w:hAnsiTheme="majorBidi" w:cstheme="majorBidi"/>
          <w:sz w:val="24"/>
          <w:szCs w:val="24"/>
        </w:rPr>
        <w:t xml:space="preserve">, penelitian </w:t>
      </w:r>
      <w:r w:rsidR="00300950" w:rsidRPr="0083336E">
        <w:rPr>
          <w:rFonts w:asciiTheme="majorBidi" w:hAnsiTheme="majorBidi" w:cstheme="majorBidi"/>
          <w:sz w:val="24"/>
          <w:szCs w:val="24"/>
        </w:rPr>
        <w:t xml:space="preserve">ini dilakukan </w:t>
      </w:r>
      <w:r w:rsidRPr="0083336E">
        <w:rPr>
          <w:rFonts w:asciiTheme="majorBidi" w:hAnsiTheme="majorBidi" w:cstheme="majorBidi"/>
          <w:sz w:val="24"/>
          <w:szCs w:val="24"/>
        </w:rPr>
        <w:t xml:space="preserve">untuk </w:t>
      </w:r>
      <w:r w:rsidR="004B1809">
        <w:rPr>
          <w:rFonts w:asciiTheme="majorBidi" w:hAnsiTheme="majorBidi" w:cstheme="majorBidi"/>
          <w:sz w:val="24"/>
          <w:szCs w:val="24"/>
          <w:lang w:val="id-ID"/>
        </w:rPr>
        <w:t>menelaah secara konseptual tentang</w:t>
      </w:r>
      <w:r w:rsidR="00E62BF8" w:rsidRPr="0083336E">
        <w:rPr>
          <w:rFonts w:asciiTheme="majorBidi" w:hAnsiTheme="majorBidi" w:cstheme="majorBidi"/>
          <w:sz w:val="24"/>
          <w:szCs w:val="24"/>
          <w:lang w:val="id-ID"/>
        </w:rPr>
        <w:t xml:space="preserve"> pola</w:t>
      </w:r>
      <w:r w:rsidR="004B1809">
        <w:rPr>
          <w:rFonts w:asciiTheme="majorBidi" w:hAnsiTheme="majorBidi" w:cstheme="majorBidi"/>
          <w:sz w:val="24"/>
          <w:szCs w:val="24"/>
          <w:lang w:val="id-ID"/>
        </w:rPr>
        <w:t xml:space="preserve"> yang bisa dilakukan PTKI dalam </w:t>
      </w:r>
      <w:r w:rsidR="00BD008E">
        <w:rPr>
          <w:rFonts w:asciiTheme="majorBidi" w:hAnsiTheme="majorBidi" w:cstheme="majorBidi"/>
          <w:sz w:val="24"/>
          <w:szCs w:val="24"/>
          <w:lang w:val="id-ID"/>
        </w:rPr>
        <w:t>meningkatkan</w:t>
      </w:r>
      <w:r w:rsidR="004B1809">
        <w:rPr>
          <w:rFonts w:asciiTheme="majorBidi" w:hAnsiTheme="majorBidi" w:cstheme="majorBidi"/>
          <w:sz w:val="24"/>
          <w:szCs w:val="24"/>
          <w:lang w:val="id-ID"/>
        </w:rPr>
        <w:t xml:space="preserve">  nilai-nilai kecerdasan emosional</w:t>
      </w:r>
      <w:r w:rsidR="00E62BF8" w:rsidRPr="0083336E">
        <w:rPr>
          <w:rFonts w:asciiTheme="majorBidi" w:hAnsiTheme="majorBidi" w:cstheme="majorBidi"/>
          <w:sz w:val="24"/>
          <w:szCs w:val="24"/>
          <w:lang w:val="id-ID"/>
        </w:rPr>
        <w:t xml:space="preserve"> </w:t>
      </w:r>
      <w:r w:rsidR="004B1809">
        <w:rPr>
          <w:rFonts w:asciiTheme="majorBidi" w:hAnsiTheme="majorBidi" w:cstheme="majorBidi"/>
          <w:sz w:val="24"/>
          <w:szCs w:val="24"/>
          <w:lang w:val="id-ID"/>
        </w:rPr>
        <w:t>dalam</w:t>
      </w:r>
      <w:r w:rsidR="00E62BF8" w:rsidRPr="0083336E">
        <w:rPr>
          <w:rFonts w:asciiTheme="majorBidi" w:hAnsiTheme="majorBidi" w:cstheme="majorBidi"/>
          <w:sz w:val="24"/>
          <w:szCs w:val="24"/>
          <w:lang w:val="id-ID"/>
        </w:rPr>
        <w:t xml:space="preserve"> </w:t>
      </w:r>
      <w:r w:rsidR="004B1809">
        <w:rPr>
          <w:rFonts w:asciiTheme="majorBidi" w:hAnsiTheme="majorBidi" w:cstheme="majorBidi"/>
          <w:sz w:val="24"/>
          <w:szCs w:val="24"/>
          <w:lang w:val="id-ID"/>
        </w:rPr>
        <w:t>pengelolaan</w:t>
      </w:r>
      <w:r w:rsidR="00E62BF8" w:rsidRPr="0083336E">
        <w:rPr>
          <w:rFonts w:asciiTheme="majorBidi" w:hAnsiTheme="majorBidi" w:cstheme="majorBidi"/>
          <w:sz w:val="24"/>
          <w:szCs w:val="24"/>
          <w:lang w:val="id-ID"/>
        </w:rPr>
        <w:t xml:space="preserve"> sumber daya manusia</w:t>
      </w:r>
      <w:r w:rsidR="008B53A8" w:rsidRPr="0083336E">
        <w:rPr>
          <w:rFonts w:asciiTheme="majorBidi" w:hAnsiTheme="majorBidi" w:cstheme="majorBidi"/>
          <w:sz w:val="24"/>
          <w:szCs w:val="24"/>
          <w:lang w:val="id-ID"/>
        </w:rPr>
        <w:t xml:space="preserve"> (dosen)</w:t>
      </w:r>
      <w:r w:rsidR="009D2B3F">
        <w:rPr>
          <w:rFonts w:asciiTheme="majorBidi" w:hAnsiTheme="majorBidi" w:cstheme="majorBidi"/>
          <w:sz w:val="24"/>
          <w:szCs w:val="24"/>
          <w:lang w:val="id-ID"/>
        </w:rPr>
        <w:t>nya.</w:t>
      </w:r>
    </w:p>
    <w:p w:rsidR="009D2B3F" w:rsidRDefault="00E70998" w:rsidP="00E7099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Buku ringkas ini ditulis</w:t>
      </w:r>
      <w:r w:rsidR="009D2B3F" w:rsidRPr="00EE778B">
        <w:rPr>
          <w:rFonts w:asciiTheme="majorBidi" w:hAnsiTheme="majorBidi" w:cstheme="majorBidi"/>
          <w:sz w:val="24"/>
          <w:szCs w:val="24"/>
          <w:lang w:val="id-ID"/>
        </w:rPr>
        <w:t xml:space="preserve"> untuk menelaah</w:t>
      </w:r>
      <w:r w:rsidR="00EE778B">
        <w:rPr>
          <w:rFonts w:asciiTheme="majorBidi" w:hAnsiTheme="majorBidi" w:cstheme="majorBidi"/>
          <w:sz w:val="24"/>
          <w:szCs w:val="24"/>
          <w:lang w:val="id-ID"/>
        </w:rPr>
        <w:t xml:space="preserve"> secara mendalam tentang</w:t>
      </w:r>
      <w:r w:rsidR="009D2B3F" w:rsidRPr="00EE778B">
        <w:rPr>
          <w:rFonts w:asciiTheme="majorBidi" w:hAnsiTheme="majorBidi" w:cstheme="majorBidi"/>
          <w:sz w:val="24"/>
          <w:szCs w:val="24"/>
          <w:lang w:val="id-ID"/>
        </w:rPr>
        <w:t xml:space="preserve"> konsep kecerdasan emosional</w:t>
      </w:r>
      <w:r w:rsidR="00BD008E">
        <w:rPr>
          <w:rFonts w:asciiTheme="majorBidi" w:hAnsiTheme="majorBidi" w:cstheme="majorBidi"/>
          <w:sz w:val="24"/>
          <w:szCs w:val="24"/>
          <w:lang w:val="id-ID"/>
        </w:rPr>
        <w:t xml:space="preserve"> dan cara pen</w:t>
      </w:r>
      <w:r w:rsidR="00CF0901">
        <w:rPr>
          <w:rFonts w:asciiTheme="majorBidi" w:hAnsiTheme="majorBidi" w:cstheme="majorBidi"/>
          <w:sz w:val="24"/>
          <w:szCs w:val="24"/>
          <w:lang w:val="id-ID"/>
        </w:rPr>
        <w:t>ingkatan</w:t>
      </w:r>
      <w:r w:rsidR="00BD008E">
        <w:rPr>
          <w:rFonts w:asciiTheme="majorBidi" w:hAnsiTheme="majorBidi" w:cstheme="majorBidi"/>
          <w:sz w:val="24"/>
          <w:szCs w:val="24"/>
          <w:lang w:val="id-ID"/>
        </w:rPr>
        <w:t>nya</w:t>
      </w:r>
      <w:r w:rsidR="009D2B3F" w:rsidRPr="00EE778B">
        <w:rPr>
          <w:rFonts w:asciiTheme="majorBidi" w:hAnsiTheme="majorBidi" w:cstheme="majorBidi"/>
          <w:sz w:val="24"/>
          <w:szCs w:val="24"/>
          <w:lang w:val="id-ID"/>
        </w:rPr>
        <w:t xml:space="preserve"> yang ditawarkan para ahli untuk </w:t>
      </w:r>
      <w:r w:rsidR="00EE778B">
        <w:rPr>
          <w:rFonts w:asciiTheme="majorBidi" w:hAnsiTheme="majorBidi" w:cstheme="majorBidi"/>
          <w:sz w:val="24"/>
          <w:szCs w:val="24"/>
          <w:lang w:val="id-ID"/>
        </w:rPr>
        <w:t xml:space="preserve">kemudian </w:t>
      </w:r>
      <w:r w:rsidR="00BD008E">
        <w:rPr>
          <w:rFonts w:asciiTheme="majorBidi" w:hAnsiTheme="majorBidi" w:cstheme="majorBidi"/>
          <w:sz w:val="24"/>
          <w:szCs w:val="24"/>
          <w:lang w:val="id-ID"/>
        </w:rPr>
        <w:t>dimplementasikan</w:t>
      </w:r>
      <w:r w:rsidR="009D2B3F" w:rsidRPr="00EE778B">
        <w:rPr>
          <w:rFonts w:asciiTheme="majorBidi" w:hAnsiTheme="majorBidi" w:cstheme="majorBidi"/>
          <w:sz w:val="24"/>
          <w:szCs w:val="24"/>
          <w:lang w:val="id-ID"/>
        </w:rPr>
        <w:t xml:space="preserve"> dalam langkah-langkah operasional manajemen sumber daya manusia (dosen) di Perguruan Tinggi Keagamaan Islam (PTKI).</w:t>
      </w:r>
    </w:p>
    <w:sectPr w:rsidR="009D2B3F" w:rsidSect="00FD6510">
      <w:footerReference w:type="default" r:id="rId7"/>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657" w:rsidRDefault="00134657" w:rsidP="00757CDD">
      <w:pPr>
        <w:spacing w:after="0" w:line="240" w:lineRule="auto"/>
      </w:pPr>
      <w:r>
        <w:separator/>
      </w:r>
    </w:p>
  </w:endnote>
  <w:endnote w:type="continuationSeparator" w:id="1">
    <w:p w:rsidR="00134657" w:rsidRDefault="00134657" w:rsidP="00757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268"/>
      <w:docPartObj>
        <w:docPartGallery w:val="Page Numbers (Bottom of Page)"/>
        <w:docPartUnique/>
      </w:docPartObj>
    </w:sdtPr>
    <w:sdtContent>
      <w:p w:rsidR="000F50D0" w:rsidRDefault="000F50D0">
        <w:pPr>
          <w:pStyle w:val="Footer"/>
          <w:jc w:val="right"/>
        </w:pPr>
        <w:fldSimple w:instr=" PAGE   \* MERGEFORMAT ">
          <w:r>
            <w:rPr>
              <w:noProof/>
            </w:rPr>
            <w:t>6</w:t>
          </w:r>
        </w:fldSimple>
      </w:p>
    </w:sdtContent>
  </w:sdt>
  <w:p w:rsidR="00F766A2" w:rsidRDefault="00F76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657" w:rsidRDefault="00134657" w:rsidP="00757CDD">
      <w:pPr>
        <w:spacing w:after="0" w:line="240" w:lineRule="auto"/>
      </w:pPr>
      <w:r>
        <w:separator/>
      </w:r>
    </w:p>
  </w:footnote>
  <w:footnote w:type="continuationSeparator" w:id="1">
    <w:p w:rsidR="00134657" w:rsidRDefault="00134657" w:rsidP="00757CDD">
      <w:pPr>
        <w:spacing w:after="0" w:line="240" w:lineRule="auto"/>
      </w:pPr>
      <w:r>
        <w:continuationSeparator/>
      </w:r>
    </w:p>
  </w:footnote>
  <w:footnote w:id="2">
    <w:p w:rsidR="00F766A2" w:rsidRPr="003A3120" w:rsidRDefault="00F766A2">
      <w:pPr>
        <w:pStyle w:val="FootnoteText"/>
        <w:rPr>
          <w:lang w:val="id-ID"/>
        </w:rPr>
      </w:pPr>
      <w:r>
        <w:rPr>
          <w:rStyle w:val="FootnoteReference"/>
        </w:rPr>
        <w:footnoteRef/>
      </w:r>
      <w:r>
        <w:t xml:space="preserve"> </w:t>
      </w:r>
      <w:r w:rsidRPr="0083336E">
        <w:rPr>
          <w:rFonts w:asciiTheme="majorBidi" w:hAnsiTheme="majorBidi" w:cstheme="majorBidi"/>
        </w:rPr>
        <w:t xml:space="preserve">Muhibbin Syah, </w:t>
      </w:r>
      <w:r w:rsidRPr="0083336E">
        <w:rPr>
          <w:rFonts w:asciiTheme="majorBidi" w:hAnsiTheme="majorBidi" w:cstheme="majorBidi"/>
          <w:i/>
          <w:iCs/>
        </w:rPr>
        <w:t xml:space="preserve">Psikologi Belajar </w:t>
      </w:r>
      <w:r w:rsidRPr="0083336E">
        <w:rPr>
          <w:rFonts w:asciiTheme="majorBidi" w:hAnsiTheme="majorBidi" w:cstheme="majorBidi"/>
        </w:rPr>
        <w:t>(Jakarta: Raja Grafindo Persada,</w:t>
      </w:r>
      <w:r>
        <w:rPr>
          <w:rFonts w:asciiTheme="majorBidi" w:hAnsiTheme="majorBidi" w:cstheme="majorBidi"/>
          <w:lang w:val="id-ID"/>
        </w:rPr>
        <w:t xml:space="preserve"> </w:t>
      </w:r>
      <w:r w:rsidRPr="0083336E">
        <w:rPr>
          <w:rFonts w:asciiTheme="majorBidi" w:hAnsiTheme="majorBidi" w:cstheme="majorBidi"/>
        </w:rPr>
        <w:t xml:space="preserve">2003), </w:t>
      </w:r>
      <w:r>
        <w:rPr>
          <w:rFonts w:asciiTheme="majorBidi" w:hAnsiTheme="majorBidi" w:cstheme="majorBidi"/>
          <w:lang w:val="id-ID"/>
        </w:rPr>
        <w:t>hlm.</w:t>
      </w:r>
      <w:r w:rsidRPr="0083336E">
        <w:rPr>
          <w:rFonts w:asciiTheme="majorBidi" w:hAnsiTheme="majorBidi" w:cstheme="majorBidi"/>
        </w:rPr>
        <w:t>1</w:t>
      </w:r>
    </w:p>
  </w:footnote>
  <w:footnote w:id="3">
    <w:p w:rsidR="00F766A2" w:rsidRPr="0083336E" w:rsidRDefault="00F766A2" w:rsidP="00E03BBF">
      <w:pPr>
        <w:pStyle w:val="FootnoteText"/>
        <w:jc w:val="both"/>
        <w:rPr>
          <w:rFonts w:asciiTheme="majorBidi" w:hAnsiTheme="majorBidi" w:cstheme="majorBidi"/>
        </w:rPr>
      </w:pPr>
      <w:r w:rsidRPr="0083336E">
        <w:rPr>
          <w:rStyle w:val="FootnoteReference"/>
          <w:rFonts w:asciiTheme="majorBidi" w:hAnsiTheme="majorBidi" w:cstheme="majorBidi"/>
        </w:rPr>
        <w:footnoteRef/>
      </w:r>
      <w:r>
        <w:rPr>
          <w:rFonts w:asciiTheme="majorBidi" w:hAnsiTheme="majorBidi" w:cstheme="majorBidi"/>
        </w:rPr>
        <w:t>Ibid.</w:t>
      </w:r>
      <w:r w:rsidRPr="0083336E">
        <w:rPr>
          <w:rFonts w:asciiTheme="majorBidi" w:hAnsiTheme="majorBidi" w:cstheme="majorBidi"/>
        </w:rPr>
        <w:t xml:space="preserve"> </w:t>
      </w:r>
      <w:r>
        <w:rPr>
          <w:rFonts w:asciiTheme="majorBidi" w:hAnsiTheme="majorBidi" w:cstheme="majorBidi"/>
          <w:lang w:val="id-ID"/>
        </w:rPr>
        <w:t>hlm.</w:t>
      </w:r>
      <w:r w:rsidRPr="0083336E">
        <w:rPr>
          <w:rFonts w:asciiTheme="majorBidi" w:hAnsiTheme="majorBidi" w:cstheme="majorBidi"/>
        </w:rPr>
        <w:t>68.</w:t>
      </w:r>
    </w:p>
  </w:footnote>
  <w:footnote w:id="4">
    <w:p w:rsidR="00F766A2" w:rsidRPr="00E03BBF" w:rsidRDefault="00F766A2" w:rsidP="00E03BBF">
      <w:pPr>
        <w:widowControl w:val="0"/>
        <w:autoSpaceDE w:val="0"/>
        <w:autoSpaceDN w:val="0"/>
        <w:adjustRightInd w:val="0"/>
        <w:spacing w:after="0" w:line="273" w:lineRule="exact"/>
        <w:jc w:val="both"/>
        <w:rPr>
          <w:rFonts w:asciiTheme="majorBidi" w:hAnsiTheme="majorBidi" w:cstheme="majorBidi"/>
          <w:color w:val="000000" w:themeColor="text1"/>
          <w:w w:val="99"/>
          <w:sz w:val="20"/>
          <w:szCs w:val="20"/>
          <w:lang w:val="id-ID"/>
        </w:rPr>
      </w:pPr>
      <w:r>
        <w:rPr>
          <w:rStyle w:val="FootnoteReference"/>
        </w:rPr>
        <w:footnoteRef/>
      </w:r>
      <w:r>
        <w:rPr>
          <w:lang w:val="id-ID"/>
        </w:rPr>
        <w:t>Sjahrazad</w:t>
      </w:r>
      <w:r>
        <w:t xml:space="preserve"> </w:t>
      </w:r>
      <w:r w:rsidRPr="00E03BBF">
        <w:rPr>
          <w:rFonts w:asciiTheme="majorBidi" w:hAnsiTheme="majorBidi" w:cstheme="majorBidi"/>
          <w:color w:val="000000" w:themeColor="text1"/>
          <w:w w:val="99"/>
          <w:sz w:val="20"/>
          <w:szCs w:val="20"/>
        </w:rPr>
        <w:t>Masdar dan Jusuf</w:t>
      </w:r>
      <w:r w:rsidRPr="00E03BBF">
        <w:rPr>
          <w:rFonts w:asciiTheme="majorBidi" w:hAnsiTheme="majorBidi" w:cstheme="majorBidi"/>
          <w:color w:val="000000" w:themeColor="text1"/>
          <w:w w:val="99"/>
          <w:sz w:val="20"/>
          <w:szCs w:val="20"/>
          <w:lang w:val="id-ID"/>
        </w:rPr>
        <w:t xml:space="preserve"> Sulika,</w:t>
      </w:r>
      <w:r w:rsidRPr="00E03BBF">
        <w:rPr>
          <w:rFonts w:asciiTheme="majorBidi" w:hAnsiTheme="majorBidi" w:cstheme="majorBidi"/>
          <w:color w:val="000000" w:themeColor="text1"/>
          <w:w w:val="99"/>
          <w:sz w:val="20"/>
          <w:szCs w:val="20"/>
        </w:rPr>
        <w:t xml:space="preserve"> </w:t>
      </w:r>
      <w:r w:rsidRPr="00E03BBF">
        <w:rPr>
          <w:rFonts w:asciiTheme="majorBidi" w:hAnsiTheme="majorBidi" w:cstheme="majorBidi"/>
          <w:i/>
          <w:iCs/>
          <w:color w:val="000000" w:themeColor="text1"/>
          <w:w w:val="99"/>
          <w:sz w:val="20"/>
          <w:szCs w:val="20"/>
        </w:rPr>
        <w:t>Manajemen Sumber Daya Manusia Berbasis</w:t>
      </w:r>
      <w:r w:rsidRPr="00E03BBF">
        <w:rPr>
          <w:rFonts w:asciiTheme="majorBidi" w:hAnsiTheme="majorBidi" w:cstheme="majorBidi"/>
          <w:i/>
          <w:iCs/>
          <w:color w:val="000000" w:themeColor="text1"/>
          <w:w w:val="99"/>
          <w:sz w:val="20"/>
          <w:szCs w:val="20"/>
          <w:lang w:val="id-ID"/>
        </w:rPr>
        <w:t xml:space="preserve"> </w:t>
      </w:r>
      <w:r w:rsidRPr="00E03BBF">
        <w:rPr>
          <w:rFonts w:asciiTheme="majorBidi" w:hAnsiTheme="majorBidi" w:cstheme="majorBidi"/>
          <w:i/>
          <w:iCs/>
          <w:color w:val="000000" w:themeColor="text1"/>
          <w:w w:val="99"/>
          <w:sz w:val="20"/>
          <w:szCs w:val="20"/>
        </w:rPr>
        <w:t>Kompetensi Untuk Pelayanan Publik</w:t>
      </w:r>
      <w:r w:rsidRPr="00E03BBF">
        <w:rPr>
          <w:rFonts w:asciiTheme="majorBidi" w:hAnsiTheme="majorBidi" w:cstheme="majorBidi"/>
          <w:color w:val="000000" w:themeColor="text1"/>
          <w:w w:val="99"/>
          <w:sz w:val="20"/>
          <w:szCs w:val="20"/>
        </w:rPr>
        <w:t xml:space="preserve"> </w:t>
      </w:r>
      <w:r w:rsidRPr="00E03BBF">
        <w:rPr>
          <w:rFonts w:asciiTheme="majorBidi" w:hAnsiTheme="majorBidi" w:cstheme="majorBidi"/>
          <w:color w:val="000000" w:themeColor="text1"/>
          <w:w w:val="99"/>
          <w:sz w:val="20"/>
          <w:szCs w:val="20"/>
          <w:lang w:val="id-ID"/>
        </w:rPr>
        <w:t>(</w:t>
      </w:r>
      <w:r w:rsidRPr="00E03BBF">
        <w:rPr>
          <w:rFonts w:asciiTheme="majorBidi" w:hAnsiTheme="majorBidi" w:cstheme="majorBidi"/>
          <w:color w:val="000000" w:themeColor="text1"/>
          <w:w w:val="99"/>
          <w:sz w:val="20"/>
          <w:szCs w:val="20"/>
        </w:rPr>
        <w:t>Surabaya: Airlangga University Press</w:t>
      </w:r>
      <w:r w:rsidRPr="00E03BBF">
        <w:rPr>
          <w:rFonts w:asciiTheme="majorBidi" w:hAnsiTheme="majorBidi" w:cstheme="majorBidi"/>
          <w:color w:val="000000" w:themeColor="text1"/>
          <w:w w:val="99"/>
          <w:sz w:val="20"/>
          <w:szCs w:val="20"/>
          <w:lang w:val="id-ID"/>
        </w:rPr>
        <w:t xml:space="preserve">, 2009), </w:t>
      </w:r>
      <w:r>
        <w:rPr>
          <w:rFonts w:asciiTheme="majorBidi" w:hAnsiTheme="majorBidi" w:cstheme="majorBidi"/>
          <w:lang w:val="id-ID"/>
        </w:rPr>
        <w:t xml:space="preserve">hlm. </w:t>
      </w:r>
      <w:r w:rsidRPr="00E03BBF">
        <w:rPr>
          <w:rFonts w:asciiTheme="majorBidi" w:hAnsiTheme="majorBidi" w:cstheme="majorBidi"/>
          <w:color w:val="000000" w:themeColor="text1"/>
          <w:w w:val="99"/>
          <w:sz w:val="20"/>
          <w:szCs w:val="20"/>
          <w:lang w:val="id-ID"/>
        </w:rPr>
        <w:t>297.</w:t>
      </w:r>
    </w:p>
  </w:footnote>
  <w:footnote w:id="5">
    <w:p w:rsidR="00F766A2" w:rsidRPr="0083336E" w:rsidRDefault="00F766A2" w:rsidP="00027E1B">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tl/>
        </w:rPr>
        <w:t xml:space="preserve"> </w:t>
      </w:r>
      <w:r w:rsidRPr="0083336E">
        <w:rPr>
          <w:rFonts w:asciiTheme="majorBidi" w:hAnsiTheme="majorBidi" w:cstheme="majorBidi"/>
          <w:snapToGrid w:val="0"/>
        </w:rPr>
        <w:t xml:space="preserve">Nanang Fattah, </w:t>
      </w:r>
      <w:r w:rsidRPr="0083336E">
        <w:rPr>
          <w:rFonts w:asciiTheme="majorBidi" w:hAnsiTheme="majorBidi" w:cstheme="majorBidi"/>
          <w:i/>
          <w:snapToGrid w:val="0"/>
        </w:rPr>
        <w:t xml:space="preserve">Landasan Manajemen Pendidikan </w:t>
      </w:r>
      <w:r w:rsidRPr="0083336E">
        <w:rPr>
          <w:rFonts w:asciiTheme="majorBidi" w:hAnsiTheme="majorBidi" w:cstheme="majorBidi"/>
          <w:snapToGrid w:val="0"/>
        </w:rPr>
        <w:t>(Bandung: Remaja Rosdakarya, 1996)</w:t>
      </w:r>
      <w:r w:rsidRPr="0083336E">
        <w:rPr>
          <w:rFonts w:asciiTheme="majorBidi" w:hAnsiTheme="majorBidi" w:cstheme="majorBidi"/>
          <w:i/>
          <w:iCs/>
        </w:rPr>
        <w:t>,</w:t>
      </w:r>
      <w:r w:rsidRPr="0083336E">
        <w:rPr>
          <w:rFonts w:asciiTheme="majorBidi" w:hAnsiTheme="majorBidi" w:cstheme="majorBidi"/>
        </w:rPr>
        <w:t xml:space="preserve"> </w:t>
      </w:r>
      <w:r w:rsidRPr="0083336E">
        <w:rPr>
          <w:rFonts w:asciiTheme="majorBidi" w:hAnsiTheme="majorBidi" w:cstheme="majorBidi"/>
          <w:lang w:val="id-ID"/>
        </w:rPr>
        <w:t xml:space="preserve">hlm. </w:t>
      </w:r>
      <w:r w:rsidRPr="0083336E">
        <w:rPr>
          <w:rFonts w:asciiTheme="majorBidi" w:hAnsiTheme="majorBidi" w:cstheme="majorBidi"/>
        </w:rPr>
        <w:t>88</w:t>
      </w:r>
      <w:r w:rsidRPr="0083336E">
        <w:rPr>
          <w:rFonts w:asciiTheme="majorBidi" w:hAnsiTheme="majorBidi" w:cstheme="majorBidi"/>
          <w:i/>
          <w:iCs/>
        </w:rPr>
        <w:t>.</w:t>
      </w:r>
    </w:p>
  </w:footnote>
  <w:footnote w:id="6">
    <w:p w:rsidR="00F766A2" w:rsidRPr="0083336E" w:rsidRDefault="00F766A2" w:rsidP="00C81EB5">
      <w:pPr>
        <w:pStyle w:val="FootnoteText"/>
        <w:jc w:val="both"/>
        <w:rPr>
          <w:rFonts w:asciiTheme="majorBidi" w:hAnsiTheme="majorBidi" w:cstheme="majorBidi"/>
          <w:lang w:val="id-ID"/>
        </w:rPr>
      </w:pPr>
      <w:r w:rsidRPr="0083336E">
        <w:rPr>
          <w:rStyle w:val="FootnoteReference"/>
          <w:rFonts w:asciiTheme="majorBidi" w:hAnsiTheme="majorBidi" w:cstheme="majorBidi"/>
        </w:rPr>
        <w:footnoteRef/>
      </w:r>
      <w:r w:rsidRPr="0083336E">
        <w:rPr>
          <w:rFonts w:asciiTheme="majorBidi" w:hAnsiTheme="majorBidi" w:cstheme="majorBidi"/>
          <w:rtl/>
        </w:rPr>
        <w:t xml:space="preserve"> </w:t>
      </w:r>
      <w:r w:rsidRPr="0083336E">
        <w:rPr>
          <w:rFonts w:asciiTheme="majorBidi" w:hAnsiTheme="majorBidi" w:cstheme="majorBidi"/>
        </w:rPr>
        <w:t xml:space="preserve">Edwin B. Flippo, </w:t>
      </w:r>
      <w:r w:rsidRPr="0083336E">
        <w:rPr>
          <w:rFonts w:asciiTheme="majorBidi" w:hAnsiTheme="majorBidi" w:cstheme="majorBidi"/>
          <w:i/>
          <w:iCs/>
        </w:rPr>
        <w:t>Manajemen Personalia</w:t>
      </w:r>
      <w:r w:rsidRPr="0083336E">
        <w:rPr>
          <w:rFonts w:asciiTheme="majorBidi" w:hAnsiTheme="majorBidi" w:cstheme="majorBidi"/>
        </w:rPr>
        <w:t>. Vol. 1 terj. Moh. Mas'ud (Jakarta: Erlangga, 1996),</w:t>
      </w:r>
      <w:r w:rsidRPr="0083336E">
        <w:rPr>
          <w:rFonts w:asciiTheme="majorBidi" w:hAnsiTheme="majorBidi" w:cstheme="majorBidi"/>
          <w:lang w:val="id-ID"/>
        </w:rPr>
        <w:t xml:space="preserve"> hlm.</w:t>
      </w:r>
      <w:r w:rsidRPr="0083336E">
        <w:rPr>
          <w:rFonts w:asciiTheme="majorBidi" w:hAnsiTheme="majorBidi" w:cstheme="majorBidi"/>
        </w:rPr>
        <w:t xml:space="preserve"> 71</w:t>
      </w:r>
      <w:r w:rsidRPr="0083336E">
        <w:rPr>
          <w:rFonts w:asciiTheme="majorBidi" w:hAnsiTheme="majorBidi" w:cstheme="majorBidi"/>
          <w:lang w:val="id-ID"/>
        </w:rPr>
        <w:t>.</w:t>
      </w:r>
    </w:p>
  </w:footnote>
  <w:footnote w:id="7">
    <w:p w:rsidR="00F766A2" w:rsidRPr="0083336E" w:rsidRDefault="00F766A2" w:rsidP="005C562A">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Ali Mudlofir, “Pendidikan Karakter Melalui Penanaman Etikoa Berkomunikasi Dalam Al-Qur’an", dalam </w:t>
      </w:r>
      <w:r w:rsidRPr="0083336E">
        <w:rPr>
          <w:rFonts w:asciiTheme="majorBidi" w:hAnsiTheme="majorBidi" w:cstheme="majorBidi"/>
          <w:i/>
          <w:iCs/>
        </w:rPr>
        <w:t>Islamica: Jurnal Studi Keislaman</w:t>
      </w:r>
      <w:r w:rsidRPr="0083336E">
        <w:rPr>
          <w:rFonts w:asciiTheme="majorBidi" w:hAnsiTheme="majorBidi" w:cstheme="majorBidi"/>
        </w:rPr>
        <w:t>, Vol.5 No. 2 (Maret 2011), hlm. 167.</w:t>
      </w:r>
    </w:p>
  </w:footnote>
  <w:footnote w:id="8">
    <w:p w:rsidR="00F766A2" w:rsidRPr="0083336E" w:rsidRDefault="00F766A2" w:rsidP="005C562A">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Muhammad Yusuf, ´Pendidikan Karakter Berbasis Qur’ani dan Kearifan Lokal” dalam </w:t>
      </w:r>
      <w:r w:rsidRPr="0083336E">
        <w:rPr>
          <w:rFonts w:asciiTheme="majorBidi" w:hAnsiTheme="majorBidi" w:cstheme="majorBidi"/>
          <w:i/>
          <w:iCs/>
        </w:rPr>
        <w:t>Karsa: Jurnal Sosial dan Budaya Keislaman</w:t>
      </w:r>
      <w:r w:rsidRPr="0083336E">
        <w:rPr>
          <w:rFonts w:asciiTheme="majorBidi" w:hAnsiTheme="majorBidi" w:cstheme="majorBidi"/>
        </w:rPr>
        <w:t>, Vol. 22, No. 1 (Juni 2014), hlm.52.</w:t>
      </w:r>
    </w:p>
  </w:footnote>
  <w:footnote w:id="9">
    <w:p w:rsidR="00F766A2" w:rsidRPr="0083336E" w:rsidRDefault="00F766A2" w:rsidP="00130149">
      <w:pPr>
        <w:pStyle w:val="FootnoteText"/>
        <w:jc w:val="both"/>
        <w:rPr>
          <w:rFonts w:asciiTheme="majorBidi" w:hAnsiTheme="majorBidi" w:cstheme="majorBidi"/>
          <w:lang w:val="id-ID"/>
        </w:rPr>
      </w:pPr>
      <w:r w:rsidRPr="0083336E">
        <w:rPr>
          <w:rStyle w:val="FootnoteReference"/>
          <w:rFonts w:asciiTheme="majorBidi" w:hAnsiTheme="majorBidi" w:cstheme="majorBidi"/>
        </w:rPr>
        <w:footnoteRef/>
      </w:r>
      <w:r w:rsidRPr="0083336E">
        <w:rPr>
          <w:rFonts w:asciiTheme="majorBidi" w:hAnsiTheme="majorBidi" w:cstheme="majorBidi"/>
        </w:rPr>
        <w:t xml:space="preserve"> Nana Saodih, Sukmadinata, </w:t>
      </w:r>
      <w:r w:rsidRPr="0083336E">
        <w:rPr>
          <w:rFonts w:asciiTheme="majorBidi" w:hAnsiTheme="majorBidi" w:cstheme="majorBidi"/>
          <w:i/>
          <w:iCs/>
        </w:rPr>
        <w:t xml:space="preserve"> Landasan Psikologi Proses Pendidikan</w:t>
      </w:r>
      <w:r w:rsidRPr="0083336E">
        <w:rPr>
          <w:rFonts w:asciiTheme="majorBidi" w:hAnsiTheme="majorBidi" w:cstheme="majorBidi"/>
        </w:rPr>
        <w:t xml:space="preserve"> (Bandung: Remaja Rosdakarya, 2011),</w:t>
      </w:r>
      <w:r w:rsidRPr="0083336E">
        <w:rPr>
          <w:rFonts w:asciiTheme="majorBidi" w:hAnsiTheme="majorBidi" w:cstheme="majorBidi"/>
          <w:lang w:val="id-ID"/>
        </w:rPr>
        <w:t xml:space="preserve"> hlm.</w:t>
      </w:r>
      <w:r w:rsidRPr="0083336E">
        <w:rPr>
          <w:rFonts w:asciiTheme="majorBidi" w:hAnsiTheme="majorBidi" w:cstheme="majorBidi"/>
        </w:rPr>
        <w:t xml:space="preserve"> 97</w:t>
      </w:r>
      <w:r w:rsidRPr="0083336E">
        <w:rPr>
          <w:rFonts w:asciiTheme="majorBidi" w:hAnsiTheme="majorBidi" w:cstheme="majorBidi"/>
          <w:lang w:val="id-ID"/>
        </w:rPr>
        <w:t>.</w:t>
      </w:r>
    </w:p>
  </w:footnote>
  <w:footnote w:id="10">
    <w:p w:rsidR="00F766A2" w:rsidRPr="0083336E" w:rsidRDefault="00F766A2" w:rsidP="005C562A">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Siswanto, “ Membudayakan Nilai-Nilai Agama dalam Komunitas Sekolah” dalam </w:t>
      </w:r>
      <w:r w:rsidRPr="0083336E">
        <w:rPr>
          <w:rFonts w:asciiTheme="majorBidi" w:hAnsiTheme="majorBidi" w:cstheme="majorBidi"/>
          <w:i/>
          <w:iCs/>
        </w:rPr>
        <w:t>Karsa: Jurnal Sosial dan Budaya Keislaman</w:t>
      </w:r>
      <w:r w:rsidRPr="0083336E">
        <w:rPr>
          <w:rFonts w:asciiTheme="majorBidi" w:hAnsiTheme="majorBidi" w:cstheme="majorBidi"/>
        </w:rPr>
        <w:t>, Vol. 22, No. 1 (Juni 2014), hlm. 66.</w:t>
      </w:r>
    </w:p>
  </w:footnote>
  <w:footnote w:id="11">
    <w:p w:rsidR="00F766A2" w:rsidRPr="0083336E" w:rsidRDefault="00F766A2" w:rsidP="005C562A">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Moh. Wardi, “Penerapan Nilai Pendidikan Agama Islam dalam Perubahan Sosial Remaja”, dalam </w:t>
      </w:r>
      <w:r w:rsidRPr="0083336E">
        <w:rPr>
          <w:rFonts w:asciiTheme="majorBidi" w:hAnsiTheme="majorBidi" w:cstheme="majorBidi"/>
          <w:i/>
          <w:iCs/>
        </w:rPr>
        <w:t>Tadris: Jurnal Pendidikan Islam</w:t>
      </w:r>
      <w:r w:rsidRPr="0083336E">
        <w:rPr>
          <w:rFonts w:asciiTheme="majorBidi" w:hAnsiTheme="majorBidi" w:cstheme="majorBidi"/>
        </w:rPr>
        <w:t xml:space="preserve">, Vol 7, No. 1 (Juni 2012), </w:t>
      </w:r>
      <w:r w:rsidRPr="0083336E">
        <w:rPr>
          <w:rFonts w:asciiTheme="majorBidi" w:hAnsiTheme="majorBidi" w:cstheme="majorBidi"/>
          <w:lang w:val="id-ID"/>
        </w:rPr>
        <w:t xml:space="preserve">hlm. </w:t>
      </w:r>
      <w:r w:rsidRPr="0083336E">
        <w:rPr>
          <w:rFonts w:asciiTheme="majorBidi" w:hAnsiTheme="majorBidi" w:cstheme="majorBidi"/>
        </w:rPr>
        <w:t>31.</w:t>
      </w:r>
    </w:p>
  </w:footnote>
  <w:footnote w:id="12">
    <w:p w:rsidR="00F766A2" w:rsidRPr="0083336E" w:rsidRDefault="00F766A2" w:rsidP="00285E25">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Jamil Suprihatiningrum, </w:t>
      </w:r>
      <w:r w:rsidRPr="0083336E">
        <w:rPr>
          <w:rFonts w:asciiTheme="majorBidi" w:hAnsiTheme="majorBidi" w:cstheme="majorBidi"/>
          <w:i/>
          <w:iCs/>
        </w:rPr>
        <w:t xml:space="preserve">Guru Profesional </w:t>
      </w:r>
      <w:r w:rsidRPr="0083336E">
        <w:rPr>
          <w:rFonts w:asciiTheme="majorBidi" w:hAnsiTheme="majorBidi" w:cstheme="majorBidi"/>
        </w:rPr>
        <w:t xml:space="preserve">(Jogjakarta: Ar-Ruzz Media, 2013), </w:t>
      </w:r>
      <w:r w:rsidRPr="0083336E">
        <w:rPr>
          <w:rFonts w:asciiTheme="majorBidi" w:hAnsiTheme="majorBidi" w:cstheme="majorBidi"/>
          <w:lang w:val="id-ID"/>
        </w:rPr>
        <w:t xml:space="preserve">hlm. </w:t>
      </w:r>
      <w:r w:rsidRPr="0083336E">
        <w:rPr>
          <w:rFonts w:asciiTheme="majorBidi" w:hAnsiTheme="majorBidi" w:cstheme="majorBidi"/>
        </w:rPr>
        <w:t>170-171.</w:t>
      </w:r>
    </w:p>
  </w:footnote>
  <w:footnote w:id="13">
    <w:p w:rsidR="00F766A2" w:rsidRPr="0083336E" w:rsidRDefault="00F766A2" w:rsidP="00DF18DF">
      <w:pPr>
        <w:pStyle w:val="FootnoteText"/>
        <w:jc w:val="both"/>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 xml:space="preserve">Tenaga pendidik dan kependidikan diatur dalam </w:t>
      </w:r>
      <w:r w:rsidRPr="0083336E">
        <w:rPr>
          <w:rFonts w:asciiTheme="majorBidi" w:hAnsiTheme="majorBidi" w:cstheme="majorBidi"/>
        </w:rPr>
        <w:t>dalam</w:t>
      </w:r>
      <w:r w:rsidRPr="0083336E">
        <w:rPr>
          <w:rFonts w:asciiTheme="majorBidi" w:hAnsiTheme="majorBidi" w:cstheme="majorBidi"/>
          <w:lang w:val="id-ID"/>
        </w:rPr>
        <w:t>:</w:t>
      </w:r>
      <w:r w:rsidRPr="0083336E">
        <w:rPr>
          <w:rFonts w:asciiTheme="majorBidi" w:hAnsiTheme="majorBidi" w:cstheme="majorBidi"/>
        </w:rPr>
        <w:t xml:space="preserve"> Permen</w:t>
      </w:r>
      <w:r w:rsidRPr="0083336E">
        <w:rPr>
          <w:rFonts w:asciiTheme="majorBidi" w:hAnsiTheme="majorBidi" w:cstheme="majorBidi"/>
          <w:lang w:val="id-ID"/>
        </w:rPr>
        <w:t xml:space="preserve">diknas </w:t>
      </w:r>
      <w:r w:rsidRPr="0083336E">
        <w:rPr>
          <w:rFonts w:asciiTheme="majorBidi" w:hAnsiTheme="majorBidi" w:cstheme="majorBidi"/>
        </w:rPr>
        <w:t xml:space="preserve"> no 12 tahun 2007, Permen</w:t>
      </w:r>
      <w:r w:rsidRPr="0083336E">
        <w:rPr>
          <w:rFonts w:asciiTheme="majorBidi" w:hAnsiTheme="majorBidi" w:cstheme="majorBidi"/>
          <w:lang w:val="id-ID"/>
        </w:rPr>
        <w:t>diknas</w:t>
      </w:r>
      <w:r w:rsidRPr="0083336E">
        <w:rPr>
          <w:rFonts w:asciiTheme="majorBidi" w:hAnsiTheme="majorBidi" w:cstheme="majorBidi"/>
        </w:rPr>
        <w:t xml:space="preserve"> no 13 tahun 2007, dan Permen</w:t>
      </w:r>
      <w:r w:rsidRPr="0083336E">
        <w:rPr>
          <w:rFonts w:asciiTheme="majorBidi" w:hAnsiTheme="majorBidi" w:cstheme="majorBidi"/>
          <w:lang w:val="id-ID"/>
        </w:rPr>
        <w:t>diknas</w:t>
      </w:r>
      <w:r w:rsidRPr="0083336E">
        <w:rPr>
          <w:rFonts w:asciiTheme="majorBidi" w:hAnsiTheme="majorBidi" w:cstheme="majorBidi"/>
        </w:rPr>
        <w:t xml:space="preserve"> no 16 tahun 2007, Permen</w:t>
      </w:r>
      <w:r w:rsidRPr="0083336E">
        <w:rPr>
          <w:rFonts w:asciiTheme="majorBidi" w:hAnsiTheme="majorBidi" w:cstheme="majorBidi"/>
          <w:lang w:val="id-ID"/>
        </w:rPr>
        <w:t>diknas</w:t>
      </w:r>
      <w:r w:rsidRPr="0083336E">
        <w:rPr>
          <w:rFonts w:asciiTheme="majorBidi" w:hAnsiTheme="majorBidi" w:cstheme="majorBidi"/>
        </w:rPr>
        <w:t xml:space="preserve">  no 24, 25, 26, 27 tahun 2008 serta Permen</w:t>
      </w:r>
      <w:r w:rsidRPr="0083336E">
        <w:rPr>
          <w:rFonts w:asciiTheme="majorBidi" w:hAnsiTheme="majorBidi" w:cstheme="majorBidi"/>
          <w:lang w:val="id-ID"/>
        </w:rPr>
        <w:t>diknas</w:t>
      </w:r>
      <w:r w:rsidRPr="0083336E">
        <w:rPr>
          <w:rFonts w:asciiTheme="majorBidi" w:hAnsiTheme="majorBidi" w:cstheme="majorBidi"/>
        </w:rPr>
        <w:t xml:space="preserve"> no</w:t>
      </w:r>
      <w:r w:rsidRPr="0083336E">
        <w:rPr>
          <w:rFonts w:asciiTheme="majorBidi" w:hAnsiTheme="majorBidi" w:cstheme="majorBidi"/>
          <w:lang w:val="id-ID"/>
        </w:rPr>
        <w:t xml:space="preserve"> </w:t>
      </w:r>
      <w:r w:rsidRPr="0083336E">
        <w:rPr>
          <w:rFonts w:asciiTheme="majorBidi" w:hAnsiTheme="majorBidi" w:cstheme="majorBidi"/>
        </w:rPr>
        <w:t xml:space="preserve">40, 41, 42, 43, 44, dan 45 tahun 2010.  </w:t>
      </w:r>
    </w:p>
  </w:footnote>
  <w:footnote w:id="14">
    <w:p w:rsidR="00F766A2" w:rsidRPr="002E2199" w:rsidRDefault="00F766A2" w:rsidP="00D828E0">
      <w:pPr>
        <w:pStyle w:val="FootnoteText"/>
        <w:jc w:val="both"/>
        <w:rPr>
          <w:rFonts w:asciiTheme="majorBidi" w:hAnsiTheme="majorBidi" w:cstheme="majorBidi"/>
          <w:lang w:val="id-ID"/>
        </w:rPr>
      </w:pPr>
      <w:r w:rsidRPr="0083336E">
        <w:rPr>
          <w:rStyle w:val="FootnoteReference"/>
          <w:rFonts w:asciiTheme="majorBidi" w:hAnsiTheme="majorBidi" w:cstheme="majorBidi"/>
        </w:rPr>
        <w:footnoteRef/>
      </w:r>
      <w:r w:rsidRPr="0083336E">
        <w:rPr>
          <w:rFonts w:asciiTheme="majorBidi" w:hAnsiTheme="majorBidi" w:cstheme="majorBidi"/>
        </w:rPr>
        <w:t xml:space="preserve"> Peraturan Pemerintah No 19 tahun 2005 sebagaimana dirubah dengan peranturan Pemerintah No 32 tahun 2013</w:t>
      </w:r>
      <w:r w:rsidRPr="0083336E">
        <w:rPr>
          <w:rFonts w:asciiTheme="majorBidi" w:hAnsiTheme="majorBidi" w:cstheme="majorBidi"/>
          <w:lang w:val="id-ID"/>
        </w:rPr>
        <w:t xml:space="preserve"> dan diubah lagi dengan PP no 13 tahun 2015</w:t>
      </w:r>
      <w:r w:rsidRPr="0083336E">
        <w:rPr>
          <w:rFonts w:asciiTheme="majorBidi" w:hAnsiTheme="majorBidi" w:cstheme="majorBidi"/>
        </w:rPr>
        <w:t xml:space="preserve"> tentang Standar Nasional Pendidikan</w:t>
      </w:r>
      <w:r>
        <w:rPr>
          <w:rFonts w:asciiTheme="majorBidi" w:hAnsiTheme="majorBidi" w:cstheme="majorBidi"/>
          <w:lang w:val="id-ID"/>
        </w:rPr>
        <w:t>.</w:t>
      </w:r>
    </w:p>
  </w:footnote>
  <w:footnote w:id="15">
    <w:p w:rsidR="00F766A2" w:rsidRPr="0083336E" w:rsidRDefault="00F766A2" w:rsidP="00150B0F">
      <w:pPr>
        <w:pStyle w:val="FootnoteText"/>
        <w:jc w:val="both"/>
        <w:rPr>
          <w:rFonts w:asciiTheme="majorBidi" w:hAnsiTheme="majorBidi" w:cstheme="majorBidi"/>
        </w:rPr>
      </w:pPr>
      <w:r w:rsidRPr="0083336E">
        <w:rPr>
          <w:rStyle w:val="FootnoteReference"/>
          <w:rFonts w:asciiTheme="majorBidi" w:hAnsiTheme="majorBidi" w:cstheme="majorBidi"/>
        </w:rPr>
        <w:footnoteRef/>
      </w:r>
      <w:r>
        <w:rPr>
          <w:rFonts w:asciiTheme="majorBidi" w:hAnsiTheme="majorBidi" w:cstheme="majorBidi"/>
          <w:lang w:val="id-ID"/>
        </w:rPr>
        <w:t>SK Kemendikbud no 234/</w:t>
      </w:r>
      <w:r w:rsidRPr="0083336E">
        <w:rPr>
          <w:rFonts w:asciiTheme="majorBidi" w:hAnsiTheme="majorBidi" w:cstheme="majorBidi"/>
          <w:lang w:val="id-ID"/>
        </w:rPr>
        <w:t>U/2000 dan diperjelas dengan SK Dirjen DIKTI no 108/DIKTI/Kep/2001.</w:t>
      </w:r>
      <w:r w:rsidRPr="0083336E">
        <w:rPr>
          <w:rFonts w:asciiTheme="majorBidi" w:hAnsiTheme="majorBidi" w:cstheme="majorBidi"/>
        </w:rPr>
        <w:t xml:space="preserve"> </w:t>
      </w:r>
    </w:p>
  </w:footnote>
  <w:footnote w:id="16">
    <w:p w:rsidR="00F766A2" w:rsidRPr="0083336E" w:rsidRDefault="00F766A2">
      <w:pPr>
        <w:pStyle w:val="FootnoteText"/>
        <w:rPr>
          <w:rFonts w:asciiTheme="majorBidi" w:hAnsiTheme="majorBidi" w:cstheme="majorBidi"/>
          <w:lang w:val="id-ID"/>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Selengkapnya lihat Surat Edaran (SE) Dirjen DIKTI no 2920/DT/2007.</w:t>
      </w:r>
    </w:p>
  </w:footnote>
  <w:footnote w:id="17">
    <w:p w:rsidR="00F766A2" w:rsidRPr="0083336E" w:rsidRDefault="00F766A2" w:rsidP="00886547">
      <w:pPr>
        <w:pStyle w:val="FootnoteText"/>
        <w:jc w:val="both"/>
        <w:rPr>
          <w:rFonts w:asciiTheme="majorBidi" w:hAnsiTheme="majorBidi" w:cstheme="majorBidi"/>
          <w:lang w:val="id-ID"/>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 xml:space="preserve">Kualifikasi dosen t diatur dalam  UU </w:t>
      </w:r>
      <w:r>
        <w:rPr>
          <w:rFonts w:asciiTheme="majorBidi" w:hAnsiTheme="majorBidi" w:cstheme="majorBidi"/>
          <w:lang w:val="id-ID"/>
        </w:rPr>
        <w:t>no 14 tahun 2005 pasal 45, 46 d</w:t>
      </w:r>
      <w:r w:rsidRPr="0083336E">
        <w:rPr>
          <w:rFonts w:asciiTheme="majorBidi" w:hAnsiTheme="majorBidi" w:cstheme="majorBidi"/>
          <w:lang w:val="id-ID"/>
        </w:rPr>
        <w:t>an dijelaskan melal</w:t>
      </w:r>
      <w:r w:rsidR="00150B0F">
        <w:rPr>
          <w:rFonts w:asciiTheme="majorBidi" w:hAnsiTheme="majorBidi" w:cstheme="majorBidi"/>
          <w:lang w:val="id-ID"/>
        </w:rPr>
        <w:t>u</w:t>
      </w:r>
      <w:r w:rsidRPr="0083336E">
        <w:rPr>
          <w:rFonts w:asciiTheme="majorBidi" w:hAnsiTheme="majorBidi" w:cstheme="majorBidi"/>
          <w:lang w:val="id-ID"/>
        </w:rPr>
        <w:t>i pasal 25, 26, 27 dan 28 Permendikbud no 49 tahun 2014.</w:t>
      </w:r>
    </w:p>
  </w:footnote>
  <w:footnote w:id="18">
    <w:p w:rsidR="00F766A2" w:rsidRPr="00130818" w:rsidRDefault="00F766A2">
      <w:pPr>
        <w:pStyle w:val="FootnoteText"/>
        <w:rPr>
          <w:lang w:val="id-ID"/>
        </w:rPr>
      </w:pPr>
      <w:r>
        <w:rPr>
          <w:rStyle w:val="FootnoteReference"/>
        </w:rPr>
        <w:footnoteRef/>
      </w:r>
      <w:r>
        <w:t xml:space="preserve"> </w:t>
      </w:r>
      <w:r>
        <w:rPr>
          <w:lang w:val="id-ID"/>
        </w:rPr>
        <w:t>Buku 3A Borang Akreditasi Sarjana, hlm. II (4.3: Dosen Tetap).</w:t>
      </w:r>
    </w:p>
  </w:footnote>
  <w:footnote w:id="19">
    <w:p w:rsidR="00F766A2" w:rsidRPr="0083336E" w:rsidRDefault="00F766A2" w:rsidP="00886547">
      <w:pPr>
        <w:pStyle w:val="FootnoteText"/>
        <w:rPr>
          <w:rFonts w:asciiTheme="majorBidi" w:hAnsiTheme="majorBidi" w:cstheme="majorBidi"/>
          <w:lang w:val="id-ID"/>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Pasal 45, 46, dan 47 UU No 14 tahun 2015 tentang Guru dan Dosen.</w:t>
      </w:r>
    </w:p>
  </w:footnote>
  <w:footnote w:id="20">
    <w:p w:rsidR="00F766A2" w:rsidRPr="0083336E" w:rsidRDefault="00F766A2">
      <w:pPr>
        <w:pStyle w:val="FootnoteText"/>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Pasal 1 (2) UU No 14 tahun 2015 tentang Guru dan Dosen</w:t>
      </w:r>
    </w:p>
  </w:footnote>
  <w:footnote w:id="21">
    <w:p w:rsidR="00F766A2" w:rsidRPr="0083336E" w:rsidRDefault="00F766A2">
      <w:pPr>
        <w:pStyle w:val="FootnoteText"/>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Pasal 48 (4) UU No 14 tahun 2015 tentang Guru dan Dosen</w:t>
      </w:r>
    </w:p>
  </w:footnote>
  <w:footnote w:id="22">
    <w:p w:rsidR="00F766A2" w:rsidRPr="00E03BBF" w:rsidRDefault="00F766A2" w:rsidP="00E03BBF">
      <w:pPr>
        <w:pStyle w:val="FootnoteText"/>
      </w:pPr>
      <w:r>
        <w:rPr>
          <w:rStyle w:val="FootnoteReference"/>
        </w:rPr>
        <w:footnoteRef/>
      </w:r>
      <w:r>
        <w:t xml:space="preserve"> </w:t>
      </w:r>
      <w:r>
        <w:rPr>
          <w:lang w:val="id-ID"/>
        </w:rPr>
        <w:t>Sjahrazad</w:t>
      </w:r>
      <w:r>
        <w:t xml:space="preserve"> </w:t>
      </w:r>
      <w:r w:rsidRPr="00E03BBF">
        <w:rPr>
          <w:rFonts w:asciiTheme="majorBidi" w:hAnsiTheme="majorBidi" w:cstheme="majorBidi"/>
          <w:color w:val="000000" w:themeColor="text1"/>
          <w:w w:val="99"/>
        </w:rPr>
        <w:t>Masdar dan Jusuf</w:t>
      </w:r>
      <w:r w:rsidRPr="00E03BBF">
        <w:rPr>
          <w:rFonts w:asciiTheme="majorBidi" w:hAnsiTheme="majorBidi" w:cstheme="majorBidi"/>
          <w:color w:val="000000" w:themeColor="text1"/>
          <w:w w:val="99"/>
          <w:lang w:val="id-ID"/>
        </w:rPr>
        <w:t xml:space="preserve"> Sulika,</w:t>
      </w:r>
      <w:r w:rsidRPr="00E03BBF">
        <w:rPr>
          <w:rFonts w:asciiTheme="majorBidi" w:hAnsiTheme="majorBidi" w:cstheme="majorBidi"/>
          <w:color w:val="000000" w:themeColor="text1"/>
          <w:w w:val="99"/>
        </w:rPr>
        <w:t xml:space="preserve"> </w:t>
      </w:r>
      <w:r w:rsidRPr="00E03BBF">
        <w:rPr>
          <w:rFonts w:asciiTheme="majorBidi" w:hAnsiTheme="majorBidi" w:cstheme="majorBidi"/>
          <w:i/>
          <w:iCs/>
          <w:color w:val="000000" w:themeColor="text1"/>
          <w:w w:val="99"/>
        </w:rPr>
        <w:t>Manajemen Sumber Daya Manusia Berbasis</w:t>
      </w:r>
      <w:r w:rsidRPr="00E03BBF">
        <w:rPr>
          <w:rFonts w:asciiTheme="majorBidi" w:hAnsiTheme="majorBidi" w:cstheme="majorBidi"/>
          <w:i/>
          <w:iCs/>
          <w:color w:val="000000" w:themeColor="text1"/>
          <w:w w:val="99"/>
          <w:lang w:val="id-ID"/>
        </w:rPr>
        <w:t xml:space="preserve"> </w:t>
      </w:r>
      <w:r w:rsidRPr="00E03BBF">
        <w:rPr>
          <w:rFonts w:asciiTheme="majorBidi" w:hAnsiTheme="majorBidi" w:cstheme="majorBidi"/>
          <w:i/>
          <w:iCs/>
          <w:color w:val="000000" w:themeColor="text1"/>
          <w:w w:val="99"/>
        </w:rPr>
        <w:t>Ko</w:t>
      </w:r>
      <w:r>
        <w:rPr>
          <w:rFonts w:asciiTheme="majorBidi" w:hAnsiTheme="majorBidi" w:cstheme="majorBidi"/>
          <w:i/>
          <w:iCs/>
          <w:color w:val="000000" w:themeColor="text1"/>
          <w:w w:val="99"/>
        </w:rPr>
        <w:t>mpetens</w:t>
      </w:r>
      <w:r w:rsidRPr="00E03BBF">
        <w:rPr>
          <w:rFonts w:asciiTheme="majorBidi" w:hAnsiTheme="majorBidi" w:cstheme="majorBidi"/>
          <w:color w:val="000000" w:themeColor="text1"/>
          <w:w w:val="99"/>
          <w:lang w:val="id-ID"/>
        </w:rPr>
        <w:t xml:space="preserve">, </w:t>
      </w:r>
      <w:r>
        <w:rPr>
          <w:rFonts w:asciiTheme="majorBidi" w:hAnsiTheme="majorBidi" w:cstheme="majorBidi"/>
          <w:lang w:val="id-ID"/>
        </w:rPr>
        <w:t xml:space="preserve">hlm. </w:t>
      </w:r>
      <w:r w:rsidRPr="00E03BBF">
        <w:rPr>
          <w:rFonts w:asciiTheme="majorBidi" w:hAnsiTheme="majorBidi" w:cstheme="majorBidi"/>
          <w:color w:val="000000" w:themeColor="text1"/>
          <w:w w:val="99"/>
          <w:lang w:val="id-ID"/>
        </w:rPr>
        <w:t>297</w:t>
      </w:r>
      <w:r>
        <w:rPr>
          <w:rFonts w:asciiTheme="majorBidi" w:hAnsiTheme="majorBidi" w:cstheme="majorBidi"/>
          <w:color w:val="000000" w:themeColor="text1"/>
          <w:w w:val="99"/>
          <w:lang w:val="id-ID"/>
        </w:rPr>
        <w:t>.</w:t>
      </w:r>
    </w:p>
  </w:footnote>
  <w:footnote w:id="23">
    <w:p w:rsidR="00F766A2" w:rsidRPr="0083336E" w:rsidRDefault="00F766A2">
      <w:pPr>
        <w:pStyle w:val="FootnoteText"/>
        <w:rPr>
          <w:rFonts w:asciiTheme="majorBidi" w:hAnsiTheme="majorBidi" w:cstheme="majorBidi"/>
        </w:rPr>
      </w:pPr>
      <w:r w:rsidRPr="0083336E">
        <w:rPr>
          <w:rStyle w:val="FootnoteReference"/>
          <w:rFonts w:asciiTheme="majorBidi" w:hAnsiTheme="majorBidi" w:cstheme="majorBidi"/>
        </w:rPr>
        <w:footnoteRef/>
      </w:r>
      <w:r w:rsidRPr="0083336E">
        <w:rPr>
          <w:rFonts w:asciiTheme="majorBidi" w:hAnsiTheme="majorBidi" w:cstheme="majorBidi"/>
        </w:rPr>
        <w:t xml:space="preserve"> </w:t>
      </w:r>
      <w:r w:rsidRPr="0083336E">
        <w:rPr>
          <w:rFonts w:asciiTheme="majorBidi" w:hAnsiTheme="majorBidi" w:cstheme="majorBidi"/>
          <w:lang w:val="id-ID"/>
        </w:rPr>
        <w:t>Permendikbud no 49 tahun 2014.</w:t>
      </w:r>
    </w:p>
  </w:footnote>
  <w:footnote w:id="24">
    <w:p w:rsidR="00F766A2" w:rsidRPr="003024A5" w:rsidRDefault="00F766A2">
      <w:pPr>
        <w:pStyle w:val="FootnoteText"/>
      </w:pPr>
      <w:r>
        <w:rPr>
          <w:rStyle w:val="FootnoteReference"/>
        </w:rPr>
        <w:footnoteRef/>
      </w:r>
      <w:r>
        <w:t xml:space="preserve"> </w:t>
      </w:r>
      <w:r w:rsidRPr="0083336E">
        <w:rPr>
          <w:rFonts w:asciiTheme="majorBidi" w:hAnsiTheme="majorBidi" w:cstheme="majorBidi"/>
          <w:lang w:val="id-ID"/>
        </w:rPr>
        <w:t>Pasal 48 (4) UU No 14 tahun 2015 tentang Guru dan Dosen</w:t>
      </w:r>
      <w:r>
        <w:rPr>
          <w:rFonts w:asciiTheme="majorBidi" w:hAnsiTheme="majorBidi" w:cstheme="majorBidi"/>
          <w:lang w:val="id-ID"/>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F44"/>
    <w:multiLevelType w:val="hybridMultilevel"/>
    <w:tmpl w:val="A7BEBE96"/>
    <w:lvl w:ilvl="0" w:tplc="9B28C31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363194"/>
    <w:multiLevelType w:val="hybridMultilevel"/>
    <w:tmpl w:val="286AC410"/>
    <w:lvl w:ilvl="0" w:tplc="1A128C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7B6838"/>
    <w:multiLevelType w:val="hybridMultilevel"/>
    <w:tmpl w:val="A560F032"/>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982F33"/>
    <w:multiLevelType w:val="hybridMultilevel"/>
    <w:tmpl w:val="FD544158"/>
    <w:lvl w:ilvl="0" w:tplc="04090015">
      <w:start w:val="1"/>
      <w:numFmt w:val="upperLetter"/>
      <w:lvlText w:val="%1."/>
      <w:lvlJc w:val="left"/>
      <w:pPr>
        <w:ind w:left="720" w:hanging="360"/>
      </w:pPr>
      <w:rPr>
        <w:rFonts w:hint="default"/>
      </w:rPr>
    </w:lvl>
    <w:lvl w:ilvl="1" w:tplc="2278CD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2427F"/>
    <w:multiLevelType w:val="hybridMultilevel"/>
    <w:tmpl w:val="5BE27C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5A654E"/>
    <w:multiLevelType w:val="hybridMultilevel"/>
    <w:tmpl w:val="6982FFF0"/>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294BE1"/>
    <w:multiLevelType w:val="hybridMultilevel"/>
    <w:tmpl w:val="DC3ED230"/>
    <w:lvl w:ilvl="0" w:tplc="10920E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E1C4E5E"/>
    <w:multiLevelType w:val="hybridMultilevel"/>
    <w:tmpl w:val="5D4ED76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FA116FC"/>
    <w:multiLevelType w:val="hybridMultilevel"/>
    <w:tmpl w:val="D902C8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F61BFC"/>
    <w:multiLevelType w:val="hybridMultilevel"/>
    <w:tmpl w:val="56D2348E"/>
    <w:lvl w:ilvl="0" w:tplc="23000DA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F06D10"/>
    <w:multiLevelType w:val="hybridMultilevel"/>
    <w:tmpl w:val="A5A4035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4516632"/>
    <w:multiLevelType w:val="hybridMultilevel"/>
    <w:tmpl w:val="A560F032"/>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E64E26"/>
    <w:multiLevelType w:val="hybridMultilevel"/>
    <w:tmpl w:val="FC32D1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C82640"/>
    <w:multiLevelType w:val="hybridMultilevel"/>
    <w:tmpl w:val="7D189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0B31AE"/>
    <w:multiLevelType w:val="hybridMultilevel"/>
    <w:tmpl w:val="E328F91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E02D51"/>
    <w:multiLevelType w:val="hybridMultilevel"/>
    <w:tmpl w:val="60029D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A93FD0"/>
    <w:multiLevelType w:val="hybridMultilevel"/>
    <w:tmpl w:val="1CBE2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2479C"/>
    <w:multiLevelType w:val="hybridMultilevel"/>
    <w:tmpl w:val="EBC21CA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7B2E05"/>
    <w:multiLevelType w:val="hybridMultilevel"/>
    <w:tmpl w:val="6FB27044"/>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8571249"/>
    <w:multiLevelType w:val="hybridMultilevel"/>
    <w:tmpl w:val="60F27CFE"/>
    <w:lvl w:ilvl="0" w:tplc="5AE20A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8F4278E"/>
    <w:multiLevelType w:val="hybridMultilevel"/>
    <w:tmpl w:val="4038F478"/>
    <w:lvl w:ilvl="0" w:tplc="04210011">
      <w:start w:val="1"/>
      <w:numFmt w:val="decimal"/>
      <w:lvlText w:val="%1)"/>
      <w:lvlJc w:val="left"/>
      <w:pPr>
        <w:ind w:left="1080" w:hanging="360"/>
      </w:pPr>
      <w:rPr>
        <w:rFonts w:hint="default"/>
        <w:lang w:val="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91B0196"/>
    <w:multiLevelType w:val="hybridMultilevel"/>
    <w:tmpl w:val="775A58C8"/>
    <w:lvl w:ilvl="0" w:tplc="64907050">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516A52"/>
    <w:multiLevelType w:val="hybridMultilevel"/>
    <w:tmpl w:val="278E00CA"/>
    <w:lvl w:ilvl="0" w:tplc="693A3AC2">
      <w:start w:val="5"/>
      <w:numFmt w:val="upp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C11B98"/>
    <w:multiLevelType w:val="hybridMultilevel"/>
    <w:tmpl w:val="93DE2586"/>
    <w:lvl w:ilvl="0" w:tplc="23000DA2">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B5284A"/>
    <w:multiLevelType w:val="hybridMultilevel"/>
    <w:tmpl w:val="D5907E0C"/>
    <w:lvl w:ilvl="0" w:tplc="04090015">
      <w:start w:val="1"/>
      <w:numFmt w:val="upperLetter"/>
      <w:lvlText w:val="%1."/>
      <w:lvlJc w:val="left"/>
      <w:pPr>
        <w:ind w:left="720" w:hanging="360"/>
      </w:pPr>
      <w:rPr>
        <w:rFonts w:hint="default"/>
      </w:rPr>
    </w:lvl>
    <w:lvl w:ilvl="1" w:tplc="5F8E2502">
      <w:start w:val="1"/>
      <w:numFmt w:val="decimal"/>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D20108"/>
    <w:multiLevelType w:val="hybridMultilevel"/>
    <w:tmpl w:val="90405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EE758D"/>
    <w:multiLevelType w:val="hybridMultilevel"/>
    <w:tmpl w:val="AC9EB9A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CFC2BBA"/>
    <w:multiLevelType w:val="hybridMultilevel"/>
    <w:tmpl w:val="50D6B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D3A5B4E">
      <w:start w:val="1"/>
      <w:numFmt w:val="lowerLetter"/>
      <w:lvlText w:val="%3."/>
      <w:lvlJc w:val="right"/>
      <w:pPr>
        <w:ind w:left="2160" w:hanging="180"/>
      </w:pPr>
      <w:rPr>
        <w:rFonts w:ascii="Times New Arabic" w:eastAsiaTheme="minorHAnsi" w:hAnsi="Times New Arabic" w:cstheme="minorBidi"/>
      </w:r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1845E5E">
      <w:start w:val="1"/>
      <w:numFmt w:val="decimal"/>
      <w:lvlText w:val="%6)"/>
      <w:lvlJc w:val="left"/>
      <w:pPr>
        <w:ind w:left="4500" w:hanging="360"/>
      </w:pPr>
      <w:rPr>
        <w:rFonts w:hint="default"/>
        <w:sz w:val="22"/>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7016F"/>
    <w:multiLevelType w:val="hybridMultilevel"/>
    <w:tmpl w:val="D554B7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E543224"/>
    <w:multiLevelType w:val="hybridMultilevel"/>
    <w:tmpl w:val="F16ECA9C"/>
    <w:lvl w:ilvl="0" w:tplc="04090015">
      <w:start w:val="1"/>
      <w:numFmt w:val="upperLetter"/>
      <w:lvlText w:val="%1."/>
      <w:lvlJc w:val="left"/>
      <w:pPr>
        <w:ind w:left="720" w:hanging="360"/>
      </w:pPr>
      <w:rPr>
        <w:rFonts w:hint="default"/>
      </w:rPr>
    </w:lvl>
    <w:lvl w:ilvl="1" w:tplc="ACEA2E4E">
      <w:start w:val="1"/>
      <w:numFmt w:val="decimal"/>
      <w:lvlText w:val="%2)"/>
      <w:lvlJc w:val="left"/>
      <w:pPr>
        <w:ind w:left="1440" w:hanging="360"/>
      </w:pPr>
      <w:rPr>
        <w:rFonts w:hint="default"/>
        <w:sz w:val="24"/>
      </w:rPr>
    </w:lvl>
    <w:lvl w:ilvl="2" w:tplc="C59A387C">
      <w:start w:val="10"/>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100FC8"/>
    <w:multiLevelType w:val="hybridMultilevel"/>
    <w:tmpl w:val="235E40C0"/>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744B07"/>
    <w:multiLevelType w:val="hybridMultilevel"/>
    <w:tmpl w:val="262260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AC23E8"/>
    <w:multiLevelType w:val="hybridMultilevel"/>
    <w:tmpl w:val="716C96B0"/>
    <w:lvl w:ilvl="0" w:tplc="57224FE6">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67BEE"/>
    <w:multiLevelType w:val="hybridMultilevel"/>
    <w:tmpl w:val="90E63868"/>
    <w:lvl w:ilvl="0" w:tplc="04090015">
      <w:start w:val="1"/>
      <w:numFmt w:val="upperLetter"/>
      <w:lvlText w:val="%1."/>
      <w:lvlJc w:val="left"/>
      <w:pPr>
        <w:ind w:left="720" w:hanging="360"/>
      </w:pPr>
      <w:rPr>
        <w:rFonts w:hint="default"/>
      </w:rPr>
    </w:lvl>
    <w:lvl w:ilvl="1" w:tplc="E7A41AF2">
      <w:start w:val="4"/>
      <w:numFmt w:val="decimal"/>
      <w:lvlText w:val="%2."/>
      <w:lvlJc w:val="left"/>
      <w:pPr>
        <w:ind w:left="1440" w:hanging="360"/>
      </w:pPr>
      <w:rPr>
        <w:rFonts w:hint="default"/>
      </w:rPr>
    </w:lvl>
    <w:lvl w:ilvl="2" w:tplc="3D3A5B4E">
      <w:start w:val="1"/>
      <w:numFmt w:val="lowerLetter"/>
      <w:lvlText w:val="%3."/>
      <w:lvlJc w:val="right"/>
      <w:pPr>
        <w:ind w:left="2160" w:hanging="180"/>
      </w:pPr>
      <w:rPr>
        <w:rFonts w:ascii="Times New Arabic" w:eastAsiaTheme="minorHAnsi" w:hAnsi="Times New Arabic" w:cstheme="minorBidi"/>
      </w:rPr>
    </w:lvl>
    <w:lvl w:ilvl="3" w:tplc="F27E626E">
      <w:start w:val="1"/>
      <w:numFmt w:val="decimal"/>
      <w:lvlText w:val="%4."/>
      <w:lvlJc w:val="left"/>
      <w:pPr>
        <w:ind w:left="2880" w:hanging="360"/>
      </w:pPr>
      <w:rPr>
        <w:b w:val="0"/>
        <w:bCs/>
      </w:rPr>
    </w:lvl>
    <w:lvl w:ilvl="4" w:tplc="4EB4C21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41D0F"/>
    <w:multiLevelType w:val="hybridMultilevel"/>
    <w:tmpl w:val="090EC1F6"/>
    <w:lvl w:ilvl="0" w:tplc="099E4B8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5C0E88"/>
    <w:multiLevelType w:val="hybridMultilevel"/>
    <w:tmpl w:val="3A845D7E"/>
    <w:lvl w:ilvl="0" w:tplc="DAD4B0F8">
      <w:start w:val="1"/>
      <w:numFmt w:val="lowerLetter"/>
      <w:lvlText w:val="%1."/>
      <w:lvlJc w:val="right"/>
      <w:pPr>
        <w:ind w:left="2160" w:hanging="180"/>
      </w:pPr>
      <w:rPr>
        <w:rFonts w:ascii="Times New Arabic" w:eastAsiaTheme="minorHAnsi" w:hAnsi="Times New Arabic"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8E0447"/>
    <w:multiLevelType w:val="hybridMultilevel"/>
    <w:tmpl w:val="FC66A03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6BC11EF0"/>
    <w:multiLevelType w:val="hybridMultilevel"/>
    <w:tmpl w:val="FCAE50BC"/>
    <w:lvl w:ilvl="0" w:tplc="732AA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C2D5A2A"/>
    <w:multiLevelType w:val="hybridMultilevel"/>
    <w:tmpl w:val="0E4CC998"/>
    <w:lvl w:ilvl="0" w:tplc="4C48D3FE">
      <w:start w:val="1"/>
      <w:numFmt w:val="lowerLetter"/>
      <w:lvlText w:val="%1."/>
      <w:lvlJc w:val="left"/>
      <w:pPr>
        <w:ind w:left="927" w:hanging="360"/>
      </w:pPr>
      <w:rPr>
        <w:rFonts w:hint="default"/>
        <w:lang w:val="en-US"/>
      </w:rPr>
    </w:lvl>
    <w:lvl w:ilvl="1" w:tplc="04090019">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0886085"/>
    <w:multiLevelType w:val="hybridMultilevel"/>
    <w:tmpl w:val="268E666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25319BA"/>
    <w:multiLevelType w:val="hybridMultilevel"/>
    <w:tmpl w:val="26E215C6"/>
    <w:lvl w:ilvl="0" w:tplc="04210011">
      <w:start w:val="1"/>
      <w:numFmt w:val="decimal"/>
      <w:lvlText w:val="%1)"/>
      <w:lvlJc w:val="left"/>
      <w:pPr>
        <w:ind w:left="1080" w:hanging="360"/>
      </w:pPr>
      <w:rPr>
        <w:rFonts w:hint="default"/>
        <w:lang w:val="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40B11AC"/>
    <w:multiLevelType w:val="hybridMultilevel"/>
    <w:tmpl w:val="49943C98"/>
    <w:lvl w:ilvl="0" w:tplc="04210017">
      <w:start w:val="1"/>
      <w:numFmt w:val="lowerLetter"/>
      <w:lvlText w:val="%1)"/>
      <w:lvlJc w:val="left"/>
      <w:pPr>
        <w:ind w:left="720" w:hanging="360"/>
      </w:pPr>
      <w:rPr>
        <w:rFonts w:hint="default"/>
      </w:rPr>
    </w:lvl>
    <w:lvl w:ilvl="1" w:tplc="E7A41AF2">
      <w:start w:val="4"/>
      <w:numFmt w:val="decimal"/>
      <w:lvlText w:val="%2."/>
      <w:lvlJc w:val="left"/>
      <w:pPr>
        <w:ind w:left="1440" w:hanging="360"/>
      </w:pPr>
      <w:rPr>
        <w:rFonts w:hint="default"/>
      </w:rPr>
    </w:lvl>
    <w:lvl w:ilvl="2" w:tplc="3D3A5B4E">
      <w:start w:val="1"/>
      <w:numFmt w:val="lowerLetter"/>
      <w:lvlText w:val="%3."/>
      <w:lvlJc w:val="right"/>
      <w:pPr>
        <w:ind w:left="2160" w:hanging="180"/>
      </w:pPr>
      <w:rPr>
        <w:rFonts w:ascii="Times New Arabic" w:eastAsiaTheme="minorHAnsi" w:hAnsi="Times New Arabic" w:cstheme="minorBidi"/>
      </w:rPr>
    </w:lvl>
    <w:lvl w:ilvl="3" w:tplc="0421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22360"/>
    <w:multiLevelType w:val="hybridMultilevel"/>
    <w:tmpl w:val="4202B6D0"/>
    <w:lvl w:ilvl="0" w:tplc="04210011">
      <w:start w:val="1"/>
      <w:numFmt w:val="decimal"/>
      <w:lvlText w:val="%1)"/>
      <w:lvlJc w:val="left"/>
      <w:pPr>
        <w:ind w:left="1080" w:hanging="360"/>
      </w:pPr>
      <w:rPr>
        <w:rFonts w:hint="default"/>
        <w:lang w:val="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8A51529"/>
    <w:multiLevelType w:val="hybridMultilevel"/>
    <w:tmpl w:val="04E2AA70"/>
    <w:lvl w:ilvl="0" w:tplc="0421000F">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44">
    <w:nsid w:val="7A722A2D"/>
    <w:multiLevelType w:val="hybridMultilevel"/>
    <w:tmpl w:val="D326D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6073F1"/>
    <w:multiLevelType w:val="hybridMultilevel"/>
    <w:tmpl w:val="59CA2694"/>
    <w:lvl w:ilvl="0" w:tplc="0240C3D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7DDB7BFA"/>
    <w:multiLevelType w:val="hybridMultilevel"/>
    <w:tmpl w:val="B5C2573E"/>
    <w:lvl w:ilvl="0" w:tplc="023861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FFE138F"/>
    <w:multiLevelType w:val="hybridMultilevel"/>
    <w:tmpl w:val="8736B0D0"/>
    <w:lvl w:ilvl="0" w:tplc="1B3054BE">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44"/>
  </w:num>
  <w:num w:numId="3">
    <w:abstractNumId w:val="17"/>
  </w:num>
  <w:num w:numId="4">
    <w:abstractNumId w:val="12"/>
  </w:num>
  <w:num w:numId="5">
    <w:abstractNumId w:val="39"/>
  </w:num>
  <w:num w:numId="6">
    <w:abstractNumId w:val="20"/>
  </w:num>
  <w:num w:numId="7">
    <w:abstractNumId w:val="40"/>
  </w:num>
  <w:num w:numId="8">
    <w:abstractNumId w:val="26"/>
  </w:num>
  <w:num w:numId="9">
    <w:abstractNumId w:val="42"/>
  </w:num>
  <w:num w:numId="10">
    <w:abstractNumId w:val="21"/>
  </w:num>
  <w:num w:numId="11">
    <w:abstractNumId w:val="13"/>
  </w:num>
  <w:num w:numId="12">
    <w:abstractNumId w:val="43"/>
  </w:num>
  <w:num w:numId="13">
    <w:abstractNumId w:val="29"/>
  </w:num>
  <w:num w:numId="14">
    <w:abstractNumId w:val="45"/>
  </w:num>
  <w:num w:numId="15">
    <w:abstractNumId w:val="36"/>
  </w:num>
  <w:num w:numId="16">
    <w:abstractNumId w:val="5"/>
  </w:num>
  <w:num w:numId="17">
    <w:abstractNumId w:val="30"/>
  </w:num>
  <w:num w:numId="18">
    <w:abstractNumId w:val="28"/>
  </w:num>
  <w:num w:numId="19">
    <w:abstractNumId w:val="18"/>
  </w:num>
  <w:num w:numId="20">
    <w:abstractNumId w:val="4"/>
  </w:num>
  <w:num w:numId="21">
    <w:abstractNumId w:val="16"/>
  </w:num>
  <w:num w:numId="22">
    <w:abstractNumId w:val="25"/>
  </w:num>
  <w:num w:numId="23">
    <w:abstractNumId w:val="3"/>
  </w:num>
  <w:num w:numId="24">
    <w:abstractNumId w:val="24"/>
  </w:num>
  <w:num w:numId="25">
    <w:abstractNumId w:val="38"/>
  </w:num>
  <w:num w:numId="26">
    <w:abstractNumId w:val="1"/>
  </w:num>
  <w:num w:numId="27">
    <w:abstractNumId w:val="6"/>
  </w:num>
  <w:num w:numId="28">
    <w:abstractNumId w:val="19"/>
  </w:num>
  <w:num w:numId="29">
    <w:abstractNumId w:val="14"/>
  </w:num>
  <w:num w:numId="30">
    <w:abstractNumId w:val="0"/>
  </w:num>
  <w:num w:numId="31">
    <w:abstractNumId w:val="37"/>
  </w:num>
  <w:num w:numId="32">
    <w:abstractNumId w:val="46"/>
  </w:num>
  <w:num w:numId="33">
    <w:abstractNumId w:val="32"/>
  </w:num>
  <w:num w:numId="34">
    <w:abstractNumId w:val="8"/>
  </w:num>
  <w:num w:numId="35">
    <w:abstractNumId w:val="11"/>
  </w:num>
  <w:num w:numId="36">
    <w:abstractNumId w:val="2"/>
  </w:num>
  <w:num w:numId="37">
    <w:abstractNumId w:val="23"/>
  </w:num>
  <w:num w:numId="38">
    <w:abstractNumId w:val="47"/>
  </w:num>
  <w:num w:numId="39">
    <w:abstractNumId w:val="9"/>
  </w:num>
  <w:num w:numId="40">
    <w:abstractNumId w:val="27"/>
  </w:num>
  <w:num w:numId="41">
    <w:abstractNumId w:val="10"/>
  </w:num>
  <w:num w:numId="42">
    <w:abstractNumId w:val="41"/>
  </w:num>
  <w:num w:numId="43">
    <w:abstractNumId w:val="15"/>
  </w:num>
  <w:num w:numId="44">
    <w:abstractNumId w:val="31"/>
  </w:num>
  <w:num w:numId="45">
    <w:abstractNumId w:val="35"/>
  </w:num>
  <w:num w:numId="46">
    <w:abstractNumId w:val="7"/>
  </w:num>
  <w:num w:numId="47">
    <w:abstractNumId w:val="22"/>
  </w:num>
  <w:num w:numId="48">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626DF"/>
    <w:rsid w:val="000024AE"/>
    <w:rsid w:val="000031C1"/>
    <w:rsid w:val="000060A0"/>
    <w:rsid w:val="00023348"/>
    <w:rsid w:val="00027E1B"/>
    <w:rsid w:val="000365AE"/>
    <w:rsid w:val="00041B6B"/>
    <w:rsid w:val="000543C9"/>
    <w:rsid w:val="0005545C"/>
    <w:rsid w:val="00055539"/>
    <w:rsid w:val="000653B9"/>
    <w:rsid w:val="0006567F"/>
    <w:rsid w:val="00067328"/>
    <w:rsid w:val="00070555"/>
    <w:rsid w:val="00070EA2"/>
    <w:rsid w:val="000722A0"/>
    <w:rsid w:val="000824ED"/>
    <w:rsid w:val="000830F6"/>
    <w:rsid w:val="00096ECF"/>
    <w:rsid w:val="000A097B"/>
    <w:rsid w:val="000A484E"/>
    <w:rsid w:val="000A4EA1"/>
    <w:rsid w:val="000B0600"/>
    <w:rsid w:val="000B1BB6"/>
    <w:rsid w:val="000B266B"/>
    <w:rsid w:val="000B6664"/>
    <w:rsid w:val="000E1A5B"/>
    <w:rsid w:val="000F21EA"/>
    <w:rsid w:val="000F50D0"/>
    <w:rsid w:val="00100CA5"/>
    <w:rsid w:val="00101662"/>
    <w:rsid w:val="00117C81"/>
    <w:rsid w:val="0012381D"/>
    <w:rsid w:val="00125267"/>
    <w:rsid w:val="00127CCB"/>
    <w:rsid w:val="00130149"/>
    <w:rsid w:val="00130818"/>
    <w:rsid w:val="00133C70"/>
    <w:rsid w:val="00134657"/>
    <w:rsid w:val="00150B0F"/>
    <w:rsid w:val="0015156F"/>
    <w:rsid w:val="001543EA"/>
    <w:rsid w:val="001627ED"/>
    <w:rsid w:val="00173EB1"/>
    <w:rsid w:val="001832A4"/>
    <w:rsid w:val="001B798A"/>
    <w:rsid w:val="001D2E04"/>
    <w:rsid w:val="001E329C"/>
    <w:rsid w:val="001F5246"/>
    <w:rsid w:val="001F7432"/>
    <w:rsid w:val="0021063D"/>
    <w:rsid w:val="00210FC1"/>
    <w:rsid w:val="002206C9"/>
    <w:rsid w:val="00235741"/>
    <w:rsid w:val="00245023"/>
    <w:rsid w:val="00246CE3"/>
    <w:rsid w:val="00250C34"/>
    <w:rsid w:val="00252709"/>
    <w:rsid w:val="0025289F"/>
    <w:rsid w:val="00253257"/>
    <w:rsid w:val="002566E9"/>
    <w:rsid w:val="00267B17"/>
    <w:rsid w:val="00282088"/>
    <w:rsid w:val="0028391C"/>
    <w:rsid w:val="00285E25"/>
    <w:rsid w:val="00294EC1"/>
    <w:rsid w:val="002965C8"/>
    <w:rsid w:val="002A1BA8"/>
    <w:rsid w:val="002B284C"/>
    <w:rsid w:val="002B3E53"/>
    <w:rsid w:val="002C26AE"/>
    <w:rsid w:val="002D0E46"/>
    <w:rsid w:val="002D1828"/>
    <w:rsid w:val="002D2B59"/>
    <w:rsid w:val="002E2199"/>
    <w:rsid w:val="002E2D22"/>
    <w:rsid w:val="002E7727"/>
    <w:rsid w:val="002F1919"/>
    <w:rsid w:val="002F6548"/>
    <w:rsid w:val="00300950"/>
    <w:rsid w:val="003024A5"/>
    <w:rsid w:val="00306EEA"/>
    <w:rsid w:val="0030701B"/>
    <w:rsid w:val="00316008"/>
    <w:rsid w:val="003279C2"/>
    <w:rsid w:val="00333B60"/>
    <w:rsid w:val="00335D72"/>
    <w:rsid w:val="00337753"/>
    <w:rsid w:val="0034733A"/>
    <w:rsid w:val="00353966"/>
    <w:rsid w:val="0037074D"/>
    <w:rsid w:val="003917A8"/>
    <w:rsid w:val="003A3120"/>
    <w:rsid w:val="003A35CB"/>
    <w:rsid w:val="003A40A0"/>
    <w:rsid w:val="003B4D6D"/>
    <w:rsid w:val="003B7453"/>
    <w:rsid w:val="003C7D96"/>
    <w:rsid w:val="003D6B29"/>
    <w:rsid w:val="003E018E"/>
    <w:rsid w:val="003E137B"/>
    <w:rsid w:val="00404BB4"/>
    <w:rsid w:val="004058DA"/>
    <w:rsid w:val="004074AF"/>
    <w:rsid w:val="004124FD"/>
    <w:rsid w:val="00443E1F"/>
    <w:rsid w:val="00470B87"/>
    <w:rsid w:val="00472249"/>
    <w:rsid w:val="00476608"/>
    <w:rsid w:val="00482B92"/>
    <w:rsid w:val="004943CC"/>
    <w:rsid w:val="004B0D8F"/>
    <w:rsid w:val="004B1809"/>
    <w:rsid w:val="004B1B63"/>
    <w:rsid w:val="004B5559"/>
    <w:rsid w:val="004C2AC2"/>
    <w:rsid w:val="004C2B82"/>
    <w:rsid w:val="004C7D90"/>
    <w:rsid w:val="004F5422"/>
    <w:rsid w:val="004F7F4C"/>
    <w:rsid w:val="005036FC"/>
    <w:rsid w:val="00531F6C"/>
    <w:rsid w:val="00551775"/>
    <w:rsid w:val="005535FB"/>
    <w:rsid w:val="00560482"/>
    <w:rsid w:val="005656A7"/>
    <w:rsid w:val="00566FBD"/>
    <w:rsid w:val="005674BE"/>
    <w:rsid w:val="00570879"/>
    <w:rsid w:val="00572396"/>
    <w:rsid w:val="00575420"/>
    <w:rsid w:val="0058143C"/>
    <w:rsid w:val="00591F7B"/>
    <w:rsid w:val="00592AFF"/>
    <w:rsid w:val="005A318B"/>
    <w:rsid w:val="005A4CB3"/>
    <w:rsid w:val="005A7671"/>
    <w:rsid w:val="005C562A"/>
    <w:rsid w:val="005D2BCB"/>
    <w:rsid w:val="005F176B"/>
    <w:rsid w:val="005F71E0"/>
    <w:rsid w:val="00600DE6"/>
    <w:rsid w:val="00610238"/>
    <w:rsid w:val="00617770"/>
    <w:rsid w:val="006222B9"/>
    <w:rsid w:val="00631349"/>
    <w:rsid w:val="00634582"/>
    <w:rsid w:val="00637403"/>
    <w:rsid w:val="00651F8A"/>
    <w:rsid w:val="006626DF"/>
    <w:rsid w:val="0066582A"/>
    <w:rsid w:val="00680951"/>
    <w:rsid w:val="0068577D"/>
    <w:rsid w:val="00686A74"/>
    <w:rsid w:val="006904BA"/>
    <w:rsid w:val="006A4766"/>
    <w:rsid w:val="006A752E"/>
    <w:rsid w:val="006B7A8C"/>
    <w:rsid w:val="006D2732"/>
    <w:rsid w:val="006D507F"/>
    <w:rsid w:val="006E56AB"/>
    <w:rsid w:val="006E7DD4"/>
    <w:rsid w:val="006F5579"/>
    <w:rsid w:val="00744832"/>
    <w:rsid w:val="00747375"/>
    <w:rsid w:val="007534E6"/>
    <w:rsid w:val="00757CDD"/>
    <w:rsid w:val="00762E15"/>
    <w:rsid w:val="00764BD6"/>
    <w:rsid w:val="00766635"/>
    <w:rsid w:val="007677DB"/>
    <w:rsid w:val="00787F27"/>
    <w:rsid w:val="00795375"/>
    <w:rsid w:val="007B0B23"/>
    <w:rsid w:val="007C1A99"/>
    <w:rsid w:val="007C4B43"/>
    <w:rsid w:val="007C748D"/>
    <w:rsid w:val="007C7D1D"/>
    <w:rsid w:val="007D3EA0"/>
    <w:rsid w:val="007D6E67"/>
    <w:rsid w:val="007E066C"/>
    <w:rsid w:val="007E7D6F"/>
    <w:rsid w:val="0080293B"/>
    <w:rsid w:val="0080602F"/>
    <w:rsid w:val="00817FE8"/>
    <w:rsid w:val="00820182"/>
    <w:rsid w:val="008217A5"/>
    <w:rsid w:val="00830B99"/>
    <w:rsid w:val="00832626"/>
    <w:rsid w:val="0083336E"/>
    <w:rsid w:val="00841CD3"/>
    <w:rsid w:val="00864345"/>
    <w:rsid w:val="00870FE1"/>
    <w:rsid w:val="00886547"/>
    <w:rsid w:val="008932D1"/>
    <w:rsid w:val="008B34B5"/>
    <w:rsid w:val="008B53A8"/>
    <w:rsid w:val="008C5583"/>
    <w:rsid w:val="008D0BB1"/>
    <w:rsid w:val="008D63C4"/>
    <w:rsid w:val="008D789B"/>
    <w:rsid w:val="008E112C"/>
    <w:rsid w:val="008E428A"/>
    <w:rsid w:val="0092557F"/>
    <w:rsid w:val="00954375"/>
    <w:rsid w:val="00961313"/>
    <w:rsid w:val="00967491"/>
    <w:rsid w:val="00970105"/>
    <w:rsid w:val="00970687"/>
    <w:rsid w:val="00980220"/>
    <w:rsid w:val="00981E23"/>
    <w:rsid w:val="0098590D"/>
    <w:rsid w:val="0099132E"/>
    <w:rsid w:val="00995D3B"/>
    <w:rsid w:val="00996DAB"/>
    <w:rsid w:val="009A23B3"/>
    <w:rsid w:val="009D2B3F"/>
    <w:rsid w:val="009D6105"/>
    <w:rsid w:val="009E0656"/>
    <w:rsid w:val="009E19A7"/>
    <w:rsid w:val="009E4EC6"/>
    <w:rsid w:val="00A13095"/>
    <w:rsid w:val="00A130C9"/>
    <w:rsid w:val="00A1632A"/>
    <w:rsid w:val="00A339EE"/>
    <w:rsid w:val="00A442AC"/>
    <w:rsid w:val="00A45D97"/>
    <w:rsid w:val="00A510AA"/>
    <w:rsid w:val="00A52959"/>
    <w:rsid w:val="00A8335F"/>
    <w:rsid w:val="00A85C2E"/>
    <w:rsid w:val="00A91793"/>
    <w:rsid w:val="00A92BA1"/>
    <w:rsid w:val="00AA4589"/>
    <w:rsid w:val="00AA7512"/>
    <w:rsid w:val="00AB12D1"/>
    <w:rsid w:val="00AB5357"/>
    <w:rsid w:val="00AC5846"/>
    <w:rsid w:val="00AC7B00"/>
    <w:rsid w:val="00AD364A"/>
    <w:rsid w:val="00AD4F7C"/>
    <w:rsid w:val="00AE24BE"/>
    <w:rsid w:val="00AE65BE"/>
    <w:rsid w:val="00AF08DB"/>
    <w:rsid w:val="00B013AC"/>
    <w:rsid w:val="00B05B6F"/>
    <w:rsid w:val="00B1734C"/>
    <w:rsid w:val="00B30CC5"/>
    <w:rsid w:val="00B37461"/>
    <w:rsid w:val="00B42745"/>
    <w:rsid w:val="00B500B5"/>
    <w:rsid w:val="00B5603D"/>
    <w:rsid w:val="00B80C77"/>
    <w:rsid w:val="00B80EA5"/>
    <w:rsid w:val="00B81E60"/>
    <w:rsid w:val="00B86381"/>
    <w:rsid w:val="00B90325"/>
    <w:rsid w:val="00B955DC"/>
    <w:rsid w:val="00BB15FE"/>
    <w:rsid w:val="00BB2AA7"/>
    <w:rsid w:val="00BC1154"/>
    <w:rsid w:val="00BD008E"/>
    <w:rsid w:val="00BF646B"/>
    <w:rsid w:val="00C07E6B"/>
    <w:rsid w:val="00C241B9"/>
    <w:rsid w:val="00C34C63"/>
    <w:rsid w:val="00C44A77"/>
    <w:rsid w:val="00C471BF"/>
    <w:rsid w:val="00C53812"/>
    <w:rsid w:val="00C553A8"/>
    <w:rsid w:val="00C71399"/>
    <w:rsid w:val="00C72826"/>
    <w:rsid w:val="00C81EB5"/>
    <w:rsid w:val="00C82E3E"/>
    <w:rsid w:val="00C94DA1"/>
    <w:rsid w:val="00C9721A"/>
    <w:rsid w:val="00CA0655"/>
    <w:rsid w:val="00CC0D5E"/>
    <w:rsid w:val="00CD40E3"/>
    <w:rsid w:val="00CD5BC7"/>
    <w:rsid w:val="00CE4BF7"/>
    <w:rsid w:val="00CE78CC"/>
    <w:rsid w:val="00CF0901"/>
    <w:rsid w:val="00D03BA7"/>
    <w:rsid w:val="00D0576A"/>
    <w:rsid w:val="00D15697"/>
    <w:rsid w:val="00D16AF6"/>
    <w:rsid w:val="00D17F92"/>
    <w:rsid w:val="00D20EB2"/>
    <w:rsid w:val="00D25130"/>
    <w:rsid w:val="00D42D69"/>
    <w:rsid w:val="00D747FA"/>
    <w:rsid w:val="00D817EF"/>
    <w:rsid w:val="00D828E0"/>
    <w:rsid w:val="00D83937"/>
    <w:rsid w:val="00D979F9"/>
    <w:rsid w:val="00DA6461"/>
    <w:rsid w:val="00DC6673"/>
    <w:rsid w:val="00DD35C1"/>
    <w:rsid w:val="00DD39DE"/>
    <w:rsid w:val="00DE2407"/>
    <w:rsid w:val="00DE2B13"/>
    <w:rsid w:val="00DE66BA"/>
    <w:rsid w:val="00DF18DF"/>
    <w:rsid w:val="00E0179D"/>
    <w:rsid w:val="00E03BBF"/>
    <w:rsid w:val="00E03D03"/>
    <w:rsid w:val="00E054D1"/>
    <w:rsid w:val="00E0684D"/>
    <w:rsid w:val="00E11946"/>
    <w:rsid w:val="00E15FC9"/>
    <w:rsid w:val="00E41985"/>
    <w:rsid w:val="00E41D2B"/>
    <w:rsid w:val="00E43F42"/>
    <w:rsid w:val="00E53BF2"/>
    <w:rsid w:val="00E54540"/>
    <w:rsid w:val="00E60C45"/>
    <w:rsid w:val="00E62BF8"/>
    <w:rsid w:val="00E67CC0"/>
    <w:rsid w:val="00E70325"/>
    <w:rsid w:val="00E70998"/>
    <w:rsid w:val="00E70C9E"/>
    <w:rsid w:val="00E730FE"/>
    <w:rsid w:val="00E7385F"/>
    <w:rsid w:val="00E761F8"/>
    <w:rsid w:val="00E77C7C"/>
    <w:rsid w:val="00E81A38"/>
    <w:rsid w:val="00E823E0"/>
    <w:rsid w:val="00E97F4A"/>
    <w:rsid w:val="00EB0005"/>
    <w:rsid w:val="00EB03B0"/>
    <w:rsid w:val="00EB6AA1"/>
    <w:rsid w:val="00EC1C3A"/>
    <w:rsid w:val="00EC4195"/>
    <w:rsid w:val="00EC53C7"/>
    <w:rsid w:val="00ED16C0"/>
    <w:rsid w:val="00ED534D"/>
    <w:rsid w:val="00EE4C44"/>
    <w:rsid w:val="00EE778B"/>
    <w:rsid w:val="00F07CEC"/>
    <w:rsid w:val="00F2439F"/>
    <w:rsid w:val="00F269CF"/>
    <w:rsid w:val="00F32BD9"/>
    <w:rsid w:val="00F424E1"/>
    <w:rsid w:val="00F66CDE"/>
    <w:rsid w:val="00F766A2"/>
    <w:rsid w:val="00F83D9D"/>
    <w:rsid w:val="00F956C0"/>
    <w:rsid w:val="00F95B74"/>
    <w:rsid w:val="00FA13D8"/>
    <w:rsid w:val="00FB5878"/>
    <w:rsid w:val="00FB7F82"/>
    <w:rsid w:val="00FC623A"/>
    <w:rsid w:val="00FD1D31"/>
    <w:rsid w:val="00FD6510"/>
    <w:rsid w:val="00FE59AA"/>
    <w:rsid w:val="00FE6FF9"/>
    <w:rsid w:val="00FE71E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DF"/>
    <w:pPr>
      <w:ind w:left="720"/>
      <w:contextualSpacing/>
    </w:pPr>
  </w:style>
  <w:style w:type="paragraph" w:styleId="FootnoteText">
    <w:name w:val="footnote text"/>
    <w:aliases w:val=" Char"/>
    <w:basedOn w:val="Normal"/>
    <w:link w:val="FootnoteTextChar"/>
    <w:uiPriority w:val="99"/>
    <w:rsid w:val="00757C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w:basedOn w:val="DefaultParagraphFont"/>
    <w:link w:val="FootnoteText"/>
    <w:uiPriority w:val="99"/>
    <w:rsid w:val="00757C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57CDD"/>
    <w:rPr>
      <w:vertAlign w:val="superscript"/>
    </w:rPr>
  </w:style>
  <w:style w:type="character" w:styleId="Hyperlink">
    <w:name w:val="Hyperlink"/>
    <w:basedOn w:val="DefaultParagraphFont"/>
    <w:uiPriority w:val="99"/>
    <w:unhideWhenUsed/>
    <w:rsid w:val="00300950"/>
    <w:rPr>
      <w:color w:val="0000FF" w:themeColor="hyperlink"/>
      <w:u w:val="single"/>
    </w:rPr>
  </w:style>
  <w:style w:type="paragraph" w:styleId="Header">
    <w:name w:val="header"/>
    <w:basedOn w:val="Normal"/>
    <w:link w:val="HeaderChar"/>
    <w:uiPriority w:val="99"/>
    <w:semiHidden/>
    <w:unhideWhenUsed/>
    <w:rsid w:val="005A4CB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A4CB3"/>
  </w:style>
  <w:style w:type="paragraph" w:styleId="Footer">
    <w:name w:val="footer"/>
    <w:basedOn w:val="Normal"/>
    <w:link w:val="FooterChar"/>
    <w:uiPriority w:val="99"/>
    <w:unhideWhenUsed/>
    <w:rsid w:val="005A4C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4CB3"/>
  </w:style>
  <w:style w:type="paragraph" w:styleId="BodyTextIndent2">
    <w:name w:val="Body Text Indent 2"/>
    <w:basedOn w:val="Normal"/>
    <w:link w:val="BodyTextIndent2Char"/>
    <w:uiPriority w:val="99"/>
    <w:unhideWhenUsed/>
    <w:rsid w:val="00B1734C"/>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B1734C"/>
    <w:rPr>
      <w:rFonts w:ascii="Times New Roman" w:eastAsia="Times New Roman" w:hAnsi="Times New Roman" w:cs="Times New Roman"/>
      <w:sz w:val="20"/>
      <w:szCs w:val="20"/>
    </w:rPr>
  </w:style>
  <w:style w:type="table" w:styleId="TableGrid">
    <w:name w:val="Table Grid"/>
    <w:basedOn w:val="TableNormal"/>
    <w:uiPriority w:val="59"/>
    <w:rsid w:val="00B1734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A52959"/>
    <w:pPr>
      <w:spacing w:after="0" w:line="240" w:lineRule="auto"/>
      <w:jc w:val="center"/>
      <w:outlineLvl w:val="0"/>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A52959"/>
    <w:rPr>
      <w:rFonts w:ascii="Times New Roman" w:eastAsia="Times New Roman" w:hAnsi="Times New Roman" w:cs="Times New Roman"/>
      <w:sz w:val="24"/>
      <w:szCs w:val="24"/>
    </w:rPr>
  </w:style>
  <w:style w:type="paragraph" w:styleId="NoSpacing">
    <w:name w:val="No Spacing"/>
    <w:uiPriority w:val="1"/>
    <w:qFormat/>
    <w:rsid w:val="005C562A"/>
    <w:pPr>
      <w:spacing w:after="0" w:line="240" w:lineRule="auto"/>
    </w:pPr>
  </w:style>
  <w:style w:type="paragraph" w:styleId="BalloonText">
    <w:name w:val="Balloon Text"/>
    <w:basedOn w:val="Normal"/>
    <w:link w:val="BalloonTextChar"/>
    <w:uiPriority w:val="99"/>
    <w:semiHidden/>
    <w:unhideWhenUsed/>
    <w:rsid w:val="00EE4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ma.sumberjati@gmail.com</dc:creator>
  <cp:lastModifiedBy>toshiba</cp:lastModifiedBy>
  <cp:revision>4</cp:revision>
  <cp:lastPrinted>2016-05-16T22:25:00Z</cp:lastPrinted>
  <dcterms:created xsi:type="dcterms:W3CDTF">2016-11-03T06:42:00Z</dcterms:created>
  <dcterms:modified xsi:type="dcterms:W3CDTF">2016-11-03T07:00:00Z</dcterms:modified>
</cp:coreProperties>
</file>