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1DA" w:rsidRPr="006B0C7C" w:rsidRDefault="009255DE" w:rsidP="00E81916">
      <w:pPr>
        <w:spacing w:line="280" w:lineRule="exact"/>
        <w:jc w:val="center"/>
        <w:rPr>
          <w:rFonts w:ascii="Century" w:hAnsi="Century" w:cs="Arial"/>
          <w:b/>
          <w:bCs/>
        </w:rPr>
      </w:pPr>
      <w:r w:rsidRPr="006B0C7C">
        <w:rPr>
          <w:rFonts w:ascii="Century" w:hAnsi="Century" w:cs="Arial"/>
          <w:b/>
          <w:bCs/>
        </w:rPr>
        <w:t>BAB I</w:t>
      </w:r>
    </w:p>
    <w:p w:rsidR="001233A5" w:rsidRDefault="001701DA" w:rsidP="00E81916">
      <w:pPr>
        <w:spacing w:line="280" w:lineRule="exact"/>
        <w:jc w:val="center"/>
        <w:rPr>
          <w:rFonts w:ascii="Century" w:hAnsi="Century" w:cs="Arial"/>
          <w:b/>
          <w:bCs/>
        </w:rPr>
      </w:pPr>
      <w:r w:rsidRPr="006B0C7C">
        <w:rPr>
          <w:rFonts w:ascii="Century" w:hAnsi="Century" w:cs="Arial"/>
          <w:b/>
          <w:bCs/>
        </w:rPr>
        <w:t xml:space="preserve">PERKEMBANGAN PERBANKAN SYARIAH </w:t>
      </w:r>
      <w:r w:rsidR="00BD1BDB" w:rsidRPr="006B0C7C">
        <w:rPr>
          <w:rFonts w:ascii="Century" w:hAnsi="Century" w:cs="Arial"/>
          <w:b/>
          <w:bCs/>
        </w:rPr>
        <w:t xml:space="preserve">DAN AKUNTANSINYA </w:t>
      </w:r>
      <w:r w:rsidRPr="006B0C7C">
        <w:rPr>
          <w:rFonts w:ascii="Century" w:hAnsi="Century" w:cs="Arial"/>
          <w:b/>
          <w:bCs/>
        </w:rPr>
        <w:t>DI INDONESIA</w:t>
      </w:r>
    </w:p>
    <w:p w:rsidR="00F905A4" w:rsidRPr="006B0C7C" w:rsidRDefault="00F905A4" w:rsidP="00E81916">
      <w:pPr>
        <w:spacing w:line="280" w:lineRule="exact"/>
        <w:jc w:val="center"/>
        <w:rPr>
          <w:rFonts w:ascii="Century" w:hAnsi="Century" w:cs="Arial"/>
          <w:b/>
          <w:bCs/>
        </w:rPr>
      </w:pPr>
    </w:p>
    <w:p w:rsidR="0045220D" w:rsidRPr="006B0C7C" w:rsidRDefault="0045220D" w:rsidP="00E81916">
      <w:pPr>
        <w:spacing w:line="280" w:lineRule="exact"/>
        <w:ind w:firstLine="360"/>
        <w:jc w:val="both"/>
        <w:rPr>
          <w:rFonts w:ascii="Century" w:hAnsi="Century" w:cs="Arial"/>
        </w:rPr>
      </w:pPr>
      <w:r w:rsidRPr="006B0C7C">
        <w:rPr>
          <w:rFonts w:ascii="Century" w:hAnsi="Century" w:cs="Arial"/>
        </w:rPr>
        <w:t>Pada Bab ini akan dijelaskan tentang perkembangan bank syariah di Indonesia serta sejarah perkembangan akuntansi syariah di Indonesia sehingga pembaca diharapkan dapat mengetahui sejarah perkembangan bank syariah dan akuntansinya di Indonesia.</w:t>
      </w:r>
    </w:p>
    <w:p w:rsidR="001701DA" w:rsidRPr="006B0C7C" w:rsidRDefault="001701DA" w:rsidP="00E81916">
      <w:pPr>
        <w:pStyle w:val="ListParagraph"/>
        <w:numPr>
          <w:ilvl w:val="0"/>
          <w:numId w:val="1"/>
        </w:numPr>
        <w:spacing w:line="280" w:lineRule="exact"/>
        <w:jc w:val="both"/>
        <w:rPr>
          <w:rFonts w:ascii="Century" w:hAnsi="Century" w:cs="Arial"/>
        </w:rPr>
      </w:pPr>
      <w:r w:rsidRPr="006B0C7C">
        <w:rPr>
          <w:rFonts w:ascii="Century" w:hAnsi="Century" w:cs="Arial"/>
        </w:rPr>
        <w:t xml:space="preserve">Kelahiran Sistem Perbankan </w:t>
      </w:r>
      <w:r w:rsidR="00013DA8" w:rsidRPr="006B0C7C">
        <w:rPr>
          <w:rFonts w:ascii="Century" w:hAnsi="Century" w:cs="Arial"/>
        </w:rPr>
        <w:t xml:space="preserve">Dan Akuntansi </w:t>
      </w:r>
      <w:r w:rsidRPr="006B0C7C">
        <w:rPr>
          <w:rFonts w:ascii="Century" w:hAnsi="Century" w:cs="Arial"/>
        </w:rPr>
        <w:t>Syariah Di Indonesia</w:t>
      </w:r>
    </w:p>
    <w:p w:rsidR="001701DA" w:rsidRPr="006B0C7C" w:rsidRDefault="001701DA" w:rsidP="00E81916">
      <w:pPr>
        <w:pStyle w:val="ListParagraph"/>
        <w:spacing w:line="280" w:lineRule="exact"/>
        <w:ind w:left="0" w:firstLine="720"/>
        <w:jc w:val="both"/>
        <w:rPr>
          <w:rFonts w:ascii="Century" w:hAnsi="Century" w:cs="Arial"/>
        </w:rPr>
      </w:pPr>
      <w:r w:rsidRPr="006B0C7C">
        <w:rPr>
          <w:rFonts w:ascii="Century" w:hAnsi="Century" w:cs="Arial"/>
        </w:rPr>
        <w:t xml:space="preserve">Awal lahirnya perbankan syariah di Indonesia tidak terlepas dari perkembangan bank-bank syariah di negara Islam di dunia. Lahirnya sistem perbankan syariah di negara-negara Islam adalah dilandasi oleh dua gerakan </w:t>
      </w:r>
      <w:r w:rsidRPr="006B0C7C">
        <w:rPr>
          <w:rFonts w:ascii="Century" w:hAnsi="Century" w:cs="Arial"/>
          <w:i/>
          <w:iCs/>
        </w:rPr>
        <w:t>renaissance</w:t>
      </w:r>
      <w:r w:rsidRPr="006B0C7C">
        <w:rPr>
          <w:rFonts w:ascii="Century" w:hAnsi="Century" w:cs="Arial"/>
        </w:rPr>
        <w:t xml:space="preserve"> Islam modern, yaitu neo</w:t>
      </w:r>
      <w:r w:rsidR="00C5655A" w:rsidRPr="006B0C7C">
        <w:rPr>
          <w:rFonts w:ascii="Century" w:hAnsi="Century" w:cs="Arial"/>
        </w:rPr>
        <w:t xml:space="preserve"> </w:t>
      </w:r>
      <w:r w:rsidRPr="006B0C7C">
        <w:rPr>
          <w:rFonts w:ascii="Century" w:hAnsi="Century" w:cs="Arial"/>
        </w:rPr>
        <w:t>revivalis dan modernis sebagai upaya kaum muslimin untuk mendasari segenap aspek ekonominya berlandaskan Al Quran dan As-Sunnah</w:t>
      </w:r>
      <w:r w:rsidR="004C70BE" w:rsidRPr="006B0C7C">
        <w:rPr>
          <w:rFonts w:ascii="Century" w:hAnsi="Century" w:cs="Arial"/>
        </w:rPr>
        <w:t>.</w:t>
      </w:r>
      <w:r w:rsidR="00C5655A" w:rsidRPr="006B0C7C">
        <w:rPr>
          <w:rFonts w:ascii="Century" w:hAnsi="Century" w:cs="Arial"/>
        </w:rPr>
        <w:t xml:space="preserve"> Gerakan revivali</w:t>
      </w:r>
      <w:r w:rsidR="00E67C68">
        <w:rPr>
          <w:rFonts w:ascii="Century" w:hAnsi="Century" w:cs="Arial"/>
        </w:rPr>
        <w:t>sme dapat  diidentifikasi mela</w:t>
      </w:r>
      <w:r w:rsidR="00C5655A" w:rsidRPr="006B0C7C">
        <w:rPr>
          <w:rFonts w:ascii="Century" w:hAnsi="Century" w:cs="Arial"/>
        </w:rPr>
        <w:t xml:space="preserve">lui ciri umum yang  dimiliki  oleh  kedua  tipologi re- vivalisme yaitu,   revivalisme pra   modernisme dan pasca modernisme. Ciri umum pertama bahwa gerakan-gerakan revivalisme menyerukan </w:t>
      </w:r>
      <w:r w:rsidR="00E67C68">
        <w:rPr>
          <w:rFonts w:ascii="Century" w:hAnsi="Century" w:cs="Arial"/>
        </w:rPr>
        <w:t xml:space="preserve"> kembali kepada Islam  yang “murn</w:t>
      </w:r>
      <w:r w:rsidR="00C5655A" w:rsidRPr="006B0C7C">
        <w:rPr>
          <w:rFonts w:ascii="Century" w:hAnsi="Century" w:cs="Arial"/>
        </w:rPr>
        <w:t>i” - yang “orisinal”. Kedua, gerakan revivalisme pada  umumnya menghimbau penerapan  dan  pengembangan Ijtihad khususnya dalam masalah-masalah yang   berkaitan dengan hukum dan menolak taqlid. Jadi dapat disimpulkan bahwa neo revivalis dalam ekonomi adalah suatu bentuk upaya umat muslim menjalankan roda perekonomian sesuai ajaran Islam yang murni (sesuai hukum Tuhan) sebagai salah satu bentuk ketaqwaan manusia kepada Tuhannya.</w:t>
      </w:r>
    </w:p>
    <w:p w:rsidR="00FF0430" w:rsidRPr="006B0C7C" w:rsidRDefault="00FF0430" w:rsidP="00E81916">
      <w:pPr>
        <w:pStyle w:val="ListParagraph"/>
        <w:spacing w:line="280" w:lineRule="exact"/>
        <w:ind w:left="0" w:firstLine="720"/>
        <w:jc w:val="both"/>
        <w:rPr>
          <w:rFonts w:ascii="Century" w:hAnsi="Century" w:cs="Arial"/>
        </w:rPr>
      </w:pPr>
      <w:r w:rsidRPr="006B0C7C">
        <w:rPr>
          <w:rFonts w:ascii="Century" w:hAnsi="Century" w:cs="Arial"/>
        </w:rPr>
        <w:t>Bank syariah pertama yang lahir di Indonesia adalah Bank Muamalat dengan akte pendirian yang ditandatangani pada 1 November 1991</w:t>
      </w:r>
      <w:r w:rsidR="002F702A" w:rsidRPr="006B0C7C">
        <w:rPr>
          <w:rFonts w:ascii="Century" w:hAnsi="Century" w:cs="Arial"/>
        </w:rPr>
        <w:t xml:space="preserve"> yang dilahirkan oleh Tim Perbankan Majelis Ulama Indonesia (MUI)</w:t>
      </w:r>
      <w:r w:rsidRPr="006B0C7C">
        <w:rPr>
          <w:rFonts w:ascii="Century" w:hAnsi="Century" w:cs="Arial"/>
        </w:rPr>
        <w:t>. Awal berdirinya Bank Muamalat kurang mendapat perhatian dalam industri perbankan di Indonesia</w:t>
      </w:r>
      <w:r w:rsidR="002F702A" w:rsidRPr="006B0C7C">
        <w:rPr>
          <w:rFonts w:ascii="Century" w:hAnsi="Century" w:cs="Arial"/>
        </w:rPr>
        <w:t xml:space="preserve"> dan kinerja yang stagnan</w:t>
      </w:r>
      <w:r w:rsidRPr="006B0C7C">
        <w:rPr>
          <w:rFonts w:ascii="Century" w:hAnsi="Century" w:cs="Arial"/>
        </w:rPr>
        <w:t>.</w:t>
      </w:r>
      <w:r w:rsidR="002F702A" w:rsidRPr="006B0C7C">
        <w:rPr>
          <w:rFonts w:ascii="Century" w:hAnsi="Century" w:cs="Arial"/>
        </w:rPr>
        <w:t xml:space="preserve"> Bank Muamalat baru mulai banyak diminati nasabah setelah krisis ekonomi 1998 di Indonesia</w:t>
      </w:r>
      <w:r w:rsidR="0074342E" w:rsidRPr="006B0C7C">
        <w:rPr>
          <w:rFonts w:ascii="Century" w:hAnsi="Century" w:cs="Arial"/>
        </w:rPr>
        <w:t xml:space="preserve"> yaitu setelah berlakunya Undang- undang Nomor 10 Tahun 1998 Tentang Perbankan</w:t>
      </w:r>
      <w:r w:rsidR="002F702A" w:rsidRPr="006B0C7C">
        <w:rPr>
          <w:rFonts w:ascii="Century" w:hAnsi="Century" w:cs="Arial"/>
        </w:rPr>
        <w:t xml:space="preserve">. Saat krisis ekonomi pada tahun 1998, sebagian besar bank umum konvensional merasakan imbasnya yaitu jatuh tersungkur. Namun tidak demikian dengan Bank Muamalat pada waktu itu tetap dapat bertahan di tengan krisis ekonomi sehingga memicu bank umum konvensional lainnya untuk </w:t>
      </w:r>
      <w:r w:rsidR="002F702A" w:rsidRPr="006B0C7C">
        <w:rPr>
          <w:rFonts w:ascii="Century" w:hAnsi="Century" w:cs="Arial"/>
        </w:rPr>
        <w:lastRenderedPageBreak/>
        <w:t>dapat bertahan dengan cara menggunakan sistem syariah dalam industri perbankan. Sejak saat itu lahirlah bank syariah kedua, yaitu Bank Syariah Mandiri yang merupakan gabungan dari beberapa bank BUMN yang terkena dampak krisis 1998. Suksesnya Bank Mandiri Syariah</w:t>
      </w:r>
      <w:r w:rsidR="00A052EC" w:rsidRPr="006B0C7C">
        <w:rPr>
          <w:rFonts w:ascii="Century" w:hAnsi="Century" w:cs="Arial"/>
        </w:rPr>
        <w:t xml:space="preserve"> menjadi tolok ukur dan motivasi lahirnya bank-bank syariah lainnya di Indonesia. Berdasarka dat</w:t>
      </w:r>
      <w:r w:rsidR="005140EB" w:rsidRPr="006B0C7C">
        <w:rPr>
          <w:rFonts w:ascii="Century" w:hAnsi="Century" w:cs="Arial"/>
        </w:rPr>
        <w:t>a OJK, hingga Mei 2019 pangsa pasar perbankan syariah mencapai 5,85% dari total industri perbankan. Hingga saat ini terdapat 13 Bank Umum Syariah (BUS) yang terdiri dari tujuh BUS berasal dari konversi bank umum dan enam BUS merupakan hasil spin off.</w:t>
      </w:r>
    </w:p>
    <w:p w:rsidR="00930EE6" w:rsidRPr="006B0C7C" w:rsidRDefault="000A1053" w:rsidP="00E81916">
      <w:pPr>
        <w:pStyle w:val="ListParagraph"/>
        <w:spacing w:line="280" w:lineRule="exact"/>
        <w:ind w:left="0" w:firstLine="720"/>
        <w:jc w:val="both"/>
        <w:rPr>
          <w:rFonts w:ascii="Century" w:hAnsi="Century" w:cs="Arial"/>
        </w:rPr>
      </w:pPr>
      <w:r w:rsidRPr="006B0C7C">
        <w:rPr>
          <w:rFonts w:ascii="Century" w:hAnsi="Century" w:cs="Arial"/>
        </w:rPr>
        <w:t>Semakin berkembangnya praktik perbankan syariah diikuti pula berkembangnya praktik lembaga keuangan syariah non bank lainnya seperti asuransi, penggadaian, koperasi, lembaga pembiayaan bahkan lembaga keuangan mikro di Indonesia. Berkembangnya praktik lembaga keuangan syariah di Indonesia diikuti pula dengan berkembangya akunta</w:t>
      </w:r>
      <w:r w:rsidR="00930EE6" w:rsidRPr="006B0C7C">
        <w:rPr>
          <w:rFonts w:ascii="Century" w:hAnsi="Century" w:cs="Arial"/>
        </w:rPr>
        <w:t>n</w:t>
      </w:r>
      <w:r w:rsidRPr="006B0C7C">
        <w:rPr>
          <w:rFonts w:ascii="Century" w:hAnsi="Century" w:cs="Arial"/>
        </w:rPr>
        <w:t>si syariah di Indonesia.</w:t>
      </w:r>
      <w:r w:rsidR="00930EE6" w:rsidRPr="006B0C7C">
        <w:rPr>
          <w:rFonts w:ascii="Century" w:hAnsi="Century" w:cs="Arial"/>
        </w:rPr>
        <w:t xml:space="preserve"> Menurut APB (</w:t>
      </w:r>
      <w:r w:rsidR="00930EE6" w:rsidRPr="006B0C7C">
        <w:rPr>
          <w:rFonts w:ascii="Century" w:hAnsi="Century" w:cs="Arial"/>
          <w:i/>
          <w:iCs/>
        </w:rPr>
        <w:t>Accounting Principle Board</w:t>
      </w:r>
      <w:r w:rsidR="00930EE6" w:rsidRPr="006B0C7C">
        <w:rPr>
          <w:rFonts w:ascii="Century" w:hAnsi="Century" w:cs="Arial"/>
        </w:rPr>
        <w:t>), Akuntansi adalah suatu kegiatan jasa yang berfungsi memberikan informasi kuantitatif yang diukur dengan moneter mengenai kondisi suatu entitas bisnis yang dapat digunakan untuk pengambilan keputusan ekonomi para penggunanya.</w:t>
      </w:r>
    </w:p>
    <w:p w:rsidR="003E2FAF" w:rsidRPr="006B0C7C" w:rsidRDefault="003E2FAF" w:rsidP="00E81916">
      <w:pPr>
        <w:pStyle w:val="ListParagraph"/>
        <w:spacing w:line="280" w:lineRule="exact"/>
        <w:ind w:left="0" w:firstLine="720"/>
        <w:jc w:val="both"/>
        <w:rPr>
          <w:rFonts w:ascii="Century" w:hAnsi="Century" w:cs="Arial"/>
        </w:rPr>
      </w:pPr>
      <w:r w:rsidRPr="006B0C7C">
        <w:rPr>
          <w:rFonts w:ascii="Century" w:hAnsi="Century" w:cs="Arial"/>
        </w:rPr>
        <w:t>M</w:t>
      </w:r>
      <w:r w:rsidR="00930EE6" w:rsidRPr="006B0C7C">
        <w:rPr>
          <w:rFonts w:ascii="Century" w:hAnsi="Century" w:cs="Arial"/>
        </w:rPr>
        <w:t>enurut AICPA (</w:t>
      </w:r>
      <w:r w:rsidR="00930EE6" w:rsidRPr="006B0C7C">
        <w:rPr>
          <w:rFonts w:ascii="Century" w:hAnsi="Century" w:cs="Arial"/>
          <w:i/>
          <w:iCs/>
        </w:rPr>
        <w:t>American Institute Of Certified Public Accountant</w:t>
      </w:r>
      <w:r w:rsidR="00930EE6" w:rsidRPr="006B0C7C">
        <w:rPr>
          <w:rFonts w:ascii="Century" w:hAnsi="Century" w:cs="Arial"/>
        </w:rPr>
        <w:t>), Akuntansi adalah seni pencatatan, penklasifikasian, dan pengikhtisaran dengan cara tertentu dan diukur dalam satuan moneter atas transaksi- transaksi keuangan.</w:t>
      </w:r>
    </w:p>
    <w:p w:rsidR="00344BDB" w:rsidRPr="006B0C7C" w:rsidRDefault="003E2FAF" w:rsidP="00E81916">
      <w:pPr>
        <w:pStyle w:val="ListParagraph"/>
        <w:spacing w:line="280" w:lineRule="exact"/>
        <w:ind w:left="0" w:firstLine="720"/>
        <w:jc w:val="both"/>
        <w:rPr>
          <w:rFonts w:ascii="Century" w:hAnsi="Century" w:cs="Arial"/>
        </w:rPr>
      </w:pPr>
      <w:r w:rsidRPr="006B0C7C">
        <w:rPr>
          <w:rFonts w:ascii="Century" w:hAnsi="Century" w:cs="Arial"/>
        </w:rPr>
        <w:t xml:space="preserve">Sedangkan menurut IAI (Ikatan Akuntan Indonesia), Akuntansi didefinisikan sebagai aktivitas pengidentifikasian, pencatatan, dan melaporkan informasi ekonomi untuk memungkinkan adanya penilaian dan keputusan yang jelas serta tegas bagi para pengguna informasi tersebut. Dari beberapa definisi mengenai akuntansi dapat disimpulkan bahwa akuntansi adalah suatu proses komunikasi suatu entitas bisnis kepada para </w:t>
      </w:r>
      <w:r w:rsidRPr="006B0C7C">
        <w:rPr>
          <w:rFonts w:ascii="Century" w:hAnsi="Century" w:cs="Arial"/>
          <w:i/>
          <w:iCs/>
        </w:rPr>
        <w:t>stakeholder</w:t>
      </w:r>
      <w:r w:rsidRPr="006B0C7C">
        <w:rPr>
          <w:rFonts w:ascii="Century" w:hAnsi="Century" w:cs="Arial"/>
        </w:rPr>
        <w:t xml:space="preserve"> melalui proses pengidentifikasian, pencatatan dan pengikhtisaran suatu kondisi ekonomi yang diukur menggunakan satuan moneter sebagai dasar pengambilan keputusan.</w:t>
      </w:r>
    </w:p>
    <w:p w:rsidR="00344BDB" w:rsidRPr="006B0C7C" w:rsidRDefault="00344BDB" w:rsidP="00E81916">
      <w:pPr>
        <w:pStyle w:val="ListParagraph"/>
        <w:spacing w:line="280" w:lineRule="exact"/>
        <w:ind w:left="0" w:firstLine="720"/>
        <w:jc w:val="both"/>
        <w:rPr>
          <w:rFonts w:ascii="Century" w:hAnsi="Century" w:cs="Arial"/>
        </w:rPr>
      </w:pPr>
      <w:r w:rsidRPr="006B0C7C">
        <w:rPr>
          <w:rFonts w:ascii="Century" w:hAnsi="Century" w:cs="Arial"/>
        </w:rPr>
        <w:t xml:space="preserve">Tidak jauh berbeda dengan definisi akuntansi secara konvensional, akuntansi syariah dapat didefinisikan sebagai suatu proses komunikasi entitas bisnis yang aktivitasnya berdasarkan prinsip- prinsip syariah dengan melakukan pencatatan, pengklasifikasian dan pengikhtisaran transaksi- transaksi syariah kepada </w:t>
      </w:r>
      <w:r w:rsidRPr="006B0C7C">
        <w:rPr>
          <w:rFonts w:ascii="Century" w:hAnsi="Century" w:cs="Arial"/>
          <w:i/>
          <w:iCs/>
        </w:rPr>
        <w:t>stakeholder</w:t>
      </w:r>
      <w:r w:rsidRPr="006B0C7C">
        <w:rPr>
          <w:rFonts w:ascii="Century" w:hAnsi="Century" w:cs="Arial"/>
        </w:rPr>
        <w:t xml:space="preserve"> sebagai dasar pengambilan keputusan.</w:t>
      </w:r>
    </w:p>
    <w:p w:rsidR="00BD1BDB" w:rsidRPr="006B0C7C" w:rsidRDefault="000A1053" w:rsidP="00E81916">
      <w:pPr>
        <w:pStyle w:val="ListParagraph"/>
        <w:spacing w:line="280" w:lineRule="exact"/>
        <w:ind w:left="0" w:firstLine="720"/>
        <w:jc w:val="both"/>
        <w:rPr>
          <w:rFonts w:ascii="Century" w:hAnsi="Century" w:cs="Arial"/>
        </w:rPr>
      </w:pPr>
      <w:r w:rsidRPr="006B0C7C">
        <w:rPr>
          <w:rFonts w:ascii="Century" w:hAnsi="Century" w:cs="Arial"/>
        </w:rPr>
        <w:lastRenderedPageBreak/>
        <w:t xml:space="preserve"> </w:t>
      </w:r>
      <w:r w:rsidR="00344BDB" w:rsidRPr="006B0C7C">
        <w:rPr>
          <w:rFonts w:ascii="Century" w:hAnsi="Century" w:cs="Arial"/>
        </w:rPr>
        <w:t>Ada beberapa periode perkembangan akuntansi bank syariah di Indonesia, yaitu periode sebelum tahun 2002; periode 2002-2007; dan periode setelah tahun 2007.</w:t>
      </w:r>
    </w:p>
    <w:p w:rsidR="00344BDB" w:rsidRPr="006B0C7C" w:rsidRDefault="00344BDB" w:rsidP="00E81916">
      <w:pPr>
        <w:pStyle w:val="ListParagraph"/>
        <w:numPr>
          <w:ilvl w:val="0"/>
          <w:numId w:val="2"/>
        </w:numPr>
        <w:spacing w:line="280" w:lineRule="exact"/>
        <w:jc w:val="both"/>
        <w:rPr>
          <w:rFonts w:ascii="Century" w:hAnsi="Century" w:cs="Arial"/>
        </w:rPr>
      </w:pPr>
      <w:r w:rsidRPr="006B0C7C">
        <w:rPr>
          <w:rFonts w:ascii="Century" w:hAnsi="Century" w:cs="Arial"/>
        </w:rPr>
        <w:t>Periode sebelum tahun 2002</w:t>
      </w:r>
    </w:p>
    <w:p w:rsidR="00344BDB" w:rsidRPr="006B0C7C" w:rsidRDefault="00344BDB" w:rsidP="00E81916">
      <w:pPr>
        <w:pStyle w:val="ListParagraph"/>
        <w:spacing w:line="280" w:lineRule="exact"/>
        <w:ind w:left="360"/>
        <w:jc w:val="both"/>
        <w:rPr>
          <w:rFonts w:ascii="Century" w:hAnsi="Century" w:cs="Arial"/>
        </w:rPr>
      </w:pPr>
      <w:r w:rsidRPr="006B0C7C">
        <w:rPr>
          <w:rFonts w:ascii="Century" w:hAnsi="Century" w:cs="Arial"/>
        </w:rPr>
        <w:t>Pada periode ini Baik Bank Umum Syariah atau pun Bank Pengkreditan Rakyat Syariah (BPRS) masih belum memiliki acuan akuntansi. Pada periode ini DSAK (Dewan Standar Akuntansi Keuangan) belum mengeluarkan PSAK</w:t>
      </w:r>
      <w:r w:rsidR="00D56C36" w:rsidRPr="006B0C7C">
        <w:rPr>
          <w:rFonts w:ascii="Century" w:hAnsi="Century" w:cs="Arial"/>
        </w:rPr>
        <w:t xml:space="preserve"> (Pernyataan Standar Akuntansi Keuangan) Akuntansi Syariah. BUS dan BPRS, pada periode ini masih menggunakan acuan PSAK 31 tentang Akuntansi Perbankan. PSAK 31 tidak dapat sepenuhnya digunakan oleh BUS dan BPRS pada saat itu karena ada beberapa paragraf yang bertentangan dengan prinsip-prinsip syariah terutama dalam paragraf pengakuan, pengukuran dan penyajian kredit.</w:t>
      </w:r>
    </w:p>
    <w:p w:rsidR="00D56C36" w:rsidRPr="006B0C7C" w:rsidRDefault="00D56C36" w:rsidP="00E81916">
      <w:pPr>
        <w:pStyle w:val="ListParagraph"/>
        <w:spacing w:line="280" w:lineRule="exact"/>
        <w:ind w:left="360"/>
        <w:jc w:val="both"/>
        <w:rPr>
          <w:rFonts w:ascii="Century" w:hAnsi="Century" w:cs="Arial"/>
        </w:rPr>
      </w:pPr>
      <w:r w:rsidRPr="006B0C7C">
        <w:rPr>
          <w:rFonts w:ascii="Century" w:hAnsi="Century" w:cs="Arial"/>
        </w:rPr>
        <w:t xml:space="preserve">Secara konkrit, perkembangan akuntansi perbankan syariah di Indonesia mulai dikembangkan sejak tahun 1999 yang diprakarsai oleh Bank Indonesia dengan membentuk tim penyusunan PSAK Bank Syariah. Pembahasan draft PSAK Bank Syariah dilakukan oleh tim penyusun </w:t>
      </w:r>
      <w:r w:rsidR="00C97B9E" w:rsidRPr="006B0C7C">
        <w:rPr>
          <w:rFonts w:ascii="Century" w:hAnsi="Century" w:cs="Arial"/>
        </w:rPr>
        <w:t xml:space="preserve">PSAK Bank Syariah di bawah tanggung jawab IAI serta dikonsultasikan kepada Dewan Syariah Nasional (DSN) untuk menjaga mutu prinsip-prinsip syariah. Pada bulan Maret tahun 2000, tim penyusun PSAK berhasil menerbitkan </w:t>
      </w:r>
      <w:r w:rsidR="00C97B9E" w:rsidRPr="006B0C7C">
        <w:rPr>
          <w:rFonts w:ascii="Century" w:hAnsi="Century" w:cs="Arial"/>
          <w:i/>
          <w:iCs/>
        </w:rPr>
        <w:t>Exposure Draft</w:t>
      </w:r>
      <w:r w:rsidR="00C97B9E" w:rsidRPr="006B0C7C">
        <w:rPr>
          <w:rFonts w:ascii="Century" w:hAnsi="Century" w:cs="Arial"/>
        </w:rPr>
        <w:t xml:space="preserve"> Kerangka Dasar Penyusunan Laporan Keuangan Perbankan Syariah dan </w:t>
      </w:r>
      <w:r w:rsidR="00C97B9E" w:rsidRPr="006B0C7C">
        <w:rPr>
          <w:rFonts w:ascii="Century" w:hAnsi="Century" w:cs="Arial"/>
          <w:i/>
          <w:iCs/>
        </w:rPr>
        <w:t>Exposure Draft</w:t>
      </w:r>
      <w:r w:rsidR="00C97B9E" w:rsidRPr="006B0C7C">
        <w:rPr>
          <w:rFonts w:ascii="Century" w:hAnsi="Century" w:cs="Arial"/>
        </w:rPr>
        <w:t xml:space="preserve"> PSAK No. 59 tentang Akuntansi Perbankan Syariah.</w:t>
      </w:r>
    </w:p>
    <w:p w:rsidR="00344BDB" w:rsidRPr="006B0C7C" w:rsidRDefault="00344BDB" w:rsidP="00E81916">
      <w:pPr>
        <w:pStyle w:val="ListParagraph"/>
        <w:numPr>
          <w:ilvl w:val="0"/>
          <w:numId w:val="2"/>
        </w:numPr>
        <w:spacing w:line="280" w:lineRule="exact"/>
        <w:jc w:val="both"/>
        <w:rPr>
          <w:rFonts w:ascii="Century" w:hAnsi="Century" w:cs="Arial"/>
        </w:rPr>
      </w:pPr>
      <w:r w:rsidRPr="006B0C7C">
        <w:rPr>
          <w:rFonts w:ascii="Century" w:hAnsi="Century" w:cs="Arial"/>
        </w:rPr>
        <w:t>Periode 2002-2007</w:t>
      </w:r>
    </w:p>
    <w:p w:rsidR="00E54964" w:rsidRPr="006B0C7C" w:rsidRDefault="00E54964" w:rsidP="00E81916">
      <w:pPr>
        <w:pStyle w:val="ListParagraph"/>
        <w:spacing w:line="280" w:lineRule="exact"/>
        <w:ind w:left="360"/>
        <w:jc w:val="both"/>
        <w:rPr>
          <w:rFonts w:ascii="Century" w:hAnsi="Century" w:cs="Arial"/>
        </w:rPr>
      </w:pPr>
      <w:r w:rsidRPr="006B0C7C">
        <w:rPr>
          <w:rFonts w:ascii="Century" w:hAnsi="Century" w:cs="Arial"/>
        </w:rPr>
        <w:t xml:space="preserve">Pada periode ini BUS dan BPRS di Indonesia telah memiliki acuan standar pelaporan keuangan sebagai alat komunikasi bagi </w:t>
      </w:r>
      <w:r w:rsidRPr="006B0C7C">
        <w:rPr>
          <w:rFonts w:ascii="Century" w:hAnsi="Century" w:cs="Arial"/>
          <w:i/>
          <w:iCs/>
        </w:rPr>
        <w:t>stakeholder</w:t>
      </w:r>
      <w:r w:rsidRPr="006B0C7C">
        <w:rPr>
          <w:rFonts w:ascii="Century" w:hAnsi="Century" w:cs="Arial"/>
        </w:rPr>
        <w:t xml:space="preserve"> yaitu PSAK No. 59 Tentang Akuntansi Perbankan Syariah. Namun demikian, PSAK ini hanya dapat digunakan oleh lembaga keuangan syariah perbankan dan tidak dapat digunakan oleh lembaga keuangan syariah non bank seperti asuransi, penggadaian, lembaga pembiayaan dan </w:t>
      </w:r>
      <w:r w:rsidRPr="006B0C7C">
        <w:rPr>
          <w:rFonts w:ascii="Century" w:hAnsi="Century" w:cs="Arial"/>
          <w:i/>
          <w:iCs/>
        </w:rPr>
        <w:t>Baitul Maal Wal Tanwiil</w:t>
      </w:r>
      <w:r w:rsidRPr="006B0C7C">
        <w:rPr>
          <w:rFonts w:ascii="Century" w:hAnsi="Century" w:cs="Arial"/>
        </w:rPr>
        <w:t xml:space="preserve"> (BMT).</w:t>
      </w:r>
    </w:p>
    <w:p w:rsidR="00344BDB" w:rsidRPr="006B0C7C" w:rsidRDefault="00344BDB" w:rsidP="00E81916">
      <w:pPr>
        <w:pStyle w:val="ListParagraph"/>
        <w:numPr>
          <w:ilvl w:val="0"/>
          <w:numId w:val="2"/>
        </w:numPr>
        <w:spacing w:line="280" w:lineRule="exact"/>
        <w:jc w:val="both"/>
        <w:rPr>
          <w:rFonts w:ascii="Century" w:hAnsi="Century" w:cs="Arial"/>
        </w:rPr>
      </w:pPr>
      <w:r w:rsidRPr="006B0C7C">
        <w:rPr>
          <w:rFonts w:ascii="Century" w:hAnsi="Century" w:cs="Arial"/>
        </w:rPr>
        <w:t>Periode setelah 2007</w:t>
      </w:r>
    </w:p>
    <w:p w:rsidR="00E54964" w:rsidRPr="006B0C7C" w:rsidRDefault="00E54964" w:rsidP="00E81916">
      <w:pPr>
        <w:pStyle w:val="ListParagraph"/>
        <w:spacing w:line="280" w:lineRule="exact"/>
        <w:ind w:left="360"/>
        <w:jc w:val="both"/>
        <w:rPr>
          <w:rFonts w:ascii="Century" w:hAnsi="Century" w:cs="Arial"/>
        </w:rPr>
      </w:pPr>
      <w:r w:rsidRPr="006B0C7C">
        <w:rPr>
          <w:rFonts w:ascii="Century" w:hAnsi="Century" w:cs="Arial"/>
        </w:rPr>
        <w:t>Perkembangan praktik lembaga keuangan syariah di Indonesia yang pesat tidak</w:t>
      </w:r>
      <w:r w:rsidR="00D559E9" w:rsidRPr="006B0C7C">
        <w:rPr>
          <w:rFonts w:ascii="Century" w:hAnsi="Century" w:cs="Arial"/>
        </w:rPr>
        <w:t xml:space="preserve"> diimbangi dengan perkembangan standar akuntansi yang ada saat itu. PSAK No. 59 Tentang Akuntansi Perbankan Syariah tidak dapat digunakan oleh lembaga keuangan syariah non bank sehingga perlu adanya penyempurnaan dan perbaikan PSAK akuntansi syariah sehingga dapat digunakan oleh semua lembaga </w:t>
      </w:r>
      <w:r w:rsidR="00D559E9" w:rsidRPr="006B0C7C">
        <w:rPr>
          <w:rFonts w:ascii="Century" w:hAnsi="Century" w:cs="Arial"/>
        </w:rPr>
        <w:lastRenderedPageBreak/>
        <w:t xml:space="preserve">keuangan syariah baik yang bergerak di bidang perbankan maupun non bank. </w:t>
      </w:r>
    </w:p>
    <w:p w:rsidR="00D559E9" w:rsidRPr="006B0C7C" w:rsidRDefault="00D559E9" w:rsidP="00E81916">
      <w:pPr>
        <w:pStyle w:val="ListParagraph"/>
        <w:spacing w:line="280" w:lineRule="exact"/>
        <w:ind w:left="360"/>
        <w:jc w:val="both"/>
        <w:rPr>
          <w:rFonts w:ascii="Century" w:hAnsi="Century" w:cs="Arial"/>
        </w:rPr>
      </w:pPr>
      <w:r w:rsidRPr="006B0C7C">
        <w:rPr>
          <w:rFonts w:ascii="Century" w:hAnsi="Century" w:cs="Arial"/>
        </w:rPr>
        <w:t>Pada periode ini DSAK Ikatan Akuntan Indonesia membentuk Komite Akuntansi Syariah (KAS) sebagai tim khusus yang membahas akuntansi syariah dan tanggung jawab DSAK. Anggota KAS terdiri dari:</w:t>
      </w:r>
    </w:p>
    <w:p w:rsidR="00D559E9" w:rsidRPr="006B0C7C" w:rsidRDefault="00D559E9" w:rsidP="00E81916">
      <w:pPr>
        <w:pStyle w:val="ListParagraph"/>
        <w:numPr>
          <w:ilvl w:val="0"/>
          <w:numId w:val="3"/>
        </w:numPr>
        <w:spacing w:line="280" w:lineRule="exact"/>
        <w:jc w:val="both"/>
        <w:rPr>
          <w:rFonts w:ascii="Century" w:hAnsi="Century" w:cs="Arial"/>
        </w:rPr>
      </w:pPr>
      <w:r w:rsidRPr="006B0C7C">
        <w:rPr>
          <w:rFonts w:ascii="Century" w:hAnsi="Century" w:cs="Arial"/>
        </w:rPr>
        <w:t>Dewan Standar Akuntansi Keuangan (DSAK)</w:t>
      </w:r>
    </w:p>
    <w:p w:rsidR="00D559E9" w:rsidRPr="006B0C7C" w:rsidRDefault="00D559E9" w:rsidP="00E81916">
      <w:pPr>
        <w:pStyle w:val="ListParagraph"/>
        <w:numPr>
          <w:ilvl w:val="0"/>
          <w:numId w:val="3"/>
        </w:numPr>
        <w:spacing w:line="280" w:lineRule="exact"/>
        <w:jc w:val="both"/>
        <w:rPr>
          <w:rFonts w:ascii="Century" w:hAnsi="Century" w:cs="Arial"/>
        </w:rPr>
      </w:pPr>
      <w:r w:rsidRPr="006B0C7C">
        <w:rPr>
          <w:rFonts w:ascii="Century" w:hAnsi="Century" w:cs="Arial"/>
        </w:rPr>
        <w:t>Dewan Syariah Nasional (DSN)</w:t>
      </w:r>
    </w:p>
    <w:p w:rsidR="00D559E9" w:rsidRPr="006B0C7C" w:rsidRDefault="00D559E9" w:rsidP="00E81916">
      <w:pPr>
        <w:pStyle w:val="ListParagraph"/>
        <w:numPr>
          <w:ilvl w:val="0"/>
          <w:numId w:val="3"/>
        </w:numPr>
        <w:spacing w:line="280" w:lineRule="exact"/>
        <w:jc w:val="both"/>
        <w:rPr>
          <w:rFonts w:ascii="Century" w:hAnsi="Century" w:cs="Arial"/>
        </w:rPr>
      </w:pPr>
      <w:r w:rsidRPr="006B0C7C">
        <w:rPr>
          <w:rFonts w:ascii="Century" w:hAnsi="Century" w:cs="Arial"/>
        </w:rPr>
        <w:t>Regulator (Bank Indonesia dan Pasar Modal)</w:t>
      </w:r>
    </w:p>
    <w:p w:rsidR="00D559E9" w:rsidRPr="006B0C7C" w:rsidRDefault="009D3F0A" w:rsidP="00E81916">
      <w:pPr>
        <w:pStyle w:val="ListParagraph"/>
        <w:numPr>
          <w:ilvl w:val="0"/>
          <w:numId w:val="3"/>
        </w:numPr>
        <w:spacing w:line="280" w:lineRule="exact"/>
        <w:jc w:val="both"/>
        <w:rPr>
          <w:rFonts w:ascii="Century" w:hAnsi="Century" w:cs="Arial"/>
        </w:rPr>
      </w:pPr>
      <w:r w:rsidRPr="006B0C7C">
        <w:rPr>
          <w:rFonts w:ascii="Century" w:hAnsi="Century" w:cs="Arial"/>
        </w:rPr>
        <w:t>Unsur industri (Perbankan dan asuransi)</w:t>
      </w:r>
    </w:p>
    <w:p w:rsidR="009D3F0A" w:rsidRPr="006B0C7C" w:rsidRDefault="009D3F0A" w:rsidP="00E81916">
      <w:pPr>
        <w:pStyle w:val="ListParagraph"/>
        <w:numPr>
          <w:ilvl w:val="0"/>
          <w:numId w:val="3"/>
        </w:numPr>
        <w:spacing w:line="280" w:lineRule="exact"/>
        <w:jc w:val="both"/>
        <w:rPr>
          <w:rFonts w:ascii="Century" w:hAnsi="Century" w:cs="Arial"/>
        </w:rPr>
      </w:pPr>
      <w:r w:rsidRPr="006B0C7C">
        <w:rPr>
          <w:rFonts w:ascii="Century" w:hAnsi="Century" w:cs="Arial"/>
        </w:rPr>
        <w:t>Praktisi dan akademisi</w:t>
      </w:r>
    </w:p>
    <w:p w:rsidR="009D3F0A" w:rsidRPr="006B0C7C" w:rsidRDefault="009D3F0A" w:rsidP="00E81916">
      <w:pPr>
        <w:pStyle w:val="ListParagraph"/>
        <w:spacing w:line="280" w:lineRule="exact"/>
        <w:jc w:val="both"/>
        <w:rPr>
          <w:rFonts w:ascii="Century" w:hAnsi="Century" w:cs="Arial"/>
        </w:rPr>
      </w:pPr>
      <w:r w:rsidRPr="006B0C7C">
        <w:rPr>
          <w:rFonts w:ascii="Century" w:hAnsi="Century" w:cs="Arial"/>
        </w:rPr>
        <w:t xml:space="preserve">Pada periode ini, PSAK akuntansi syariah disahkan sebagai bentuk perubahan PSAK No.59 dan baru dapat diterapkan mulai tahun buku 2008 dan dapat digunakan oleh semua lembaga keuangan syariah. Adapun </w:t>
      </w:r>
      <w:r w:rsidRPr="006B0C7C">
        <w:rPr>
          <w:rFonts w:ascii="Century" w:hAnsi="Century" w:cs="Arial"/>
          <w:i/>
          <w:iCs/>
        </w:rPr>
        <w:t>output</w:t>
      </w:r>
      <w:r w:rsidRPr="006B0C7C">
        <w:rPr>
          <w:rFonts w:ascii="Century" w:hAnsi="Century" w:cs="Arial"/>
        </w:rPr>
        <w:t xml:space="preserve"> PSAK akuntansi syaria</w:t>
      </w:r>
      <w:r w:rsidR="00AA0AAA" w:rsidRPr="006B0C7C">
        <w:rPr>
          <w:rFonts w:ascii="Century" w:hAnsi="Century" w:cs="Arial"/>
        </w:rPr>
        <w:t xml:space="preserve">h yang disahkan pada periode ini </w:t>
      </w:r>
      <w:r w:rsidRPr="006B0C7C">
        <w:rPr>
          <w:rFonts w:ascii="Century" w:hAnsi="Century" w:cs="Arial"/>
        </w:rPr>
        <w:t>adalah:</w:t>
      </w:r>
    </w:p>
    <w:p w:rsidR="009D3F0A" w:rsidRPr="006B0C7C" w:rsidRDefault="009D3F0A" w:rsidP="00E81916">
      <w:pPr>
        <w:pStyle w:val="ListParagraph"/>
        <w:numPr>
          <w:ilvl w:val="0"/>
          <w:numId w:val="4"/>
        </w:numPr>
        <w:spacing w:line="280" w:lineRule="exact"/>
        <w:jc w:val="both"/>
        <w:rPr>
          <w:rFonts w:ascii="Century" w:hAnsi="Century" w:cs="Arial"/>
        </w:rPr>
      </w:pPr>
      <w:r w:rsidRPr="006B0C7C">
        <w:rPr>
          <w:rFonts w:ascii="Century" w:hAnsi="Century" w:cs="Arial"/>
        </w:rPr>
        <w:t>PSAK 101- Penyajian Penyusunan Laporan Keuangan syariah</w:t>
      </w:r>
    </w:p>
    <w:p w:rsidR="009D3F0A" w:rsidRPr="006B0C7C" w:rsidRDefault="009D3F0A" w:rsidP="00E81916">
      <w:pPr>
        <w:pStyle w:val="ListParagraph"/>
        <w:numPr>
          <w:ilvl w:val="0"/>
          <w:numId w:val="4"/>
        </w:numPr>
        <w:spacing w:line="280" w:lineRule="exact"/>
        <w:jc w:val="both"/>
        <w:rPr>
          <w:rFonts w:ascii="Century" w:hAnsi="Century" w:cs="Arial"/>
        </w:rPr>
      </w:pPr>
      <w:r w:rsidRPr="006B0C7C">
        <w:rPr>
          <w:rFonts w:ascii="Century" w:hAnsi="Century" w:cs="Arial"/>
        </w:rPr>
        <w:t>PSAK 102- Akuntansi Murabahah</w:t>
      </w:r>
    </w:p>
    <w:p w:rsidR="009D3F0A" w:rsidRPr="006B0C7C" w:rsidRDefault="009D3F0A" w:rsidP="00E81916">
      <w:pPr>
        <w:pStyle w:val="ListParagraph"/>
        <w:numPr>
          <w:ilvl w:val="0"/>
          <w:numId w:val="4"/>
        </w:numPr>
        <w:spacing w:line="280" w:lineRule="exact"/>
        <w:jc w:val="both"/>
        <w:rPr>
          <w:rFonts w:ascii="Century" w:hAnsi="Century" w:cs="Arial"/>
        </w:rPr>
      </w:pPr>
      <w:r w:rsidRPr="006B0C7C">
        <w:rPr>
          <w:rFonts w:ascii="Century" w:hAnsi="Century" w:cs="Arial"/>
        </w:rPr>
        <w:t>PSAK 103-  Akuntansi Salam</w:t>
      </w:r>
    </w:p>
    <w:p w:rsidR="009D3F0A" w:rsidRPr="006B0C7C" w:rsidRDefault="009D3F0A" w:rsidP="00E81916">
      <w:pPr>
        <w:pStyle w:val="ListParagraph"/>
        <w:numPr>
          <w:ilvl w:val="0"/>
          <w:numId w:val="4"/>
        </w:numPr>
        <w:spacing w:line="280" w:lineRule="exact"/>
        <w:jc w:val="both"/>
        <w:rPr>
          <w:rFonts w:ascii="Century" w:hAnsi="Century" w:cs="Arial"/>
        </w:rPr>
      </w:pPr>
      <w:r w:rsidRPr="006B0C7C">
        <w:rPr>
          <w:rFonts w:ascii="Century" w:hAnsi="Century" w:cs="Arial"/>
        </w:rPr>
        <w:t>PSAK 104- Akuntansi Istishna’</w:t>
      </w:r>
    </w:p>
    <w:p w:rsidR="009D3F0A" w:rsidRPr="006B0C7C" w:rsidRDefault="009D3F0A" w:rsidP="00E81916">
      <w:pPr>
        <w:pStyle w:val="ListParagraph"/>
        <w:numPr>
          <w:ilvl w:val="0"/>
          <w:numId w:val="4"/>
        </w:numPr>
        <w:spacing w:line="280" w:lineRule="exact"/>
        <w:jc w:val="both"/>
        <w:rPr>
          <w:rFonts w:ascii="Century" w:hAnsi="Century" w:cs="Arial"/>
        </w:rPr>
      </w:pPr>
      <w:r w:rsidRPr="006B0C7C">
        <w:rPr>
          <w:rFonts w:ascii="Century" w:hAnsi="Century" w:cs="Arial"/>
        </w:rPr>
        <w:t xml:space="preserve">PSAK 105- </w:t>
      </w:r>
      <w:r w:rsidR="00AA0AAA" w:rsidRPr="006B0C7C">
        <w:rPr>
          <w:rFonts w:ascii="Century" w:hAnsi="Century" w:cs="Arial"/>
        </w:rPr>
        <w:t>Akuntansi Mudharabah</w:t>
      </w:r>
    </w:p>
    <w:p w:rsidR="00AA0AAA" w:rsidRPr="006B0C7C" w:rsidRDefault="00AA0AAA" w:rsidP="00E81916">
      <w:pPr>
        <w:pStyle w:val="ListParagraph"/>
        <w:numPr>
          <w:ilvl w:val="0"/>
          <w:numId w:val="4"/>
        </w:numPr>
        <w:spacing w:line="280" w:lineRule="exact"/>
        <w:jc w:val="both"/>
        <w:rPr>
          <w:rFonts w:ascii="Century" w:hAnsi="Century" w:cs="Arial"/>
        </w:rPr>
      </w:pPr>
      <w:r w:rsidRPr="006B0C7C">
        <w:rPr>
          <w:rFonts w:ascii="Century" w:hAnsi="Century" w:cs="Arial"/>
        </w:rPr>
        <w:t>PSAK 106- Akuntansi Musyarakah</w:t>
      </w:r>
    </w:p>
    <w:p w:rsidR="00AA0AAA" w:rsidRDefault="00AA0AAA" w:rsidP="00E81916">
      <w:pPr>
        <w:pStyle w:val="ListParagraph"/>
        <w:spacing w:line="280" w:lineRule="exact"/>
        <w:ind w:left="1080"/>
        <w:jc w:val="both"/>
        <w:rPr>
          <w:rFonts w:ascii="Century" w:hAnsi="Century" w:cs="Arial"/>
        </w:rPr>
      </w:pPr>
      <w:r w:rsidRPr="006B0C7C">
        <w:rPr>
          <w:rFonts w:ascii="Century" w:hAnsi="Century" w:cs="Arial"/>
        </w:rPr>
        <w:t>Pada periode ini juga mulai dilakukan pemisahan kerangka dasar penyusunan dan penyajian laporan keuangan syariah dan non syariah. PSAK No.1- No.99 untuk transaksi non syariah; sementara PSAK No. 101- No. 199 untuk transaksi syariah.</w:t>
      </w:r>
    </w:p>
    <w:p w:rsidR="006B0C7C" w:rsidRPr="006B0C7C" w:rsidRDefault="006B0C7C" w:rsidP="00E81916">
      <w:pPr>
        <w:pStyle w:val="ListParagraph"/>
        <w:spacing w:line="280" w:lineRule="exact"/>
        <w:ind w:left="1080"/>
        <w:jc w:val="both"/>
        <w:rPr>
          <w:rFonts w:ascii="Century" w:hAnsi="Century" w:cs="Arial"/>
        </w:rPr>
      </w:pPr>
    </w:p>
    <w:p w:rsidR="001701DA" w:rsidRPr="006B0C7C" w:rsidRDefault="001701DA" w:rsidP="00E81916">
      <w:pPr>
        <w:pStyle w:val="ListParagraph"/>
        <w:numPr>
          <w:ilvl w:val="0"/>
          <w:numId w:val="1"/>
        </w:numPr>
        <w:spacing w:line="280" w:lineRule="exact"/>
        <w:jc w:val="both"/>
        <w:rPr>
          <w:rFonts w:ascii="Century" w:hAnsi="Century" w:cs="Arial"/>
        </w:rPr>
      </w:pPr>
      <w:r w:rsidRPr="006B0C7C">
        <w:rPr>
          <w:rFonts w:ascii="Century" w:hAnsi="Century" w:cs="Arial"/>
        </w:rPr>
        <w:t>Perbedaan Bank Syariah Dan Konvensional</w:t>
      </w:r>
    </w:p>
    <w:p w:rsidR="00981F3F" w:rsidRDefault="00981F3F" w:rsidP="00E81916">
      <w:pPr>
        <w:pStyle w:val="ListParagraph"/>
        <w:spacing w:line="280" w:lineRule="exact"/>
        <w:ind w:left="0" w:firstLine="360"/>
        <w:jc w:val="both"/>
        <w:rPr>
          <w:rFonts w:ascii="Century" w:hAnsi="Century" w:cs="Arial"/>
        </w:rPr>
      </w:pPr>
      <w:r w:rsidRPr="006B0C7C">
        <w:rPr>
          <w:rFonts w:ascii="Century" w:hAnsi="Century" w:cs="Arial"/>
        </w:rPr>
        <w:t>Dalam beberapa hal secara umum, bank syariah dan konvensional memiliki peran dan fungsi yang sama, yaitu sebagai penghimpun dan menyalurkan dana serta menyediakan jasa perbankan lainnya seperti transfer, kliring dan inkaso. Namun demikian terdapat beberapa perbedaan yang mendasar antara bank syariah dan konvensional seperti pada tabel di bawah ini:</w:t>
      </w:r>
    </w:p>
    <w:p w:rsidR="006B0C7C" w:rsidRPr="006B0C7C" w:rsidRDefault="006B0C7C" w:rsidP="00E81916">
      <w:pPr>
        <w:pStyle w:val="ListParagraph"/>
        <w:spacing w:line="280" w:lineRule="exact"/>
        <w:ind w:left="0" w:firstLine="360"/>
        <w:jc w:val="both"/>
        <w:rPr>
          <w:rFonts w:ascii="Century" w:hAnsi="Century" w:cs="Arial"/>
        </w:rPr>
      </w:pPr>
    </w:p>
    <w:tbl>
      <w:tblPr>
        <w:tblStyle w:val="TableGrid"/>
        <w:tblW w:w="0" w:type="auto"/>
        <w:tblInd w:w="360" w:type="dxa"/>
        <w:tblLook w:val="04A0"/>
      </w:tblPr>
      <w:tblGrid>
        <w:gridCol w:w="3669"/>
        <w:gridCol w:w="3626"/>
      </w:tblGrid>
      <w:tr w:rsidR="00981F3F" w:rsidRPr="006B0C7C" w:rsidTr="00981F3F">
        <w:tc>
          <w:tcPr>
            <w:tcW w:w="4441" w:type="dxa"/>
          </w:tcPr>
          <w:p w:rsidR="00981F3F" w:rsidRPr="006B0C7C" w:rsidRDefault="00981F3F" w:rsidP="00E81916">
            <w:pPr>
              <w:pStyle w:val="ListParagraph"/>
              <w:spacing w:line="280" w:lineRule="exact"/>
              <w:ind w:left="0"/>
              <w:jc w:val="center"/>
              <w:rPr>
                <w:rFonts w:ascii="Century" w:hAnsi="Century" w:cs="Arial"/>
              </w:rPr>
            </w:pPr>
            <w:r w:rsidRPr="006B0C7C">
              <w:rPr>
                <w:rFonts w:ascii="Century" w:hAnsi="Century" w:cs="Arial"/>
              </w:rPr>
              <w:t>Bank Syariah</w:t>
            </w:r>
          </w:p>
        </w:tc>
        <w:tc>
          <w:tcPr>
            <w:tcW w:w="4379" w:type="dxa"/>
          </w:tcPr>
          <w:p w:rsidR="00981F3F" w:rsidRPr="006B0C7C" w:rsidRDefault="00981F3F" w:rsidP="00E81916">
            <w:pPr>
              <w:pStyle w:val="ListParagraph"/>
              <w:spacing w:line="280" w:lineRule="exact"/>
              <w:ind w:left="0"/>
              <w:jc w:val="center"/>
              <w:rPr>
                <w:rFonts w:ascii="Century" w:hAnsi="Century" w:cs="Arial"/>
              </w:rPr>
            </w:pPr>
            <w:r w:rsidRPr="006B0C7C">
              <w:rPr>
                <w:rFonts w:ascii="Century" w:hAnsi="Century" w:cs="Arial"/>
              </w:rPr>
              <w:t>Bank Konvensional</w:t>
            </w:r>
          </w:p>
        </w:tc>
      </w:tr>
      <w:tr w:rsidR="00981F3F" w:rsidRPr="006B0C7C" w:rsidTr="00981F3F">
        <w:tc>
          <w:tcPr>
            <w:tcW w:w="4441" w:type="dxa"/>
          </w:tcPr>
          <w:p w:rsidR="00981F3F" w:rsidRPr="006B0C7C" w:rsidRDefault="00981F3F" w:rsidP="00E81916">
            <w:pPr>
              <w:pStyle w:val="ListParagraph"/>
              <w:numPr>
                <w:ilvl w:val="0"/>
                <w:numId w:val="5"/>
              </w:numPr>
              <w:spacing w:line="280" w:lineRule="exact"/>
              <w:jc w:val="both"/>
              <w:rPr>
                <w:rFonts w:ascii="Century" w:hAnsi="Century" w:cs="Arial"/>
              </w:rPr>
            </w:pPr>
            <w:r w:rsidRPr="006B0C7C">
              <w:rPr>
                <w:rFonts w:ascii="Century" w:hAnsi="Century" w:cs="Arial"/>
              </w:rPr>
              <w:t xml:space="preserve">transaksi- transaksi yang terjadi berdasarkan prinsip- prinsip syariah dan </w:t>
            </w:r>
            <w:r w:rsidR="0080628C" w:rsidRPr="006B0C7C">
              <w:rPr>
                <w:rFonts w:ascii="Century" w:hAnsi="Century" w:cs="Arial"/>
              </w:rPr>
              <w:t xml:space="preserve">terdapat </w:t>
            </w:r>
            <w:r w:rsidRPr="006B0C7C">
              <w:rPr>
                <w:rFonts w:ascii="Century" w:hAnsi="Century" w:cs="Arial"/>
              </w:rPr>
              <w:lastRenderedPageBreak/>
              <w:t>akad.</w:t>
            </w:r>
          </w:p>
        </w:tc>
        <w:tc>
          <w:tcPr>
            <w:tcW w:w="4379" w:type="dxa"/>
          </w:tcPr>
          <w:p w:rsidR="00981F3F" w:rsidRPr="006B0C7C" w:rsidRDefault="00981F3F" w:rsidP="00E81916">
            <w:pPr>
              <w:pStyle w:val="ListParagraph"/>
              <w:numPr>
                <w:ilvl w:val="0"/>
                <w:numId w:val="6"/>
              </w:numPr>
              <w:spacing w:line="280" w:lineRule="exact"/>
              <w:jc w:val="both"/>
              <w:rPr>
                <w:rFonts w:ascii="Century" w:hAnsi="Century" w:cs="Arial"/>
              </w:rPr>
            </w:pPr>
            <w:r w:rsidRPr="006B0C7C">
              <w:rPr>
                <w:rFonts w:ascii="Century" w:hAnsi="Century" w:cs="Arial"/>
              </w:rPr>
              <w:lastRenderedPageBreak/>
              <w:t>transaksi- transaksi tidak berdasarkan prinsip syariah dan tidak terdapat akad.</w:t>
            </w:r>
          </w:p>
        </w:tc>
      </w:tr>
      <w:tr w:rsidR="00981F3F" w:rsidRPr="006B0C7C" w:rsidTr="00981F3F">
        <w:tc>
          <w:tcPr>
            <w:tcW w:w="4441" w:type="dxa"/>
          </w:tcPr>
          <w:p w:rsidR="00981F3F" w:rsidRPr="006B0C7C" w:rsidRDefault="0080628C" w:rsidP="00E81916">
            <w:pPr>
              <w:pStyle w:val="ListParagraph"/>
              <w:numPr>
                <w:ilvl w:val="0"/>
                <w:numId w:val="6"/>
              </w:numPr>
              <w:spacing w:line="280" w:lineRule="exact"/>
              <w:jc w:val="both"/>
              <w:rPr>
                <w:rFonts w:ascii="Century" w:hAnsi="Century" w:cs="Arial"/>
              </w:rPr>
            </w:pPr>
            <w:r w:rsidRPr="006B0C7C">
              <w:rPr>
                <w:rFonts w:ascii="Century" w:hAnsi="Century" w:cs="Arial"/>
              </w:rPr>
              <w:lastRenderedPageBreak/>
              <w:t>jika terdapat sengketa antara bank dan nasabahnya bisa diselesaikan melalui Badan Arbitrase Syariah Nasional atau Badan Arbitrase Nasional Indonesia; Pengadilan Negeri atau Pengadilan Agama.</w:t>
            </w:r>
          </w:p>
        </w:tc>
        <w:tc>
          <w:tcPr>
            <w:tcW w:w="4379" w:type="dxa"/>
          </w:tcPr>
          <w:p w:rsidR="00981F3F" w:rsidRPr="006B0C7C" w:rsidRDefault="0080628C" w:rsidP="00E81916">
            <w:pPr>
              <w:pStyle w:val="ListParagraph"/>
              <w:numPr>
                <w:ilvl w:val="0"/>
                <w:numId w:val="7"/>
              </w:numPr>
              <w:spacing w:line="280" w:lineRule="exact"/>
              <w:jc w:val="both"/>
              <w:rPr>
                <w:rFonts w:ascii="Century" w:hAnsi="Century" w:cs="Arial"/>
              </w:rPr>
            </w:pPr>
            <w:r w:rsidRPr="006B0C7C">
              <w:rPr>
                <w:rFonts w:ascii="Century" w:hAnsi="Century" w:cs="Arial"/>
              </w:rPr>
              <w:t>jika terdapat sengketa antara bank dan nasabahnya hanya dapat diselesaikan antara Badan Arbitrase Nasional Indonesia dan Pengadilan Negeri.</w:t>
            </w:r>
          </w:p>
        </w:tc>
      </w:tr>
      <w:tr w:rsidR="00981F3F" w:rsidRPr="006B0C7C" w:rsidTr="00981F3F">
        <w:tc>
          <w:tcPr>
            <w:tcW w:w="4441" w:type="dxa"/>
          </w:tcPr>
          <w:p w:rsidR="00981F3F" w:rsidRPr="006B0C7C" w:rsidRDefault="0080628C" w:rsidP="00E81916">
            <w:pPr>
              <w:pStyle w:val="ListParagraph"/>
              <w:numPr>
                <w:ilvl w:val="0"/>
                <w:numId w:val="7"/>
              </w:numPr>
              <w:spacing w:line="280" w:lineRule="exact"/>
              <w:jc w:val="both"/>
              <w:rPr>
                <w:rFonts w:ascii="Century" w:hAnsi="Century" w:cs="Arial"/>
              </w:rPr>
            </w:pPr>
            <w:r w:rsidRPr="006B0C7C">
              <w:rPr>
                <w:rFonts w:ascii="Century" w:hAnsi="Century" w:cs="Arial"/>
              </w:rPr>
              <w:t>menggunakan sistem bagi hasil dan margin</w:t>
            </w:r>
          </w:p>
        </w:tc>
        <w:tc>
          <w:tcPr>
            <w:tcW w:w="4379" w:type="dxa"/>
          </w:tcPr>
          <w:p w:rsidR="00981F3F" w:rsidRPr="006B0C7C" w:rsidRDefault="0080628C" w:rsidP="00E81916">
            <w:pPr>
              <w:pStyle w:val="ListParagraph"/>
              <w:numPr>
                <w:ilvl w:val="0"/>
                <w:numId w:val="8"/>
              </w:numPr>
              <w:spacing w:line="280" w:lineRule="exact"/>
              <w:jc w:val="both"/>
              <w:rPr>
                <w:rFonts w:ascii="Century" w:hAnsi="Century" w:cs="Arial"/>
              </w:rPr>
            </w:pPr>
            <w:r w:rsidRPr="006B0C7C">
              <w:rPr>
                <w:rFonts w:ascii="Century" w:hAnsi="Century" w:cs="Arial"/>
              </w:rPr>
              <w:t>menggunakan sistem bunga</w:t>
            </w:r>
          </w:p>
        </w:tc>
      </w:tr>
      <w:tr w:rsidR="00F119E2" w:rsidRPr="006B0C7C" w:rsidTr="00981F3F">
        <w:tc>
          <w:tcPr>
            <w:tcW w:w="4441" w:type="dxa"/>
          </w:tcPr>
          <w:p w:rsidR="00F119E2" w:rsidRPr="006B0C7C" w:rsidRDefault="00F119E2" w:rsidP="00E81916">
            <w:pPr>
              <w:pStyle w:val="ListParagraph"/>
              <w:numPr>
                <w:ilvl w:val="0"/>
                <w:numId w:val="8"/>
              </w:numPr>
              <w:spacing w:line="280" w:lineRule="exact"/>
              <w:jc w:val="both"/>
              <w:rPr>
                <w:rFonts w:ascii="Century" w:hAnsi="Century" w:cs="Arial"/>
              </w:rPr>
            </w:pPr>
            <w:r w:rsidRPr="006B0C7C">
              <w:rPr>
                <w:rFonts w:ascii="Century" w:hAnsi="Century" w:cs="Arial"/>
              </w:rPr>
              <w:t>terdapat Dewan Pengawas Syariah (DPS) pada struktur organisasi bank syariah yang bertugas mengawasi operasional bank dan produk-produknya agar sesuai dengan prinsip syariah</w:t>
            </w:r>
          </w:p>
        </w:tc>
        <w:tc>
          <w:tcPr>
            <w:tcW w:w="4379" w:type="dxa"/>
          </w:tcPr>
          <w:p w:rsidR="00F119E2" w:rsidRPr="006B0C7C" w:rsidRDefault="00F119E2" w:rsidP="00E81916">
            <w:pPr>
              <w:pStyle w:val="ListParagraph"/>
              <w:numPr>
                <w:ilvl w:val="0"/>
                <w:numId w:val="9"/>
              </w:numPr>
              <w:spacing w:line="280" w:lineRule="exact"/>
              <w:jc w:val="both"/>
              <w:rPr>
                <w:rFonts w:ascii="Century" w:hAnsi="Century" w:cs="Arial"/>
              </w:rPr>
            </w:pPr>
            <w:r w:rsidRPr="006B0C7C">
              <w:rPr>
                <w:rFonts w:ascii="Century" w:hAnsi="Century" w:cs="Arial"/>
              </w:rPr>
              <w:t>dalam struktur organisasinya tidak terdapat DPS untuk mengawasi operasional bank dan produk-produknya.</w:t>
            </w:r>
          </w:p>
        </w:tc>
      </w:tr>
      <w:tr w:rsidR="00981F3F" w:rsidRPr="006B0C7C" w:rsidTr="00981F3F">
        <w:tc>
          <w:tcPr>
            <w:tcW w:w="4441" w:type="dxa"/>
          </w:tcPr>
          <w:p w:rsidR="00981F3F" w:rsidRPr="006B0C7C" w:rsidRDefault="00C0699B" w:rsidP="00E81916">
            <w:pPr>
              <w:pStyle w:val="ListParagraph"/>
              <w:numPr>
                <w:ilvl w:val="0"/>
                <w:numId w:val="9"/>
              </w:numPr>
              <w:spacing w:line="280" w:lineRule="exact"/>
              <w:jc w:val="both"/>
              <w:rPr>
                <w:rFonts w:ascii="Century" w:hAnsi="Century" w:cs="Arial"/>
              </w:rPr>
            </w:pPr>
            <w:r w:rsidRPr="006B0C7C">
              <w:rPr>
                <w:rFonts w:ascii="Century" w:hAnsi="Century" w:cs="Arial"/>
              </w:rPr>
              <w:t>objek penyaluran dana dalam bentuk pembiayaan dan  harus memenuhi prinsip halal dan tidak melanggar prinsip-prinsip syariah</w:t>
            </w:r>
          </w:p>
        </w:tc>
        <w:tc>
          <w:tcPr>
            <w:tcW w:w="4379" w:type="dxa"/>
          </w:tcPr>
          <w:p w:rsidR="00981F3F" w:rsidRPr="006B0C7C" w:rsidRDefault="00C0699B" w:rsidP="00E81916">
            <w:pPr>
              <w:pStyle w:val="ListParagraph"/>
              <w:numPr>
                <w:ilvl w:val="0"/>
                <w:numId w:val="10"/>
              </w:numPr>
              <w:spacing w:line="280" w:lineRule="exact"/>
              <w:jc w:val="both"/>
              <w:rPr>
                <w:rFonts w:ascii="Century" w:hAnsi="Century" w:cs="Arial"/>
              </w:rPr>
            </w:pPr>
            <w:r w:rsidRPr="006B0C7C">
              <w:rPr>
                <w:rFonts w:ascii="Century" w:hAnsi="Century" w:cs="Arial"/>
              </w:rPr>
              <w:t>objek penyaluran dana dalam bentuk kredit yang diberikan dan tidak memperhatikan prinsip-prinsip syariah</w:t>
            </w:r>
          </w:p>
        </w:tc>
      </w:tr>
      <w:tr w:rsidR="00981F3F" w:rsidRPr="006B0C7C" w:rsidTr="00981F3F">
        <w:tc>
          <w:tcPr>
            <w:tcW w:w="4441" w:type="dxa"/>
          </w:tcPr>
          <w:p w:rsidR="00981F3F" w:rsidRPr="006B0C7C" w:rsidRDefault="00C0699B" w:rsidP="00E81916">
            <w:pPr>
              <w:pStyle w:val="ListParagraph"/>
              <w:numPr>
                <w:ilvl w:val="0"/>
                <w:numId w:val="10"/>
              </w:numPr>
              <w:spacing w:line="280" w:lineRule="exact"/>
              <w:jc w:val="both"/>
              <w:rPr>
                <w:rFonts w:ascii="Century" w:hAnsi="Century" w:cs="Arial"/>
              </w:rPr>
            </w:pPr>
            <w:r w:rsidRPr="006B0C7C">
              <w:rPr>
                <w:rFonts w:ascii="Century" w:hAnsi="Century" w:cs="Arial"/>
              </w:rPr>
              <w:t>hubungan dengan nasabah dalam bentuk kemitraan</w:t>
            </w:r>
          </w:p>
        </w:tc>
        <w:tc>
          <w:tcPr>
            <w:tcW w:w="4379" w:type="dxa"/>
          </w:tcPr>
          <w:p w:rsidR="00981F3F" w:rsidRPr="006B0C7C" w:rsidRDefault="00C0699B" w:rsidP="00E81916">
            <w:pPr>
              <w:pStyle w:val="ListParagraph"/>
              <w:numPr>
                <w:ilvl w:val="0"/>
                <w:numId w:val="11"/>
              </w:numPr>
              <w:spacing w:line="280" w:lineRule="exact"/>
              <w:jc w:val="both"/>
              <w:rPr>
                <w:rFonts w:ascii="Century" w:hAnsi="Century" w:cs="Arial"/>
              </w:rPr>
            </w:pPr>
            <w:r w:rsidRPr="006B0C7C">
              <w:rPr>
                <w:rFonts w:ascii="Century" w:hAnsi="Century" w:cs="Arial"/>
              </w:rPr>
              <w:t>hubungan dengan nasabah dalam bentuk hubungan kreditor dan debitor</w:t>
            </w:r>
          </w:p>
        </w:tc>
      </w:tr>
    </w:tbl>
    <w:p w:rsidR="009255DE" w:rsidRPr="006B0C7C" w:rsidRDefault="00F119E2" w:rsidP="00E81916">
      <w:pPr>
        <w:spacing w:line="280" w:lineRule="exact"/>
        <w:jc w:val="both"/>
        <w:rPr>
          <w:rFonts w:ascii="Century" w:hAnsi="Century" w:cs="Arial"/>
        </w:rPr>
      </w:pPr>
      <w:r w:rsidRPr="006B0C7C">
        <w:rPr>
          <w:rFonts w:ascii="Century" w:hAnsi="Century" w:cs="Arial"/>
        </w:rPr>
        <w:tab/>
        <w:t>Jika dilihat dari struktur organisasinya, bank syariah juga memiliki struktur yang sama dengan bank konvensional seperti komisaris, direksi,dan manajer. Namun ada suatu struktur organisasi pada bank syariah yang tidak dimiliki oleh bank konvensional yaitu Dewan Pengawas Syariah dan Dewan Syariah Nasional.</w:t>
      </w:r>
    </w:p>
    <w:p w:rsidR="00B2243A" w:rsidRPr="006B0C7C" w:rsidRDefault="00B2243A" w:rsidP="00E81916">
      <w:pPr>
        <w:pStyle w:val="ListParagraph"/>
        <w:numPr>
          <w:ilvl w:val="0"/>
          <w:numId w:val="14"/>
        </w:numPr>
        <w:spacing w:line="280" w:lineRule="exact"/>
        <w:jc w:val="both"/>
        <w:rPr>
          <w:rFonts w:ascii="Century" w:hAnsi="Century" w:cs="Arial"/>
        </w:rPr>
      </w:pPr>
      <w:r w:rsidRPr="006B0C7C">
        <w:rPr>
          <w:rFonts w:ascii="Century" w:hAnsi="Century" w:cs="Arial"/>
        </w:rPr>
        <w:t>Dewan Pengawas Syariah (DPS)</w:t>
      </w:r>
    </w:p>
    <w:p w:rsidR="00B2243A" w:rsidRPr="006B0C7C" w:rsidRDefault="00B2243A" w:rsidP="00E81916">
      <w:pPr>
        <w:pStyle w:val="ListParagraph"/>
        <w:spacing w:line="280" w:lineRule="exact"/>
        <w:ind w:left="360" w:firstLine="360"/>
        <w:jc w:val="both"/>
        <w:rPr>
          <w:rFonts w:ascii="Century" w:hAnsi="Century" w:cs="Arial"/>
        </w:rPr>
      </w:pPr>
      <w:r w:rsidRPr="006B0C7C">
        <w:rPr>
          <w:rFonts w:ascii="Century" w:hAnsi="Century" w:cs="Arial"/>
        </w:rPr>
        <w:t>Dewan Pengawas Syariah (DPS) merupakan organ dalam struktur organisasi yang berperan sebagai pihak yang mengawasi operasional bank dan produk-produknya agar sesuai dengan ketentuan syariah. Dewan Pengawas Syariah (DPS) harus menyusun pernyataan secara berkala (biasanya tiap tahun) bahwa bank yang telah diawasi telah beroperasional sesuai prinsip syariah. Pernyataan ini dimuat dalam laporan tahunan (</w:t>
      </w:r>
      <w:r w:rsidRPr="006B0C7C">
        <w:rPr>
          <w:rFonts w:ascii="Century" w:hAnsi="Century" w:cs="Arial"/>
          <w:i/>
          <w:iCs/>
        </w:rPr>
        <w:t>annual report</w:t>
      </w:r>
      <w:r w:rsidRPr="006B0C7C">
        <w:rPr>
          <w:rFonts w:ascii="Century" w:hAnsi="Century" w:cs="Arial"/>
        </w:rPr>
        <w:t>) bank yang bersangkutan.</w:t>
      </w:r>
    </w:p>
    <w:p w:rsidR="00B2243A" w:rsidRPr="006B0C7C" w:rsidRDefault="00B2243A" w:rsidP="00E81916">
      <w:pPr>
        <w:pStyle w:val="ListParagraph"/>
        <w:spacing w:line="280" w:lineRule="exact"/>
        <w:ind w:left="360" w:firstLine="360"/>
        <w:jc w:val="both"/>
        <w:rPr>
          <w:rFonts w:ascii="Century" w:hAnsi="Century" w:cs="Arial"/>
        </w:rPr>
      </w:pPr>
      <w:r w:rsidRPr="006B0C7C">
        <w:rPr>
          <w:rFonts w:ascii="Century" w:hAnsi="Century" w:cs="Arial"/>
        </w:rPr>
        <w:lastRenderedPageBreak/>
        <w:t xml:space="preserve">Selain itu bertugas mengawasi operasional dan produknya, DPS juga bertugas melakukan penelitian dan membuat rekomendasi produk baru dari bank </w:t>
      </w:r>
      <w:r w:rsidR="002F3DF6" w:rsidRPr="006B0C7C">
        <w:rPr>
          <w:rFonts w:ascii="Century" w:hAnsi="Century" w:cs="Arial"/>
        </w:rPr>
        <w:t>yang diawasinya. Dengan demikian, DPS merupakan filter utama sebelum suatu bank syariah mengeluarkan produk baru, diteliti terlebih dahulu dan kemudian difatwakan oleh Dewan Syariah Nasional.</w:t>
      </w:r>
      <w:r w:rsidR="00287B74" w:rsidRPr="006B0C7C">
        <w:rPr>
          <w:rFonts w:ascii="Century" w:hAnsi="Century" w:cs="Arial"/>
        </w:rPr>
        <w:t xml:space="preserve"> Skema di bawah ini merupakan mekanisme kerja DPS.</w:t>
      </w:r>
    </w:p>
    <w:p w:rsidR="007328F4" w:rsidRPr="006B0C7C" w:rsidRDefault="003A0FA9" w:rsidP="00E81916">
      <w:pPr>
        <w:pStyle w:val="ListParagraph"/>
        <w:spacing w:line="280" w:lineRule="exact"/>
        <w:ind w:left="360"/>
        <w:jc w:val="both"/>
        <w:rPr>
          <w:rFonts w:ascii="Century" w:hAnsi="Century" w:cs="Arial"/>
        </w:rPr>
      </w:pPr>
      <w:r>
        <w:rPr>
          <w:rFonts w:ascii="Century" w:hAnsi="Century" w:cs="Arial"/>
          <w:noProof/>
          <w:lang w:eastAsia="id-ID"/>
        </w:rPr>
        <w:pict>
          <v:group id="_x0000_s1041" style="position:absolute;left:0;text-align:left;margin-left:8.25pt;margin-top:4.25pt;width:390pt;height:250.5pt;z-index:251671552" coordorigin="1815,3870" coordsize="7965,5295">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6" type="#_x0000_t114" style="position:absolute;left:1815;top:7485;width:2310;height:1185">
              <v:textbox>
                <w:txbxContent>
                  <w:p w:rsidR="007F3CF6" w:rsidRDefault="007F3CF6">
                    <w:r>
                      <w:t>Implementasi &amp; sosialisasi Dep terkait</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4215;top:8070;width:1785;height:600">
              <v:textbox>
                <w:txbxContent>
                  <w:p w:rsidR="007F3CF6" w:rsidRDefault="007F3CF6">
                    <w:r>
                      <w:t>usulan</w:t>
                    </w:r>
                  </w:p>
                </w:txbxContent>
              </v:textbox>
            </v:shape>
            <v:rect id="_x0000_s1028" style="position:absolute;left:6000;top:7395;width:1605;height:1275">
              <v:textbox>
                <w:txbxContent>
                  <w:p w:rsidR="007F3CF6" w:rsidRPr="00287B74" w:rsidRDefault="007F3CF6" w:rsidP="00287B74">
                    <w:pPr>
                      <w:jc w:val="center"/>
                      <w:rPr>
                        <w:sz w:val="24"/>
                        <w:szCs w:val="24"/>
                      </w:rPr>
                    </w:pPr>
                    <w:r w:rsidRPr="00287B74">
                      <w:rPr>
                        <w:sz w:val="24"/>
                        <w:szCs w:val="24"/>
                      </w:rPr>
                      <w:t>Direksi</w:t>
                    </w:r>
                  </w:p>
                  <w:p w:rsidR="007F3CF6" w:rsidRPr="00287B74" w:rsidRDefault="007F3CF6" w:rsidP="00287B74">
                    <w:pPr>
                      <w:jc w:val="center"/>
                      <w:rPr>
                        <w:sz w:val="24"/>
                        <w:szCs w:val="24"/>
                      </w:rPr>
                    </w:pPr>
                    <w:r>
                      <w:rPr>
                        <w:sz w:val="24"/>
                        <w:szCs w:val="24"/>
                      </w:rPr>
                      <w:t>(</w:t>
                    </w:r>
                    <w:r w:rsidRPr="00287B74">
                      <w:rPr>
                        <w:sz w:val="24"/>
                        <w:szCs w:val="24"/>
                      </w:rPr>
                      <w:t>Diskusi</w:t>
                    </w:r>
                    <w:r>
                      <w:rPr>
                        <w:sz w:val="24"/>
                        <w:szCs w:val="24"/>
                      </w:rPr>
                      <w:t>)</w:t>
                    </w:r>
                  </w:p>
                </w:txbxContent>
              </v:textbox>
            </v:rect>
            <v:rect id="_x0000_s1029" style="position:absolute;left:5865;top:3870;width:1740;height:1680">
              <v:textbox>
                <w:txbxContent>
                  <w:p w:rsidR="007F3CF6" w:rsidRDefault="007F3CF6" w:rsidP="00E04F16">
                    <w:pPr>
                      <w:jc w:val="center"/>
                    </w:pPr>
                    <w:r>
                      <w:t>DPS</w:t>
                    </w:r>
                  </w:p>
                  <w:p w:rsidR="007F3CF6" w:rsidRDefault="007F3CF6" w:rsidP="00E04F16">
                    <w:pPr>
                      <w:jc w:val="center"/>
                    </w:pPr>
                    <w:r>
                      <w:t>Rapat dg Direksi &amp; Dep terkait</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0" type="#_x0000_t68" style="position:absolute;left:7057;top:5745;width:143;height:1410">
              <v:textbox style="layout-flow:vertical-ideographic"/>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6360;top:5745;width:143;height:1410">
              <v:textbox style="layout-flow:vertical-ideographic"/>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2" type="#_x0000_t66" style="position:absolute;left:4215;top:7305;width:1785;height:765">
              <v:textbox>
                <w:txbxContent>
                  <w:p w:rsidR="007F3CF6" w:rsidRDefault="007F3CF6">
                    <w:r>
                      <w:t>Instruksi</w:t>
                    </w:r>
                  </w:p>
                </w:txbxContent>
              </v:textbox>
            </v:shape>
            <v:rect id="_x0000_s1034" style="position:absolute;left:8145;top:5745;width:1635;height:1140" stroked="f">
              <v:textbox>
                <w:txbxContent>
                  <w:p w:rsidR="007F3CF6" w:rsidRDefault="007F3CF6">
                    <w:r>
                      <w:t>pengajuan rancangan produk/ jasa</w:t>
                    </w:r>
                  </w:p>
                </w:txbxContent>
              </v:textbox>
            </v:re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5" type="#_x0000_t120" style="position:absolute;left:5565;top:6165;width:600;height:495" strokecolor="#8db3e2 [1311]">
              <v:textbox style="mso-next-textbox:#_x0000_s1035">
                <w:txbxContent>
                  <w:p w:rsidR="007F3CF6" w:rsidRPr="00E04F16" w:rsidRDefault="007F3CF6" w:rsidP="00E04F16">
                    <w:pPr>
                      <w:jc w:val="center"/>
                      <w:rPr>
                        <w:sz w:val="16"/>
                        <w:szCs w:val="16"/>
                      </w:rPr>
                    </w:pPr>
                    <w:r w:rsidRPr="00E04F16">
                      <w:rPr>
                        <w:sz w:val="16"/>
                        <w:szCs w:val="16"/>
                      </w:rPr>
                      <w:t>3</w:t>
                    </w:r>
                  </w:p>
                </w:txbxContent>
              </v:textbox>
            </v:shape>
            <v:shape id="_x0000_s1036" type="#_x0000_t120" style="position:absolute;left:7200;top:6165;width:600;height:495" strokecolor="#8db3e2 [1311]">
              <v:textbox style="mso-next-textbox:#_x0000_s1036">
                <w:txbxContent>
                  <w:p w:rsidR="007F3CF6" w:rsidRPr="00E04F16" w:rsidRDefault="007F3CF6" w:rsidP="00E04F16">
                    <w:pPr>
                      <w:jc w:val="center"/>
                      <w:rPr>
                        <w:sz w:val="16"/>
                        <w:szCs w:val="16"/>
                      </w:rPr>
                    </w:pPr>
                    <w:r>
                      <w:rPr>
                        <w:sz w:val="16"/>
                        <w:szCs w:val="16"/>
                      </w:rPr>
                      <w:t>2</w:t>
                    </w:r>
                  </w:p>
                </w:txbxContent>
              </v:textbox>
            </v:shape>
            <v:rect id="_x0000_s1037" style="position:absolute;left:4215;top:6135;width:1305;height:525" stroked="f">
              <v:textbox>
                <w:txbxContent>
                  <w:p w:rsidR="007F3CF6" w:rsidRDefault="007F3CF6">
                    <w:r>
                      <w:t xml:space="preserve">jawaban </w:t>
                    </w:r>
                  </w:p>
                </w:txbxContent>
              </v:textbox>
            </v:rect>
            <v:shape id="_x0000_s1038" type="#_x0000_t120" style="position:absolute;left:4965;top:6990;width:600;height:495" strokecolor="#8db3e2 [1311]">
              <v:textbox style="mso-next-textbox:#_x0000_s1038">
                <w:txbxContent>
                  <w:p w:rsidR="007F3CF6" w:rsidRPr="00E04F16" w:rsidRDefault="007F3CF6" w:rsidP="00E04F16">
                    <w:pPr>
                      <w:jc w:val="center"/>
                      <w:rPr>
                        <w:sz w:val="16"/>
                        <w:szCs w:val="16"/>
                      </w:rPr>
                    </w:pPr>
                    <w:r>
                      <w:rPr>
                        <w:sz w:val="16"/>
                        <w:szCs w:val="16"/>
                      </w:rPr>
                      <w:t>4</w:t>
                    </w:r>
                  </w:p>
                </w:txbxContent>
              </v:textbox>
            </v:shape>
            <v:shape id="_x0000_s1039" type="#_x0000_t120" style="position:absolute;left:4455;top:8670;width:600;height:495" strokecolor="#8db3e2 [1311]">
              <v:textbox style="mso-next-textbox:#_x0000_s1039">
                <w:txbxContent>
                  <w:p w:rsidR="007F3CF6" w:rsidRPr="00E04F16" w:rsidRDefault="007F3CF6" w:rsidP="00E04F16">
                    <w:pPr>
                      <w:jc w:val="center"/>
                      <w:rPr>
                        <w:sz w:val="16"/>
                        <w:szCs w:val="16"/>
                      </w:rPr>
                    </w:pPr>
                    <w:r>
                      <w:rPr>
                        <w:sz w:val="16"/>
                        <w:szCs w:val="16"/>
                      </w:rPr>
                      <w:t>1</w:t>
                    </w:r>
                  </w:p>
                </w:txbxContent>
              </v:textbox>
            </v:shape>
          </v:group>
        </w:pict>
      </w:r>
    </w:p>
    <w:p w:rsidR="007328F4" w:rsidRPr="006B0C7C" w:rsidRDefault="007328F4" w:rsidP="00E81916">
      <w:pPr>
        <w:pStyle w:val="ListParagraph"/>
        <w:spacing w:line="280" w:lineRule="exact"/>
        <w:ind w:left="360"/>
        <w:jc w:val="both"/>
        <w:rPr>
          <w:rFonts w:ascii="Century" w:hAnsi="Century" w:cs="Arial"/>
        </w:rPr>
      </w:pPr>
    </w:p>
    <w:p w:rsidR="00E04F16" w:rsidRPr="006B0C7C" w:rsidRDefault="00E04F16" w:rsidP="00E81916">
      <w:pPr>
        <w:pStyle w:val="ListParagraph"/>
        <w:spacing w:line="280" w:lineRule="exact"/>
        <w:ind w:left="360"/>
        <w:jc w:val="both"/>
        <w:rPr>
          <w:rFonts w:ascii="Century" w:hAnsi="Century" w:cs="Arial"/>
        </w:rPr>
      </w:pPr>
    </w:p>
    <w:p w:rsidR="00E04F16" w:rsidRPr="006B0C7C" w:rsidRDefault="00E04F16" w:rsidP="00E81916">
      <w:pPr>
        <w:pStyle w:val="ListParagraph"/>
        <w:spacing w:line="280" w:lineRule="exact"/>
        <w:ind w:left="360"/>
        <w:jc w:val="both"/>
        <w:rPr>
          <w:rFonts w:ascii="Century" w:hAnsi="Century" w:cs="Arial"/>
        </w:rPr>
      </w:pPr>
    </w:p>
    <w:p w:rsidR="00E04F16" w:rsidRPr="006B0C7C" w:rsidRDefault="00E04F16" w:rsidP="00E81916">
      <w:pPr>
        <w:pStyle w:val="ListParagraph"/>
        <w:spacing w:line="280" w:lineRule="exact"/>
        <w:ind w:left="360"/>
        <w:jc w:val="both"/>
        <w:rPr>
          <w:rFonts w:ascii="Century" w:hAnsi="Century" w:cs="Arial"/>
        </w:rPr>
      </w:pPr>
    </w:p>
    <w:p w:rsidR="00E04F16" w:rsidRPr="006B0C7C" w:rsidRDefault="00E04F16" w:rsidP="00E81916">
      <w:pPr>
        <w:pStyle w:val="ListParagraph"/>
        <w:spacing w:line="280" w:lineRule="exact"/>
        <w:ind w:left="360"/>
        <w:jc w:val="both"/>
        <w:rPr>
          <w:rFonts w:ascii="Century" w:hAnsi="Century" w:cs="Arial"/>
        </w:rPr>
      </w:pPr>
    </w:p>
    <w:p w:rsidR="00E04F16" w:rsidRPr="006B0C7C" w:rsidRDefault="00E04F16" w:rsidP="00E81916">
      <w:pPr>
        <w:pStyle w:val="ListParagraph"/>
        <w:spacing w:line="280" w:lineRule="exact"/>
        <w:ind w:left="360"/>
        <w:jc w:val="both"/>
        <w:rPr>
          <w:rFonts w:ascii="Century" w:hAnsi="Century" w:cs="Arial"/>
        </w:rPr>
      </w:pPr>
    </w:p>
    <w:p w:rsidR="00287B74" w:rsidRPr="006B0C7C" w:rsidRDefault="00287B74" w:rsidP="00E81916">
      <w:pPr>
        <w:pStyle w:val="ListParagraph"/>
        <w:spacing w:line="280" w:lineRule="exact"/>
        <w:ind w:left="360"/>
        <w:jc w:val="both"/>
        <w:rPr>
          <w:rFonts w:ascii="Century" w:hAnsi="Century" w:cs="Arial"/>
        </w:rPr>
      </w:pPr>
    </w:p>
    <w:p w:rsidR="00287B74" w:rsidRPr="006B0C7C" w:rsidRDefault="00287B74" w:rsidP="00E81916">
      <w:pPr>
        <w:pStyle w:val="ListParagraph"/>
        <w:spacing w:line="280" w:lineRule="exact"/>
        <w:ind w:left="360"/>
        <w:jc w:val="both"/>
        <w:rPr>
          <w:rFonts w:ascii="Century" w:hAnsi="Century" w:cs="Arial"/>
        </w:rPr>
      </w:pPr>
    </w:p>
    <w:p w:rsidR="00287B74" w:rsidRPr="006B0C7C" w:rsidRDefault="00287B74" w:rsidP="00E81916">
      <w:pPr>
        <w:pStyle w:val="ListParagraph"/>
        <w:spacing w:line="280" w:lineRule="exact"/>
        <w:ind w:left="360"/>
        <w:jc w:val="both"/>
        <w:rPr>
          <w:rFonts w:ascii="Century" w:hAnsi="Century" w:cs="Arial"/>
        </w:rPr>
      </w:pPr>
    </w:p>
    <w:p w:rsidR="00287B74" w:rsidRPr="006B0C7C" w:rsidRDefault="00287B74" w:rsidP="00E81916">
      <w:pPr>
        <w:pStyle w:val="ListParagraph"/>
        <w:spacing w:line="280" w:lineRule="exact"/>
        <w:ind w:left="360"/>
        <w:jc w:val="both"/>
        <w:rPr>
          <w:rFonts w:ascii="Century" w:hAnsi="Century" w:cs="Arial"/>
        </w:rPr>
      </w:pPr>
    </w:p>
    <w:p w:rsidR="00287B74" w:rsidRPr="006B0C7C" w:rsidRDefault="00287B74" w:rsidP="00E81916">
      <w:pPr>
        <w:pStyle w:val="ListParagraph"/>
        <w:spacing w:line="280" w:lineRule="exact"/>
        <w:ind w:left="360"/>
        <w:jc w:val="both"/>
        <w:rPr>
          <w:rFonts w:ascii="Century" w:hAnsi="Century" w:cs="Arial"/>
        </w:rPr>
      </w:pPr>
    </w:p>
    <w:p w:rsidR="00287B74" w:rsidRPr="006B0C7C" w:rsidRDefault="00E04F16" w:rsidP="00E81916">
      <w:pPr>
        <w:pStyle w:val="ListParagraph"/>
        <w:spacing w:line="280" w:lineRule="exact"/>
        <w:ind w:left="360"/>
        <w:jc w:val="both"/>
        <w:rPr>
          <w:rFonts w:ascii="Century" w:hAnsi="Century" w:cs="Arial"/>
        </w:rPr>
      </w:pPr>
      <w:r w:rsidRPr="006B0C7C">
        <w:rPr>
          <w:rFonts w:ascii="Century" w:hAnsi="Century" w:cs="Arial"/>
        </w:rPr>
        <w:t xml:space="preserve">                                         </w:t>
      </w:r>
    </w:p>
    <w:p w:rsidR="00287B74" w:rsidRPr="006B0C7C" w:rsidRDefault="00287B74" w:rsidP="00E81916">
      <w:pPr>
        <w:pStyle w:val="ListParagraph"/>
        <w:spacing w:line="280" w:lineRule="exact"/>
        <w:ind w:left="360"/>
        <w:jc w:val="both"/>
        <w:rPr>
          <w:rFonts w:ascii="Century" w:hAnsi="Century" w:cs="Arial"/>
        </w:rPr>
      </w:pPr>
    </w:p>
    <w:p w:rsidR="00287B74" w:rsidRPr="006B0C7C" w:rsidRDefault="00287B74" w:rsidP="00E81916">
      <w:pPr>
        <w:pStyle w:val="ListParagraph"/>
        <w:spacing w:line="280" w:lineRule="exact"/>
        <w:ind w:left="360"/>
        <w:jc w:val="both"/>
        <w:rPr>
          <w:rFonts w:ascii="Century" w:hAnsi="Century" w:cs="Arial"/>
        </w:rPr>
      </w:pPr>
    </w:p>
    <w:p w:rsidR="006B0C7C" w:rsidRDefault="006B0C7C" w:rsidP="00E81916">
      <w:pPr>
        <w:spacing w:line="280" w:lineRule="exact"/>
        <w:jc w:val="center"/>
        <w:rPr>
          <w:rFonts w:ascii="Century" w:hAnsi="Century" w:cs="Arial"/>
        </w:rPr>
      </w:pPr>
    </w:p>
    <w:p w:rsidR="006B0C7C" w:rsidRDefault="006B0C7C" w:rsidP="00E81916">
      <w:pPr>
        <w:spacing w:line="280" w:lineRule="exact"/>
        <w:jc w:val="center"/>
        <w:rPr>
          <w:rFonts w:ascii="Century" w:hAnsi="Century" w:cs="Arial"/>
        </w:rPr>
      </w:pPr>
    </w:p>
    <w:p w:rsidR="006B0C7C" w:rsidRDefault="006B0C7C" w:rsidP="00E81916">
      <w:pPr>
        <w:spacing w:line="280" w:lineRule="exact"/>
        <w:jc w:val="center"/>
        <w:rPr>
          <w:rFonts w:ascii="Century" w:hAnsi="Century" w:cs="Arial"/>
        </w:rPr>
      </w:pPr>
    </w:p>
    <w:p w:rsidR="006B0C7C" w:rsidRDefault="006B0C7C" w:rsidP="00E81916">
      <w:pPr>
        <w:spacing w:line="280" w:lineRule="exact"/>
        <w:jc w:val="center"/>
        <w:rPr>
          <w:rFonts w:ascii="Century" w:hAnsi="Century" w:cs="Arial"/>
        </w:rPr>
      </w:pPr>
    </w:p>
    <w:p w:rsidR="006B0C7C" w:rsidRPr="006B0C7C" w:rsidRDefault="007328F4" w:rsidP="00E81916">
      <w:pPr>
        <w:spacing w:line="280" w:lineRule="exact"/>
        <w:jc w:val="center"/>
        <w:rPr>
          <w:rFonts w:ascii="Century" w:hAnsi="Century" w:cs="Arial"/>
        </w:rPr>
      </w:pPr>
      <w:r w:rsidRPr="006B0C7C">
        <w:rPr>
          <w:rFonts w:ascii="Century" w:hAnsi="Century" w:cs="Arial"/>
        </w:rPr>
        <w:t>Gambar 1.1: Mekanisme Kerja DPS</w:t>
      </w:r>
    </w:p>
    <w:p w:rsidR="006B0C7C" w:rsidRDefault="006B0C7C" w:rsidP="00E81916">
      <w:pPr>
        <w:pStyle w:val="ListParagraph"/>
        <w:spacing w:line="280" w:lineRule="exact"/>
        <w:ind w:left="360"/>
        <w:jc w:val="both"/>
        <w:rPr>
          <w:rFonts w:ascii="Century" w:hAnsi="Century" w:cs="Arial"/>
        </w:rPr>
      </w:pPr>
    </w:p>
    <w:p w:rsidR="00B2243A" w:rsidRPr="006B0C7C" w:rsidRDefault="00B2243A" w:rsidP="00E81916">
      <w:pPr>
        <w:pStyle w:val="ListParagraph"/>
        <w:numPr>
          <w:ilvl w:val="0"/>
          <w:numId w:val="14"/>
        </w:numPr>
        <w:spacing w:line="280" w:lineRule="exact"/>
        <w:jc w:val="both"/>
        <w:rPr>
          <w:rFonts w:ascii="Century" w:hAnsi="Century" w:cs="Arial"/>
        </w:rPr>
      </w:pPr>
      <w:r w:rsidRPr="006B0C7C">
        <w:rPr>
          <w:rFonts w:ascii="Century" w:hAnsi="Century" w:cs="Arial"/>
        </w:rPr>
        <w:t>Dewan Syariah Nasional (DSN)</w:t>
      </w:r>
    </w:p>
    <w:p w:rsidR="007328F4" w:rsidRPr="006B0C7C" w:rsidRDefault="007328F4" w:rsidP="00E81916">
      <w:pPr>
        <w:pStyle w:val="ListParagraph"/>
        <w:spacing w:line="280" w:lineRule="exact"/>
        <w:ind w:left="0" w:firstLine="360"/>
        <w:jc w:val="both"/>
        <w:rPr>
          <w:rFonts w:ascii="Century" w:hAnsi="Century" w:cs="Arial"/>
        </w:rPr>
      </w:pPr>
      <w:r w:rsidRPr="006B0C7C">
        <w:rPr>
          <w:rFonts w:ascii="Century" w:hAnsi="Century" w:cs="Arial"/>
        </w:rPr>
        <w:t>Dewan Syariah Nasional (DSN) merupakan suatu organisasi yang dibentuk oleh Majelis Ulama Indonesia (MUI) sebagai wadah pengawasan syariah nasional. Banyaknya bank syariah yang ada maka semakin banyak pula DPS sehingga masing-masing bank syariah dapat memiliki fatwa-fatwa yang berbeda dari tiap bank syariah yang ada. Untuk itu MUI memandang penting mendirikan DSN untuk menyeragamkan fatwa yang ada.</w:t>
      </w:r>
    </w:p>
    <w:p w:rsidR="007328F4" w:rsidRPr="006B0C7C" w:rsidRDefault="007328F4" w:rsidP="00E81916">
      <w:pPr>
        <w:pStyle w:val="ListParagraph"/>
        <w:spacing w:line="280" w:lineRule="exact"/>
        <w:ind w:left="0" w:firstLine="360"/>
        <w:jc w:val="both"/>
        <w:rPr>
          <w:rFonts w:ascii="Century" w:hAnsi="Century" w:cs="Arial"/>
        </w:rPr>
      </w:pPr>
      <w:r w:rsidRPr="006B0C7C">
        <w:rPr>
          <w:rFonts w:ascii="Century" w:hAnsi="Century" w:cs="Arial"/>
        </w:rPr>
        <w:lastRenderedPageBreak/>
        <w:t>Dewan Syariah Nasional dibentuk pada tahun 1997, dipimpin oleh Ketua Umum Majelis Ulama Indonesia (MUI)</w:t>
      </w:r>
      <w:r w:rsidR="00242AF3" w:rsidRPr="006B0C7C">
        <w:rPr>
          <w:rFonts w:ascii="Century" w:hAnsi="Century" w:cs="Arial"/>
        </w:rPr>
        <w:t>. Kegiatan sehari-hari DSN dilaksanakan oleh Badan Pelaksana Harian yang terdiri dari ketua dan sekretaris serta beberapa anggota. Fungsi utama DSN yaitu mengawasi produk-produk lembaga keuangan syariah termasuk bank syariah agar sesuai dengan ketentuan syariah Islam. Untuk keperluan pengawasan, DSN membuat garis panduan produk syariah yang bersumber dari hukum Islam. Garis panduan ini menjadi dasar pengawasan bagi DPS serta sebagai dasar pengembangan produk-produk lembaga keuangan syariah. Selain itu, DSN bertugas memberikan rekomendasi para ulama yang akan ditugaskan sebagai DSN pada suatu lembaga keuangan syariah. DSN juga dapat memberi teguran kepada lembaga keuangan syariah jika lembaga tersebut menyimpang dari garis panduan yang telah ditetapkan. Hal ini dilakukan apabila Dewan Pengawas Syariah pada lembaga keuangan syariah tersebut melaporkan kepada Dewan Syariah Nasional</w:t>
      </w:r>
      <w:r w:rsidR="00521411" w:rsidRPr="006B0C7C">
        <w:rPr>
          <w:rFonts w:ascii="Century" w:hAnsi="Century" w:cs="Arial"/>
        </w:rPr>
        <w:t xml:space="preserve"> bahwa telah terjadi penyimpangan transaksi/ produk dari garis panduan yang ada.</w:t>
      </w:r>
    </w:p>
    <w:p w:rsidR="00242AF3" w:rsidRPr="006B0C7C" w:rsidRDefault="00242AF3" w:rsidP="00E81916">
      <w:pPr>
        <w:spacing w:line="280" w:lineRule="exact"/>
        <w:jc w:val="both"/>
        <w:rPr>
          <w:rFonts w:ascii="Century" w:hAnsi="Century" w:cs="Arial"/>
        </w:rPr>
      </w:pPr>
    </w:p>
    <w:p w:rsidR="00C5655A" w:rsidRPr="006B0C7C" w:rsidRDefault="00C5655A" w:rsidP="00E81916">
      <w:pPr>
        <w:pStyle w:val="ListParagraph"/>
        <w:spacing w:line="280" w:lineRule="exact"/>
        <w:ind w:left="360"/>
        <w:jc w:val="both"/>
        <w:rPr>
          <w:rFonts w:ascii="Century" w:hAnsi="Century" w:cs="Arial"/>
          <w:b/>
          <w:bCs/>
          <w:u w:val="single"/>
        </w:rPr>
      </w:pPr>
      <w:r w:rsidRPr="006B0C7C">
        <w:rPr>
          <w:rFonts w:ascii="Century" w:hAnsi="Century" w:cs="Arial"/>
          <w:b/>
          <w:bCs/>
          <w:u w:val="single"/>
        </w:rPr>
        <w:t>Soal Latihan!!!!</w:t>
      </w:r>
    </w:p>
    <w:p w:rsidR="00C5655A" w:rsidRPr="006B0C7C" w:rsidRDefault="004C2AA5" w:rsidP="00E81916">
      <w:pPr>
        <w:pStyle w:val="ListParagraph"/>
        <w:numPr>
          <w:ilvl w:val="0"/>
          <w:numId w:val="12"/>
        </w:numPr>
        <w:spacing w:line="280" w:lineRule="exact"/>
        <w:jc w:val="both"/>
        <w:rPr>
          <w:rFonts w:ascii="Century" w:hAnsi="Century" w:cs="Arial"/>
        </w:rPr>
      </w:pPr>
      <w:r w:rsidRPr="006B0C7C">
        <w:rPr>
          <w:rFonts w:ascii="Century" w:hAnsi="Century" w:cs="Arial"/>
        </w:rPr>
        <w:t>Apa yang dimaksud dengan neo revivalis ekonomi? Jelaskan!</w:t>
      </w:r>
    </w:p>
    <w:p w:rsidR="004C2AA5" w:rsidRPr="006B0C7C" w:rsidRDefault="004C2AA5" w:rsidP="00E81916">
      <w:pPr>
        <w:pStyle w:val="ListParagraph"/>
        <w:numPr>
          <w:ilvl w:val="0"/>
          <w:numId w:val="12"/>
        </w:numPr>
        <w:spacing w:line="280" w:lineRule="exact"/>
        <w:jc w:val="both"/>
        <w:rPr>
          <w:rFonts w:ascii="Century" w:hAnsi="Century" w:cs="Arial"/>
        </w:rPr>
      </w:pPr>
      <w:r w:rsidRPr="006B0C7C">
        <w:rPr>
          <w:rFonts w:ascii="Century" w:hAnsi="Century" w:cs="Arial"/>
        </w:rPr>
        <w:t>Jelaskan secara ringkas perkembangan bank syariah yang ada di Indonesia!!</w:t>
      </w:r>
    </w:p>
    <w:p w:rsidR="004C2AA5" w:rsidRPr="006B0C7C" w:rsidRDefault="004C2AA5" w:rsidP="00E81916">
      <w:pPr>
        <w:pStyle w:val="ListParagraph"/>
        <w:numPr>
          <w:ilvl w:val="0"/>
          <w:numId w:val="12"/>
        </w:numPr>
        <w:spacing w:line="280" w:lineRule="exact"/>
        <w:jc w:val="both"/>
        <w:rPr>
          <w:rFonts w:ascii="Century" w:hAnsi="Century" w:cs="Arial"/>
        </w:rPr>
      </w:pPr>
      <w:r w:rsidRPr="006B0C7C">
        <w:rPr>
          <w:rFonts w:ascii="Century" w:hAnsi="Century" w:cs="Arial"/>
        </w:rPr>
        <w:t>Bagaimana praktik suatu bank syariah dapat mempengaruhi perkembangan akuntansi syariah di Indonesia? Jelaskan!</w:t>
      </w:r>
    </w:p>
    <w:p w:rsidR="004C2AA5" w:rsidRPr="006B0C7C" w:rsidRDefault="004C2AA5" w:rsidP="00E81916">
      <w:pPr>
        <w:pStyle w:val="ListParagraph"/>
        <w:numPr>
          <w:ilvl w:val="0"/>
          <w:numId w:val="12"/>
        </w:numPr>
        <w:spacing w:line="280" w:lineRule="exact"/>
        <w:jc w:val="both"/>
        <w:rPr>
          <w:rFonts w:ascii="Century" w:hAnsi="Century" w:cs="Arial"/>
        </w:rPr>
      </w:pPr>
      <w:r w:rsidRPr="006B0C7C">
        <w:rPr>
          <w:rFonts w:ascii="Century" w:hAnsi="Century" w:cs="Arial"/>
        </w:rPr>
        <w:t>Sebutkan ada berapa periode perkembangan akuntansi syariah di Indonesia? jelaskan!</w:t>
      </w:r>
    </w:p>
    <w:p w:rsidR="004C2AA5" w:rsidRPr="006B0C7C" w:rsidRDefault="009418D8" w:rsidP="00E81916">
      <w:pPr>
        <w:pStyle w:val="ListParagraph"/>
        <w:numPr>
          <w:ilvl w:val="0"/>
          <w:numId w:val="12"/>
        </w:numPr>
        <w:spacing w:line="280" w:lineRule="exact"/>
        <w:jc w:val="both"/>
        <w:rPr>
          <w:rFonts w:ascii="Century" w:hAnsi="Century" w:cs="Arial"/>
        </w:rPr>
      </w:pPr>
      <w:r w:rsidRPr="006B0C7C">
        <w:rPr>
          <w:rFonts w:ascii="Century" w:hAnsi="Century" w:cs="Arial"/>
        </w:rPr>
        <w:t>Mengapa PSAK No.59 tentang Akuntansi Perbankan Syariah penting untuk direvisi?</w:t>
      </w:r>
    </w:p>
    <w:p w:rsidR="009418D8" w:rsidRPr="006B0C7C" w:rsidRDefault="009418D8" w:rsidP="00E81916">
      <w:pPr>
        <w:pStyle w:val="ListParagraph"/>
        <w:numPr>
          <w:ilvl w:val="0"/>
          <w:numId w:val="12"/>
        </w:numPr>
        <w:spacing w:line="280" w:lineRule="exact"/>
        <w:jc w:val="both"/>
        <w:rPr>
          <w:rFonts w:ascii="Century" w:hAnsi="Century" w:cs="Arial"/>
        </w:rPr>
      </w:pPr>
      <w:r w:rsidRPr="006B0C7C">
        <w:rPr>
          <w:rFonts w:ascii="Century" w:hAnsi="Century" w:cs="Arial"/>
        </w:rPr>
        <w:t>Apa yang anda ketahui tentang tim khusus/ DSAK? Jelaskan!</w:t>
      </w:r>
    </w:p>
    <w:p w:rsidR="009418D8" w:rsidRPr="006B0C7C" w:rsidRDefault="009418D8" w:rsidP="00E81916">
      <w:pPr>
        <w:pStyle w:val="ListParagraph"/>
        <w:numPr>
          <w:ilvl w:val="0"/>
          <w:numId w:val="12"/>
        </w:numPr>
        <w:spacing w:line="280" w:lineRule="exact"/>
        <w:jc w:val="both"/>
        <w:rPr>
          <w:rFonts w:ascii="Century" w:hAnsi="Century" w:cs="Arial"/>
        </w:rPr>
      </w:pPr>
      <w:r w:rsidRPr="006B0C7C">
        <w:rPr>
          <w:rFonts w:ascii="Century" w:hAnsi="Century" w:cs="Arial"/>
        </w:rPr>
        <w:t>Sebutkan output yang dihasilkan oleh tim khusus/ DSAK!</w:t>
      </w:r>
    </w:p>
    <w:p w:rsidR="009418D8" w:rsidRPr="006B0C7C" w:rsidRDefault="009418D8" w:rsidP="00E81916">
      <w:pPr>
        <w:pStyle w:val="ListParagraph"/>
        <w:numPr>
          <w:ilvl w:val="0"/>
          <w:numId w:val="12"/>
        </w:numPr>
        <w:spacing w:line="280" w:lineRule="exact"/>
        <w:jc w:val="both"/>
        <w:rPr>
          <w:rFonts w:ascii="Century" w:hAnsi="Century" w:cs="Arial"/>
        </w:rPr>
      </w:pPr>
      <w:r w:rsidRPr="006B0C7C">
        <w:rPr>
          <w:rFonts w:ascii="Century" w:hAnsi="Century" w:cs="Arial"/>
        </w:rPr>
        <w:t>Jelaskan secara singkat perbedaan bank syariah dan bank konvensional!</w:t>
      </w:r>
    </w:p>
    <w:p w:rsidR="00521411" w:rsidRPr="006B0C7C" w:rsidRDefault="00521411" w:rsidP="00E81916">
      <w:pPr>
        <w:pStyle w:val="ListParagraph"/>
        <w:numPr>
          <w:ilvl w:val="0"/>
          <w:numId w:val="12"/>
        </w:numPr>
        <w:spacing w:line="280" w:lineRule="exact"/>
        <w:jc w:val="both"/>
        <w:rPr>
          <w:rFonts w:ascii="Century" w:hAnsi="Century" w:cs="Arial"/>
        </w:rPr>
      </w:pPr>
      <w:r w:rsidRPr="006B0C7C">
        <w:rPr>
          <w:rFonts w:ascii="Century" w:hAnsi="Century" w:cs="Arial"/>
        </w:rPr>
        <w:t>Sebutkan perbedaan dan persamaan Dewan Syariah Nasional dan Dewan Pengawas Syariah yang anda ketahui?</w:t>
      </w:r>
    </w:p>
    <w:p w:rsidR="00521411" w:rsidRPr="006B0C7C" w:rsidRDefault="00521411" w:rsidP="00E81916">
      <w:pPr>
        <w:pStyle w:val="ListParagraph"/>
        <w:numPr>
          <w:ilvl w:val="0"/>
          <w:numId w:val="12"/>
        </w:numPr>
        <w:spacing w:line="280" w:lineRule="exact"/>
        <w:jc w:val="both"/>
        <w:rPr>
          <w:rFonts w:ascii="Century" w:hAnsi="Century" w:cs="Arial"/>
        </w:rPr>
      </w:pPr>
      <w:r w:rsidRPr="006B0C7C">
        <w:rPr>
          <w:rFonts w:ascii="Century" w:hAnsi="Century" w:cs="Arial"/>
        </w:rPr>
        <w:t xml:space="preserve"> Jelaskan kenapa penting untuk membentuk Dewan Syariah Nasional!</w:t>
      </w:r>
    </w:p>
    <w:p w:rsidR="00521411" w:rsidRPr="006B0C7C" w:rsidRDefault="00521411" w:rsidP="00E81916">
      <w:pPr>
        <w:pStyle w:val="ListParagraph"/>
        <w:spacing w:line="280" w:lineRule="exact"/>
        <w:jc w:val="both"/>
        <w:rPr>
          <w:rFonts w:ascii="Century" w:hAnsi="Century" w:cs="Arial"/>
        </w:rPr>
      </w:pPr>
    </w:p>
    <w:p w:rsidR="00521411" w:rsidRPr="006B0C7C" w:rsidRDefault="00521411" w:rsidP="00E81916">
      <w:pPr>
        <w:spacing w:line="280" w:lineRule="exact"/>
        <w:jc w:val="center"/>
        <w:rPr>
          <w:rFonts w:ascii="Century" w:hAnsi="Century" w:cs="Arial"/>
        </w:rPr>
      </w:pPr>
    </w:p>
    <w:p w:rsidR="002D064B" w:rsidRPr="006B0C7C" w:rsidRDefault="002D064B" w:rsidP="00E81916">
      <w:pPr>
        <w:spacing w:after="0" w:line="280" w:lineRule="exact"/>
        <w:jc w:val="center"/>
        <w:rPr>
          <w:rFonts w:ascii="Century" w:hAnsi="Century" w:cs="Arial"/>
          <w:b/>
          <w:bCs/>
        </w:rPr>
      </w:pPr>
      <w:r w:rsidRPr="006B0C7C">
        <w:rPr>
          <w:rFonts w:ascii="Century" w:hAnsi="Century" w:cs="Arial"/>
          <w:b/>
          <w:bCs/>
        </w:rPr>
        <w:lastRenderedPageBreak/>
        <w:t>BAB II</w:t>
      </w:r>
    </w:p>
    <w:p w:rsidR="002D064B" w:rsidRPr="006B0C7C" w:rsidRDefault="002D064B" w:rsidP="00E81916">
      <w:pPr>
        <w:spacing w:after="0" w:line="280" w:lineRule="exact"/>
        <w:jc w:val="center"/>
        <w:rPr>
          <w:rFonts w:ascii="Century" w:hAnsi="Century" w:cs="Arial"/>
          <w:b/>
          <w:bCs/>
        </w:rPr>
      </w:pPr>
      <w:r w:rsidRPr="006B0C7C">
        <w:rPr>
          <w:rFonts w:ascii="Century" w:hAnsi="Century" w:cs="Arial"/>
          <w:b/>
          <w:bCs/>
        </w:rPr>
        <w:t>PRINSIP DASAR BANK SYARIAH</w:t>
      </w:r>
    </w:p>
    <w:p w:rsidR="007B748F" w:rsidRPr="006B0C7C" w:rsidRDefault="007B748F" w:rsidP="00E81916">
      <w:pPr>
        <w:spacing w:after="0" w:line="280" w:lineRule="exact"/>
        <w:jc w:val="center"/>
        <w:rPr>
          <w:rFonts w:ascii="Century" w:hAnsi="Century" w:cs="Arial"/>
          <w:b/>
          <w:bCs/>
        </w:rPr>
      </w:pPr>
    </w:p>
    <w:p w:rsidR="002D064B" w:rsidRPr="006B0C7C" w:rsidRDefault="0045220D" w:rsidP="00E81916">
      <w:pPr>
        <w:spacing w:line="280" w:lineRule="exact"/>
        <w:ind w:firstLine="360"/>
        <w:jc w:val="both"/>
        <w:rPr>
          <w:rFonts w:ascii="Century" w:hAnsi="Century" w:cs="Arial"/>
        </w:rPr>
      </w:pPr>
      <w:r w:rsidRPr="006B0C7C">
        <w:rPr>
          <w:rFonts w:ascii="Century" w:hAnsi="Century" w:cs="Arial"/>
        </w:rPr>
        <w:t>Bab II ini akan menjelaskan tentang prinsip dasar yang harus dimiliki oleh suatu bank syariah. Prinsip- prinsip tersebut harus mengacu pada hukum muamalah yang telah disepakati oleh para ahli ulama melalui Dewan Syariah Nasional.</w:t>
      </w:r>
      <w:r w:rsidR="009255DE" w:rsidRPr="006B0C7C">
        <w:rPr>
          <w:rFonts w:ascii="Century" w:hAnsi="Century" w:cs="Arial"/>
        </w:rPr>
        <w:t xml:space="preserve"> Dalam pembahasan ini diharapkan pembaca dapat mengetahui dan memahami landasan berbagai transaksi yang dilarang oleh agama Islam yang berkaitan dengan aktivitas ekonomi khusunya praktik perbankan yang sesuai dengan muamalah. Melalui materi ini pembaca dapat menentukan aktivitas ekonomi mana yang diperbolehkan dan dilarang dalam Agama Islam.</w:t>
      </w:r>
    </w:p>
    <w:p w:rsidR="0024579D" w:rsidRPr="006B0C7C" w:rsidRDefault="0024579D" w:rsidP="00E81916">
      <w:pPr>
        <w:pStyle w:val="ListParagraph"/>
        <w:numPr>
          <w:ilvl w:val="0"/>
          <w:numId w:val="13"/>
        </w:numPr>
        <w:spacing w:line="280" w:lineRule="exact"/>
        <w:jc w:val="both"/>
        <w:rPr>
          <w:rFonts w:ascii="Century" w:hAnsi="Century" w:cs="Arial"/>
          <w:b/>
          <w:bCs/>
        </w:rPr>
      </w:pPr>
      <w:r w:rsidRPr="006B0C7C">
        <w:rPr>
          <w:rFonts w:ascii="Century" w:hAnsi="Century" w:cs="Arial"/>
          <w:b/>
          <w:bCs/>
        </w:rPr>
        <w:t>Definisi Bank Syariah</w:t>
      </w:r>
    </w:p>
    <w:p w:rsidR="0010454C" w:rsidRPr="006B0C7C" w:rsidRDefault="0010454C" w:rsidP="00E81916">
      <w:pPr>
        <w:pStyle w:val="ListParagraph"/>
        <w:spacing w:line="280" w:lineRule="exact"/>
        <w:ind w:left="0" w:firstLine="360"/>
        <w:jc w:val="both"/>
        <w:rPr>
          <w:rFonts w:ascii="Century" w:hAnsi="Century" w:cs="Arial"/>
        </w:rPr>
      </w:pPr>
      <w:r w:rsidRPr="006B0C7C">
        <w:rPr>
          <w:rFonts w:ascii="Century" w:hAnsi="Century" w:cs="Arial"/>
        </w:rPr>
        <w:t xml:space="preserve">Dalam pasal 1 Undang-undang Nomor 21 Tahun 2008 </w:t>
      </w:r>
      <w:r w:rsidR="00A419FC">
        <w:rPr>
          <w:rFonts w:ascii="Century" w:hAnsi="Century" w:cs="Arial"/>
        </w:rPr>
        <w:t xml:space="preserve">Tentang Perbankan Syariah </w:t>
      </w:r>
      <w:r w:rsidRPr="006B0C7C">
        <w:rPr>
          <w:rFonts w:ascii="Century" w:hAnsi="Century" w:cs="Arial"/>
        </w:rPr>
        <w:t>menyebutkan bahwa bank merupakan badan usaha yang berfungsi menghimpun dana dalam bentuk simpanan dan menyalurkan dana dalam bentuk pinjaman atau bentuk lainnya dalam rangka meningkatkan taraf hidup orang banyak. Bank terdiri atas dua jenis, yaitu bank konvensional dan syariah. Bank konvensional adalah bank yang menjalankan fungsi dan operasinalnya secara konvensional yang terdiri dari Bank Umum Konvensional</w:t>
      </w:r>
      <w:r w:rsidR="00995AB4" w:rsidRPr="006B0C7C">
        <w:rPr>
          <w:rFonts w:ascii="Century" w:hAnsi="Century" w:cs="Arial"/>
        </w:rPr>
        <w:t xml:space="preserve"> (BUK) </w:t>
      </w:r>
      <w:r w:rsidRPr="006B0C7C">
        <w:rPr>
          <w:rFonts w:ascii="Century" w:hAnsi="Century" w:cs="Arial"/>
        </w:rPr>
        <w:t>dan Bank Pengkreditan Rakyat</w:t>
      </w:r>
      <w:r w:rsidR="00995AB4" w:rsidRPr="006B0C7C">
        <w:rPr>
          <w:rFonts w:ascii="Century" w:hAnsi="Century" w:cs="Arial"/>
        </w:rPr>
        <w:t xml:space="preserve"> (BPR)</w:t>
      </w:r>
      <w:r w:rsidRPr="006B0C7C">
        <w:rPr>
          <w:rFonts w:ascii="Century" w:hAnsi="Century" w:cs="Arial"/>
        </w:rPr>
        <w:t>.</w:t>
      </w:r>
      <w:r w:rsidR="00995AB4" w:rsidRPr="006B0C7C">
        <w:rPr>
          <w:rFonts w:ascii="Century" w:hAnsi="Century" w:cs="Arial"/>
        </w:rPr>
        <w:t xml:space="preserve"> Sementara itu, bank syariah didefinisikan sebagai bank yang menjalankan fungsi dan operasionalnya berdasarkan prinsip syariah yang terdiri dari Bank Umum Syariah (BUS) dan Bank Pengkreditan Rakyat Syariah (BPRS).</w:t>
      </w:r>
    </w:p>
    <w:p w:rsidR="00995AB4" w:rsidRPr="006B0C7C" w:rsidRDefault="00995AB4" w:rsidP="00E81916">
      <w:pPr>
        <w:pStyle w:val="ListParagraph"/>
        <w:spacing w:line="280" w:lineRule="exact"/>
        <w:ind w:left="0" w:firstLine="360"/>
        <w:jc w:val="both"/>
        <w:rPr>
          <w:rFonts w:ascii="Century" w:hAnsi="Century" w:cs="Arial"/>
        </w:rPr>
      </w:pPr>
      <w:r w:rsidRPr="006B0C7C">
        <w:rPr>
          <w:rFonts w:ascii="Century" w:hAnsi="Century" w:cs="Arial"/>
        </w:rPr>
        <w:t xml:space="preserve">Berkaitan dengan asas operasional bank syariah, mengacu pada pasal 2 UU Nomor 21 Tahun 2008 disebutkan bahwa perbankan syariah dalam menjalankan operasionalnya harus sesuai dengan prinsip-prinsip syariah, demokrasi ekonomi, serta prinsip </w:t>
      </w:r>
      <w:r w:rsidRPr="006B0C7C">
        <w:rPr>
          <w:rFonts w:ascii="Century" w:hAnsi="Century" w:cs="Arial"/>
          <w:i/>
          <w:iCs/>
        </w:rPr>
        <w:t>conservatism</w:t>
      </w:r>
      <w:r w:rsidRPr="006B0C7C">
        <w:rPr>
          <w:rFonts w:ascii="Century" w:hAnsi="Century" w:cs="Arial"/>
        </w:rPr>
        <w:t>. Adapun tujuan dari adanya bank syariah berdasarkan pasal 3 UU No.21 Tahun 2008</w:t>
      </w:r>
      <w:r w:rsidR="00A419FC">
        <w:rPr>
          <w:rFonts w:ascii="Century" w:hAnsi="Century" w:cs="Arial"/>
        </w:rPr>
        <w:t xml:space="preserve"> Tentang Perbankan Syariah</w:t>
      </w:r>
      <w:r w:rsidRPr="006B0C7C">
        <w:rPr>
          <w:rFonts w:ascii="Century" w:hAnsi="Century" w:cs="Arial"/>
        </w:rPr>
        <w:t xml:space="preserve"> adalah untuk menunjang pelaksanaan pembangunan nasional dalam rangka </w:t>
      </w:r>
      <w:r w:rsidR="00B20702" w:rsidRPr="006B0C7C">
        <w:rPr>
          <w:rFonts w:ascii="Century" w:hAnsi="Century" w:cs="Arial"/>
        </w:rPr>
        <w:t>meningkatkan keadilan, kebersamaan, dan pemerataan kesejahteraan rakyat.</w:t>
      </w:r>
    </w:p>
    <w:p w:rsidR="003C7DFC" w:rsidRPr="006B0C7C" w:rsidRDefault="003C7DFC" w:rsidP="00E81916">
      <w:pPr>
        <w:pStyle w:val="ListParagraph"/>
        <w:spacing w:line="280" w:lineRule="exact"/>
        <w:ind w:left="0" w:firstLine="360"/>
        <w:jc w:val="both"/>
        <w:rPr>
          <w:rFonts w:ascii="Century" w:hAnsi="Century" w:cs="Arial"/>
        </w:rPr>
      </w:pPr>
    </w:p>
    <w:p w:rsidR="004C1A1D" w:rsidRPr="006B0C7C" w:rsidRDefault="004C1A1D" w:rsidP="00E81916">
      <w:pPr>
        <w:pStyle w:val="ListParagraph"/>
        <w:numPr>
          <w:ilvl w:val="0"/>
          <w:numId w:val="13"/>
        </w:numPr>
        <w:spacing w:line="280" w:lineRule="exact"/>
        <w:jc w:val="both"/>
        <w:rPr>
          <w:rFonts w:ascii="Century" w:hAnsi="Century" w:cs="Arial"/>
          <w:b/>
          <w:bCs/>
        </w:rPr>
      </w:pPr>
      <w:r w:rsidRPr="006B0C7C">
        <w:rPr>
          <w:rFonts w:ascii="Century" w:hAnsi="Century" w:cs="Arial"/>
          <w:b/>
          <w:bCs/>
        </w:rPr>
        <w:t>Asas Dan Karakteristik Transaksi Syariah</w:t>
      </w:r>
    </w:p>
    <w:p w:rsidR="00B20702" w:rsidRPr="006B0C7C" w:rsidRDefault="00B20702" w:rsidP="00E81916">
      <w:pPr>
        <w:pStyle w:val="ListParagraph"/>
        <w:spacing w:line="280" w:lineRule="exact"/>
        <w:ind w:left="0" w:firstLine="360"/>
        <w:jc w:val="both"/>
        <w:rPr>
          <w:rFonts w:ascii="Century" w:hAnsi="Century" w:cs="Arial"/>
        </w:rPr>
      </w:pPr>
      <w:r w:rsidRPr="006B0C7C">
        <w:rPr>
          <w:rFonts w:ascii="Century" w:hAnsi="Century" w:cs="Arial"/>
        </w:rPr>
        <w:t>Suatu perbankan dapat disebut sebagai bank syariah apabila telah memenuhi beberapa asas dan karakteristik transaksi syariah sebagai berikut:</w:t>
      </w:r>
    </w:p>
    <w:p w:rsidR="00B20702" w:rsidRPr="006B0C7C" w:rsidRDefault="00B20702" w:rsidP="00E81916">
      <w:pPr>
        <w:pStyle w:val="ListParagraph"/>
        <w:numPr>
          <w:ilvl w:val="0"/>
          <w:numId w:val="15"/>
        </w:numPr>
        <w:spacing w:line="280" w:lineRule="exact"/>
        <w:jc w:val="both"/>
        <w:rPr>
          <w:rFonts w:ascii="Century" w:hAnsi="Century" w:cs="Arial"/>
        </w:rPr>
      </w:pPr>
      <w:r w:rsidRPr="006B0C7C">
        <w:rPr>
          <w:rFonts w:ascii="Century" w:hAnsi="Century" w:cs="Arial"/>
        </w:rPr>
        <w:t>Asas Transaksi Syariah</w:t>
      </w:r>
    </w:p>
    <w:p w:rsidR="00B20702" w:rsidRPr="006B0C7C" w:rsidRDefault="00B20702" w:rsidP="00E81916">
      <w:pPr>
        <w:pStyle w:val="ListParagraph"/>
        <w:numPr>
          <w:ilvl w:val="0"/>
          <w:numId w:val="16"/>
        </w:numPr>
        <w:spacing w:line="280" w:lineRule="exact"/>
        <w:jc w:val="both"/>
        <w:rPr>
          <w:rFonts w:ascii="Century" w:hAnsi="Century" w:cs="Arial"/>
        </w:rPr>
      </w:pPr>
      <w:r w:rsidRPr="006B0C7C">
        <w:rPr>
          <w:rFonts w:ascii="Century" w:hAnsi="Century" w:cs="Arial"/>
        </w:rPr>
        <w:t>asas persaudaraan (</w:t>
      </w:r>
      <w:r w:rsidRPr="006B0C7C">
        <w:rPr>
          <w:rFonts w:ascii="Century" w:hAnsi="Century" w:cs="Arial"/>
          <w:i/>
          <w:iCs/>
        </w:rPr>
        <w:t>ukhuwah</w:t>
      </w:r>
      <w:r w:rsidRPr="006B0C7C">
        <w:rPr>
          <w:rFonts w:ascii="Century" w:hAnsi="Century" w:cs="Arial"/>
        </w:rPr>
        <w:t xml:space="preserve">), </w:t>
      </w:r>
    </w:p>
    <w:p w:rsidR="00E31040" w:rsidRPr="006B0C7C" w:rsidRDefault="00E31040" w:rsidP="00E81916">
      <w:pPr>
        <w:pStyle w:val="ListParagraph"/>
        <w:spacing w:line="280" w:lineRule="exact"/>
        <w:ind w:left="1080" w:firstLine="360"/>
        <w:jc w:val="both"/>
        <w:rPr>
          <w:rFonts w:ascii="Century" w:hAnsi="Century" w:cs="Arial"/>
        </w:rPr>
      </w:pPr>
      <w:r w:rsidRPr="006B0C7C">
        <w:rPr>
          <w:rFonts w:ascii="Century" w:hAnsi="Century" w:cs="Arial"/>
        </w:rPr>
        <w:lastRenderedPageBreak/>
        <w:t>Pada asas ini,</w:t>
      </w:r>
      <w:r w:rsidRPr="006B0C7C">
        <w:rPr>
          <w:rFonts w:ascii="Century" w:hAnsi="Century" w:cs="Arial"/>
          <w:i/>
          <w:iCs/>
        </w:rPr>
        <w:t>ukhuwah</w:t>
      </w:r>
      <w:r w:rsidRPr="006B0C7C">
        <w:rPr>
          <w:rFonts w:ascii="Century" w:hAnsi="Century" w:cs="Arial"/>
        </w:rPr>
        <w:t xml:space="preserve"> memiliki esensi nilai yang universal dalam tatanan interaksi sosial dan harmonisasi kepentingan para pihak untuk kebermanfaatan secara umum dengan semangat saling menolong. Transaksi syariah menjunjung tinggi nilai kebersamaan dalam memperoleh manfaat (</w:t>
      </w:r>
      <w:r w:rsidRPr="006B0C7C">
        <w:rPr>
          <w:rFonts w:ascii="Century" w:hAnsi="Century" w:cs="Arial"/>
          <w:i/>
          <w:iCs/>
        </w:rPr>
        <w:t>sharing economics</w:t>
      </w:r>
      <w:r w:rsidRPr="006B0C7C">
        <w:rPr>
          <w:rFonts w:ascii="Century" w:hAnsi="Century" w:cs="Arial"/>
        </w:rPr>
        <w:t xml:space="preserve">) sehingga sama-sama diuntungkan dan bukan mendapatkan keuntungan di atas kerugian orang lain. </w:t>
      </w:r>
      <w:r w:rsidRPr="006B0C7C">
        <w:rPr>
          <w:rFonts w:ascii="Century" w:hAnsi="Century" w:cs="Arial"/>
          <w:i/>
          <w:iCs/>
        </w:rPr>
        <w:t>Ukhuwah</w:t>
      </w:r>
      <w:r w:rsidRPr="006B0C7C">
        <w:rPr>
          <w:rFonts w:ascii="Century" w:hAnsi="Century" w:cs="Arial"/>
        </w:rPr>
        <w:t xml:space="preserve"> dalam transaksi syariah berdasarkan prinsip saling mengenal (</w:t>
      </w:r>
      <w:r w:rsidRPr="006B0C7C">
        <w:rPr>
          <w:rFonts w:ascii="Century" w:hAnsi="Century" w:cs="Arial"/>
          <w:i/>
          <w:iCs/>
        </w:rPr>
        <w:t>ta’aruf</w:t>
      </w:r>
      <w:r w:rsidRPr="006B0C7C">
        <w:rPr>
          <w:rFonts w:ascii="Century" w:hAnsi="Century" w:cs="Arial"/>
        </w:rPr>
        <w:t>), saling memahami (</w:t>
      </w:r>
      <w:r w:rsidRPr="006B0C7C">
        <w:rPr>
          <w:rFonts w:ascii="Century" w:hAnsi="Century" w:cs="Arial"/>
          <w:i/>
          <w:iCs/>
        </w:rPr>
        <w:t>tafahum</w:t>
      </w:r>
      <w:r w:rsidRPr="006B0C7C">
        <w:rPr>
          <w:rFonts w:ascii="Century" w:hAnsi="Century" w:cs="Arial"/>
        </w:rPr>
        <w:t>), saling menolong (</w:t>
      </w:r>
      <w:r w:rsidRPr="006B0C7C">
        <w:rPr>
          <w:rFonts w:ascii="Century" w:hAnsi="Century" w:cs="Arial"/>
          <w:i/>
          <w:iCs/>
        </w:rPr>
        <w:t>ta’awun</w:t>
      </w:r>
      <w:r w:rsidRPr="006B0C7C">
        <w:rPr>
          <w:rFonts w:ascii="Century" w:hAnsi="Century" w:cs="Arial"/>
        </w:rPr>
        <w:t>), saling menjamin (</w:t>
      </w:r>
      <w:r w:rsidRPr="006B0C7C">
        <w:rPr>
          <w:rFonts w:ascii="Century" w:hAnsi="Century" w:cs="Arial"/>
          <w:i/>
          <w:iCs/>
        </w:rPr>
        <w:t>takaful</w:t>
      </w:r>
      <w:r w:rsidRPr="006B0C7C">
        <w:rPr>
          <w:rFonts w:ascii="Century" w:hAnsi="Century" w:cs="Arial"/>
        </w:rPr>
        <w:t>), saling bersinergi dan beraliansi (</w:t>
      </w:r>
      <w:r w:rsidRPr="006B0C7C">
        <w:rPr>
          <w:rFonts w:ascii="Century" w:hAnsi="Century" w:cs="Arial"/>
          <w:i/>
          <w:iCs/>
        </w:rPr>
        <w:t>tahaluf</w:t>
      </w:r>
      <w:r w:rsidRPr="006B0C7C">
        <w:rPr>
          <w:rFonts w:ascii="Century" w:hAnsi="Century" w:cs="Arial"/>
        </w:rPr>
        <w:t>)</w:t>
      </w:r>
    </w:p>
    <w:p w:rsidR="00B20702" w:rsidRPr="006B0C7C" w:rsidRDefault="00B20702" w:rsidP="00E81916">
      <w:pPr>
        <w:pStyle w:val="ListParagraph"/>
        <w:numPr>
          <w:ilvl w:val="0"/>
          <w:numId w:val="16"/>
        </w:numPr>
        <w:spacing w:line="280" w:lineRule="exact"/>
        <w:jc w:val="both"/>
        <w:rPr>
          <w:rFonts w:ascii="Century" w:hAnsi="Century" w:cs="Arial"/>
        </w:rPr>
      </w:pPr>
      <w:r w:rsidRPr="006B0C7C">
        <w:rPr>
          <w:rFonts w:ascii="Century" w:hAnsi="Century" w:cs="Arial"/>
        </w:rPr>
        <w:t>asas keadilan (</w:t>
      </w:r>
      <w:r w:rsidRPr="006B0C7C">
        <w:rPr>
          <w:rFonts w:ascii="Century" w:hAnsi="Century" w:cs="Arial"/>
          <w:i/>
          <w:iCs/>
        </w:rPr>
        <w:t>‘adalah</w:t>
      </w:r>
      <w:r w:rsidR="00E31040" w:rsidRPr="006B0C7C">
        <w:rPr>
          <w:rFonts w:ascii="Century" w:hAnsi="Century" w:cs="Arial"/>
        </w:rPr>
        <w:t>)</w:t>
      </w:r>
    </w:p>
    <w:p w:rsidR="00E31040" w:rsidRPr="006B0C7C" w:rsidRDefault="00E31040" w:rsidP="00E81916">
      <w:pPr>
        <w:pStyle w:val="ListParagraph"/>
        <w:spacing w:line="280" w:lineRule="exact"/>
        <w:ind w:left="1080" w:firstLine="360"/>
        <w:jc w:val="both"/>
        <w:rPr>
          <w:rFonts w:ascii="Century" w:hAnsi="Century" w:cs="Arial"/>
        </w:rPr>
      </w:pPr>
      <w:r w:rsidRPr="006B0C7C">
        <w:rPr>
          <w:rFonts w:ascii="Century" w:hAnsi="Century" w:cs="Arial"/>
        </w:rPr>
        <w:t>Esensi yang terdapat pada asas ‘</w:t>
      </w:r>
      <w:r w:rsidRPr="006B0C7C">
        <w:rPr>
          <w:rFonts w:ascii="Century" w:hAnsi="Century" w:cs="Arial"/>
          <w:i/>
          <w:iCs/>
        </w:rPr>
        <w:t>adalah</w:t>
      </w:r>
      <w:r w:rsidRPr="006B0C7C">
        <w:rPr>
          <w:rFonts w:ascii="Century" w:hAnsi="Century" w:cs="Arial"/>
        </w:rPr>
        <w:t xml:space="preserve"> ini yaitu menempatkan sesuatu hanya pada tempatnya dan memberikan sesuatu hanya pada yang berhak serta memperlakukan sesuatu hany</w:t>
      </w:r>
      <w:r w:rsidR="00FB3E30" w:rsidRPr="006B0C7C">
        <w:rPr>
          <w:rFonts w:ascii="Century" w:hAnsi="Century" w:cs="Arial"/>
        </w:rPr>
        <w:t xml:space="preserve">a sesuai posisinya. </w:t>
      </w:r>
    </w:p>
    <w:p w:rsidR="00B20702" w:rsidRPr="006B0C7C" w:rsidRDefault="00B20702" w:rsidP="00E81916">
      <w:pPr>
        <w:pStyle w:val="ListParagraph"/>
        <w:numPr>
          <w:ilvl w:val="0"/>
          <w:numId w:val="16"/>
        </w:numPr>
        <w:spacing w:line="280" w:lineRule="exact"/>
        <w:jc w:val="both"/>
        <w:rPr>
          <w:rFonts w:ascii="Century" w:hAnsi="Century" w:cs="Arial"/>
        </w:rPr>
      </w:pPr>
      <w:r w:rsidRPr="006B0C7C">
        <w:rPr>
          <w:rFonts w:ascii="Century" w:hAnsi="Century" w:cs="Arial"/>
        </w:rPr>
        <w:t>asas kemaslahatan (</w:t>
      </w:r>
      <w:r w:rsidRPr="006B0C7C">
        <w:rPr>
          <w:rFonts w:ascii="Century" w:hAnsi="Century" w:cs="Arial"/>
          <w:i/>
          <w:iCs/>
        </w:rPr>
        <w:t>maslahah</w:t>
      </w:r>
      <w:r w:rsidR="00FB3E30" w:rsidRPr="006B0C7C">
        <w:rPr>
          <w:rFonts w:ascii="Century" w:hAnsi="Century" w:cs="Arial"/>
        </w:rPr>
        <w:t>)</w:t>
      </w:r>
    </w:p>
    <w:p w:rsidR="00FB3E30" w:rsidRPr="006B0C7C" w:rsidRDefault="00FB3E30" w:rsidP="00E81916">
      <w:pPr>
        <w:pStyle w:val="ListParagraph"/>
        <w:spacing w:line="280" w:lineRule="exact"/>
        <w:ind w:left="1080" w:firstLine="360"/>
        <w:jc w:val="both"/>
        <w:rPr>
          <w:rFonts w:ascii="Century" w:hAnsi="Century" w:cs="Arial"/>
        </w:rPr>
      </w:pPr>
      <w:r w:rsidRPr="006B0C7C">
        <w:rPr>
          <w:rFonts w:ascii="Century" w:hAnsi="Century" w:cs="Arial"/>
        </w:rPr>
        <w:t xml:space="preserve">Nilai dari asas </w:t>
      </w:r>
      <w:r w:rsidRPr="006B0C7C">
        <w:rPr>
          <w:rFonts w:ascii="Century" w:hAnsi="Century" w:cs="Arial"/>
          <w:i/>
          <w:iCs/>
        </w:rPr>
        <w:t>maslahah</w:t>
      </w:r>
      <w:r w:rsidRPr="006B0C7C">
        <w:rPr>
          <w:rFonts w:ascii="Century" w:hAnsi="Century" w:cs="Arial"/>
        </w:rPr>
        <w:t xml:space="preserve"> ini adalah segala bentuk kebaikan dan manfaat yang berdimensi duniawi dan ukhrawi, material dan spiritual, serta individual dan kolektif. Kemaslahatan yang diakui harus memenuhi dua unsur yaitu kepatuhan syariah (</w:t>
      </w:r>
      <w:r w:rsidRPr="006B0C7C">
        <w:rPr>
          <w:rFonts w:ascii="Century" w:hAnsi="Century" w:cs="Arial"/>
          <w:i/>
          <w:iCs/>
        </w:rPr>
        <w:t>halal</w:t>
      </w:r>
      <w:r w:rsidRPr="006B0C7C">
        <w:rPr>
          <w:rFonts w:ascii="Century" w:hAnsi="Century" w:cs="Arial"/>
        </w:rPr>
        <w:t>) serta membawa kebaikan (</w:t>
      </w:r>
      <w:r w:rsidRPr="006B0C7C">
        <w:rPr>
          <w:rFonts w:ascii="Century" w:hAnsi="Century" w:cs="Arial"/>
          <w:i/>
          <w:iCs/>
        </w:rPr>
        <w:t>thayib</w:t>
      </w:r>
      <w:r w:rsidRPr="006B0C7C">
        <w:rPr>
          <w:rFonts w:ascii="Century" w:hAnsi="Century" w:cs="Arial"/>
        </w:rPr>
        <w:t>) dalam semua aspek yang tidak menimbulkan kemudharatan. Transaksi syariah yang dianggap bermaslahat harus memenuhi secara keseluruhan unsur-unsur yang menjadi tujuan ketetapan syariah berupa pemeliharaan terhadap:</w:t>
      </w:r>
    </w:p>
    <w:p w:rsidR="00FB3E30" w:rsidRPr="006B0C7C" w:rsidRDefault="00FB3E30" w:rsidP="00E81916">
      <w:pPr>
        <w:pStyle w:val="ListParagraph"/>
        <w:numPr>
          <w:ilvl w:val="0"/>
          <w:numId w:val="17"/>
        </w:numPr>
        <w:spacing w:line="280" w:lineRule="exact"/>
        <w:jc w:val="both"/>
        <w:rPr>
          <w:rFonts w:ascii="Century" w:hAnsi="Century" w:cs="Arial"/>
        </w:rPr>
      </w:pPr>
      <w:r w:rsidRPr="006B0C7C">
        <w:rPr>
          <w:rFonts w:ascii="Century" w:hAnsi="Century" w:cs="Arial"/>
        </w:rPr>
        <w:t>akidah, keimanan dan ketaqwaan;</w:t>
      </w:r>
    </w:p>
    <w:p w:rsidR="00FB3E30" w:rsidRPr="006B0C7C" w:rsidRDefault="00FB3E30" w:rsidP="00E81916">
      <w:pPr>
        <w:pStyle w:val="ListParagraph"/>
        <w:numPr>
          <w:ilvl w:val="0"/>
          <w:numId w:val="17"/>
        </w:numPr>
        <w:spacing w:line="280" w:lineRule="exact"/>
        <w:jc w:val="both"/>
        <w:rPr>
          <w:rFonts w:ascii="Century" w:hAnsi="Century" w:cs="Arial"/>
        </w:rPr>
      </w:pPr>
      <w:r w:rsidRPr="006B0C7C">
        <w:rPr>
          <w:rFonts w:ascii="Century" w:hAnsi="Century" w:cs="Arial"/>
        </w:rPr>
        <w:t>akal (</w:t>
      </w:r>
      <w:r w:rsidRPr="006B0C7C">
        <w:rPr>
          <w:rFonts w:ascii="Century" w:hAnsi="Century" w:cs="Arial"/>
          <w:i/>
          <w:iCs/>
        </w:rPr>
        <w:t>‘aql</w:t>
      </w:r>
      <w:r w:rsidRPr="006B0C7C">
        <w:rPr>
          <w:rFonts w:ascii="Century" w:hAnsi="Century" w:cs="Arial"/>
        </w:rPr>
        <w:t>);</w:t>
      </w:r>
    </w:p>
    <w:p w:rsidR="00FB3E30" w:rsidRPr="006B0C7C" w:rsidRDefault="00FB3E30" w:rsidP="00E81916">
      <w:pPr>
        <w:pStyle w:val="ListParagraph"/>
        <w:numPr>
          <w:ilvl w:val="0"/>
          <w:numId w:val="17"/>
        </w:numPr>
        <w:spacing w:before="240" w:line="280" w:lineRule="exact"/>
        <w:jc w:val="both"/>
        <w:rPr>
          <w:rFonts w:ascii="Century" w:hAnsi="Century" w:cs="Arial"/>
        </w:rPr>
      </w:pPr>
      <w:r w:rsidRPr="006B0C7C">
        <w:rPr>
          <w:rFonts w:ascii="Century" w:hAnsi="Century" w:cs="Arial"/>
        </w:rPr>
        <w:t>keturunan (</w:t>
      </w:r>
      <w:r w:rsidRPr="006B0C7C">
        <w:rPr>
          <w:rFonts w:ascii="Century" w:hAnsi="Century" w:cs="Arial"/>
          <w:i/>
          <w:iCs/>
        </w:rPr>
        <w:t>nasl</w:t>
      </w:r>
      <w:r w:rsidRPr="006B0C7C">
        <w:rPr>
          <w:rFonts w:ascii="Century" w:hAnsi="Century" w:cs="Arial"/>
        </w:rPr>
        <w:t>);</w:t>
      </w:r>
    </w:p>
    <w:p w:rsidR="00FB3E30" w:rsidRPr="006B0C7C" w:rsidRDefault="00FB3E30" w:rsidP="00E81916">
      <w:pPr>
        <w:pStyle w:val="ListParagraph"/>
        <w:numPr>
          <w:ilvl w:val="0"/>
          <w:numId w:val="17"/>
        </w:numPr>
        <w:spacing w:before="240" w:line="280" w:lineRule="exact"/>
        <w:jc w:val="both"/>
        <w:rPr>
          <w:rFonts w:ascii="Century" w:hAnsi="Century" w:cs="Arial"/>
        </w:rPr>
      </w:pPr>
      <w:r w:rsidRPr="006B0C7C">
        <w:rPr>
          <w:rFonts w:ascii="Century" w:hAnsi="Century" w:cs="Arial"/>
        </w:rPr>
        <w:t>jiwa dan keselamatan (</w:t>
      </w:r>
      <w:r w:rsidRPr="006B0C7C">
        <w:rPr>
          <w:rFonts w:ascii="Century" w:hAnsi="Century" w:cs="Arial"/>
          <w:i/>
          <w:iCs/>
        </w:rPr>
        <w:t>nafs</w:t>
      </w:r>
      <w:r w:rsidRPr="006B0C7C">
        <w:rPr>
          <w:rFonts w:ascii="Century" w:hAnsi="Century" w:cs="Arial"/>
        </w:rPr>
        <w:t>); dan</w:t>
      </w:r>
    </w:p>
    <w:p w:rsidR="00FB3E30" w:rsidRPr="006B0C7C" w:rsidRDefault="00FB3E30" w:rsidP="00E81916">
      <w:pPr>
        <w:pStyle w:val="ListParagraph"/>
        <w:numPr>
          <w:ilvl w:val="0"/>
          <w:numId w:val="17"/>
        </w:numPr>
        <w:spacing w:before="240" w:line="280" w:lineRule="exact"/>
        <w:jc w:val="both"/>
        <w:rPr>
          <w:rFonts w:ascii="Century" w:hAnsi="Century" w:cs="Arial"/>
        </w:rPr>
      </w:pPr>
      <w:r w:rsidRPr="006B0C7C">
        <w:rPr>
          <w:rFonts w:ascii="Century" w:hAnsi="Century" w:cs="Arial"/>
        </w:rPr>
        <w:t>harta benda (</w:t>
      </w:r>
      <w:r w:rsidRPr="006B0C7C">
        <w:rPr>
          <w:rFonts w:ascii="Century" w:hAnsi="Century" w:cs="Arial"/>
          <w:i/>
          <w:iCs/>
        </w:rPr>
        <w:t>mal</w:t>
      </w:r>
      <w:r w:rsidRPr="006B0C7C">
        <w:rPr>
          <w:rFonts w:ascii="Century" w:hAnsi="Century" w:cs="Arial"/>
        </w:rPr>
        <w:t>)</w:t>
      </w:r>
    </w:p>
    <w:p w:rsidR="00B20702" w:rsidRPr="006B0C7C" w:rsidRDefault="00B20702" w:rsidP="00E81916">
      <w:pPr>
        <w:pStyle w:val="ListParagraph"/>
        <w:numPr>
          <w:ilvl w:val="0"/>
          <w:numId w:val="16"/>
        </w:numPr>
        <w:spacing w:line="280" w:lineRule="exact"/>
        <w:jc w:val="both"/>
        <w:rPr>
          <w:rFonts w:ascii="Century" w:hAnsi="Century" w:cs="Arial"/>
        </w:rPr>
      </w:pPr>
      <w:r w:rsidRPr="006B0C7C">
        <w:rPr>
          <w:rFonts w:ascii="Century" w:hAnsi="Century" w:cs="Arial"/>
        </w:rPr>
        <w:t>asas keseimbangan (</w:t>
      </w:r>
      <w:r w:rsidRPr="006B0C7C">
        <w:rPr>
          <w:rFonts w:ascii="Century" w:hAnsi="Century" w:cs="Arial"/>
          <w:i/>
          <w:iCs/>
        </w:rPr>
        <w:t>tawazun</w:t>
      </w:r>
      <w:r w:rsidRPr="006B0C7C">
        <w:rPr>
          <w:rFonts w:ascii="Century" w:hAnsi="Century" w:cs="Arial"/>
        </w:rPr>
        <w:t xml:space="preserve">), </w:t>
      </w:r>
    </w:p>
    <w:p w:rsidR="00FB3E30" w:rsidRPr="006B0C7C" w:rsidRDefault="00FB3E30" w:rsidP="00E81916">
      <w:pPr>
        <w:pStyle w:val="ListParagraph"/>
        <w:spacing w:line="280" w:lineRule="exact"/>
        <w:ind w:left="1080"/>
        <w:jc w:val="both"/>
        <w:rPr>
          <w:rFonts w:ascii="Century" w:hAnsi="Century" w:cs="Arial"/>
        </w:rPr>
      </w:pPr>
      <w:r w:rsidRPr="006B0C7C">
        <w:rPr>
          <w:rFonts w:ascii="Century" w:hAnsi="Century" w:cs="Arial"/>
        </w:rPr>
        <w:t>Dalam asas ini, suatu transaksi harus mencakup nilai keseimbangan dari segala aspek seperti aspek material dan spiritual; aspek privat dan publik</w:t>
      </w:r>
      <w:r w:rsidR="00F12546" w:rsidRPr="006B0C7C">
        <w:rPr>
          <w:rFonts w:ascii="Century" w:hAnsi="Century" w:cs="Arial"/>
        </w:rPr>
        <w:t xml:space="preserve">. Tidak hanya dalam segala aspek saja, keseimbangan juga harus mencakup berbagai sektor seperti keuangan dan riil, sektor bisnis dan sosial. </w:t>
      </w:r>
      <w:r w:rsidR="00CB7370" w:rsidRPr="006B0C7C">
        <w:rPr>
          <w:rFonts w:ascii="Century" w:hAnsi="Century" w:cs="Arial"/>
        </w:rPr>
        <w:t xml:space="preserve">Transaksi syariah tidak hanya menekankan pada maksimalisasi keuntungan perusahaan dan kepentingan pemilik semata akan tetapi keuntungan semua pihak. Dengan kata lain, tidak hanya perusahaan dan pemilik saja </w:t>
      </w:r>
      <w:r w:rsidR="00CB7370" w:rsidRPr="006B0C7C">
        <w:rPr>
          <w:rFonts w:ascii="Century" w:hAnsi="Century" w:cs="Arial"/>
        </w:rPr>
        <w:lastRenderedPageBreak/>
        <w:t>yang dapat merasakan manfaat atas transaksi tersebut melainkan semua pihak dapat merasakan manfaatnya.</w:t>
      </w:r>
    </w:p>
    <w:p w:rsidR="00B20702" w:rsidRPr="006B0C7C" w:rsidRDefault="00B20702" w:rsidP="00E81916">
      <w:pPr>
        <w:pStyle w:val="ListParagraph"/>
        <w:numPr>
          <w:ilvl w:val="0"/>
          <w:numId w:val="16"/>
        </w:numPr>
        <w:spacing w:line="280" w:lineRule="exact"/>
        <w:jc w:val="both"/>
        <w:rPr>
          <w:rFonts w:ascii="Century" w:hAnsi="Century" w:cs="Arial"/>
        </w:rPr>
      </w:pPr>
      <w:r w:rsidRPr="006B0C7C">
        <w:rPr>
          <w:rFonts w:ascii="Century" w:hAnsi="Century" w:cs="Arial"/>
        </w:rPr>
        <w:t>asas universalisme (</w:t>
      </w:r>
      <w:r w:rsidRPr="006B0C7C">
        <w:rPr>
          <w:rFonts w:ascii="Century" w:hAnsi="Century" w:cs="Arial"/>
          <w:i/>
          <w:iCs/>
        </w:rPr>
        <w:t>syumuliyah</w:t>
      </w:r>
      <w:r w:rsidRPr="006B0C7C">
        <w:rPr>
          <w:rFonts w:ascii="Century" w:hAnsi="Century" w:cs="Arial"/>
        </w:rPr>
        <w:t>).</w:t>
      </w:r>
    </w:p>
    <w:p w:rsidR="00CB7370" w:rsidRDefault="00CB7370" w:rsidP="00E81916">
      <w:pPr>
        <w:pStyle w:val="ListParagraph"/>
        <w:spacing w:line="280" w:lineRule="exact"/>
        <w:ind w:left="1080"/>
        <w:jc w:val="both"/>
        <w:rPr>
          <w:rFonts w:ascii="Century" w:hAnsi="Century" w:cs="Arial"/>
        </w:rPr>
      </w:pPr>
      <w:r w:rsidRPr="006B0C7C">
        <w:rPr>
          <w:rFonts w:ascii="Century" w:hAnsi="Century" w:cs="Arial"/>
        </w:rPr>
        <w:t>Esensi dari asas ini adalah suatu transaksi dapat dilakukan oleh, dengan, dan untuk semua pihak yang berkepentingan (</w:t>
      </w:r>
      <w:r w:rsidRPr="006B0C7C">
        <w:rPr>
          <w:rFonts w:ascii="Century" w:hAnsi="Century" w:cs="Arial"/>
          <w:i/>
          <w:iCs/>
        </w:rPr>
        <w:t>stakeholder</w:t>
      </w:r>
      <w:r w:rsidRPr="006B0C7C">
        <w:rPr>
          <w:rFonts w:ascii="Century" w:hAnsi="Century" w:cs="Arial"/>
        </w:rPr>
        <w:t xml:space="preserve">) tanpa membedakan suku, agama, ras dan golongan sesuai dengan semangat </w:t>
      </w:r>
      <w:r w:rsidRPr="006B0C7C">
        <w:rPr>
          <w:rFonts w:ascii="Century" w:hAnsi="Century" w:cs="Arial"/>
          <w:i/>
          <w:iCs/>
        </w:rPr>
        <w:t>rahmatan lil alamin</w:t>
      </w:r>
      <w:r w:rsidRPr="006B0C7C">
        <w:rPr>
          <w:rFonts w:ascii="Century" w:hAnsi="Century" w:cs="Arial"/>
        </w:rPr>
        <w:t>.</w:t>
      </w:r>
    </w:p>
    <w:p w:rsidR="006B0C7C" w:rsidRPr="006B0C7C" w:rsidRDefault="006B0C7C" w:rsidP="00E81916">
      <w:pPr>
        <w:pStyle w:val="ListParagraph"/>
        <w:spacing w:line="280" w:lineRule="exact"/>
        <w:ind w:left="1080"/>
        <w:jc w:val="both"/>
        <w:rPr>
          <w:rFonts w:ascii="Century" w:hAnsi="Century" w:cs="Arial"/>
        </w:rPr>
      </w:pPr>
    </w:p>
    <w:p w:rsidR="00B20702" w:rsidRPr="006B0C7C" w:rsidRDefault="00B20702" w:rsidP="00E81916">
      <w:pPr>
        <w:pStyle w:val="ListParagraph"/>
        <w:numPr>
          <w:ilvl w:val="0"/>
          <w:numId w:val="15"/>
        </w:numPr>
        <w:spacing w:line="280" w:lineRule="exact"/>
        <w:jc w:val="both"/>
        <w:rPr>
          <w:rFonts w:ascii="Century" w:hAnsi="Century" w:cs="Arial"/>
        </w:rPr>
      </w:pPr>
      <w:r w:rsidRPr="006B0C7C">
        <w:rPr>
          <w:rFonts w:ascii="Century" w:hAnsi="Century" w:cs="Arial"/>
        </w:rPr>
        <w:t>Karakteristik Transaksi Syariah</w:t>
      </w:r>
    </w:p>
    <w:p w:rsidR="00CB7370" w:rsidRPr="006B0C7C" w:rsidRDefault="00CB7370" w:rsidP="00E81916">
      <w:pPr>
        <w:pStyle w:val="ListParagraph"/>
        <w:spacing w:line="280" w:lineRule="exact"/>
        <w:ind w:left="284" w:firstLine="436"/>
        <w:jc w:val="both"/>
        <w:rPr>
          <w:rFonts w:ascii="Century" w:hAnsi="Century" w:cs="Arial"/>
        </w:rPr>
      </w:pPr>
      <w:r w:rsidRPr="006B0C7C">
        <w:rPr>
          <w:rFonts w:ascii="Century" w:hAnsi="Century" w:cs="Arial"/>
        </w:rPr>
        <w:t>Implementasi transaksi yang sesuai dengan paradigma dan asas transaksi syariah harus memenuhi karakteristik dan persyaratan sebagai berikut:</w:t>
      </w:r>
    </w:p>
    <w:p w:rsidR="00CB7370" w:rsidRPr="006B0C7C" w:rsidRDefault="00942FA3" w:rsidP="00E81916">
      <w:pPr>
        <w:pStyle w:val="ListParagraph"/>
        <w:numPr>
          <w:ilvl w:val="0"/>
          <w:numId w:val="18"/>
        </w:numPr>
        <w:spacing w:line="280" w:lineRule="exact"/>
        <w:jc w:val="both"/>
        <w:rPr>
          <w:rFonts w:ascii="Century" w:hAnsi="Century" w:cs="Arial"/>
        </w:rPr>
      </w:pPr>
      <w:r w:rsidRPr="006B0C7C">
        <w:rPr>
          <w:rFonts w:ascii="Century" w:hAnsi="Century" w:cs="Arial"/>
        </w:rPr>
        <w:t>dilakukan berdasarkam prinsip saling paham dan saling ridha;</w:t>
      </w:r>
    </w:p>
    <w:p w:rsidR="00942FA3" w:rsidRPr="006B0C7C" w:rsidRDefault="00942FA3" w:rsidP="00E81916">
      <w:pPr>
        <w:pStyle w:val="ListParagraph"/>
        <w:numPr>
          <w:ilvl w:val="0"/>
          <w:numId w:val="18"/>
        </w:numPr>
        <w:spacing w:line="280" w:lineRule="exact"/>
        <w:jc w:val="both"/>
        <w:rPr>
          <w:rFonts w:ascii="Century" w:hAnsi="Century" w:cs="Arial"/>
        </w:rPr>
      </w:pPr>
      <w:r w:rsidRPr="006B0C7C">
        <w:rPr>
          <w:rFonts w:ascii="Century" w:hAnsi="Century" w:cs="Arial"/>
        </w:rPr>
        <w:t>prinsip kebebasan bertransaksi diakui sepanjang objeknya halal dan baik (</w:t>
      </w:r>
      <w:r w:rsidRPr="006B0C7C">
        <w:rPr>
          <w:rFonts w:ascii="Century" w:hAnsi="Century" w:cs="Arial"/>
          <w:i/>
          <w:iCs/>
        </w:rPr>
        <w:t>thayib</w:t>
      </w:r>
      <w:r w:rsidRPr="006B0C7C">
        <w:rPr>
          <w:rFonts w:ascii="Century" w:hAnsi="Century" w:cs="Arial"/>
        </w:rPr>
        <w:t>);</w:t>
      </w:r>
    </w:p>
    <w:p w:rsidR="00942FA3" w:rsidRPr="006B0C7C" w:rsidRDefault="00942FA3" w:rsidP="00E81916">
      <w:pPr>
        <w:pStyle w:val="ListParagraph"/>
        <w:numPr>
          <w:ilvl w:val="0"/>
          <w:numId w:val="18"/>
        </w:numPr>
        <w:spacing w:line="280" w:lineRule="exact"/>
        <w:jc w:val="both"/>
        <w:rPr>
          <w:rFonts w:ascii="Century" w:hAnsi="Century" w:cs="Arial"/>
        </w:rPr>
      </w:pPr>
      <w:r w:rsidRPr="006B0C7C">
        <w:rPr>
          <w:rFonts w:ascii="Century" w:hAnsi="Century" w:cs="Arial"/>
        </w:rPr>
        <w:t>uang hanya berfungsi sebagai alat tukar dan satuan pengukur nilai, bukan sebagai komoditas;</w:t>
      </w:r>
    </w:p>
    <w:p w:rsidR="00942FA3" w:rsidRPr="006B0C7C" w:rsidRDefault="00942FA3" w:rsidP="00E81916">
      <w:pPr>
        <w:pStyle w:val="ListParagraph"/>
        <w:numPr>
          <w:ilvl w:val="0"/>
          <w:numId w:val="18"/>
        </w:numPr>
        <w:spacing w:line="280" w:lineRule="exact"/>
        <w:jc w:val="both"/>
        <w:rPr>
          <w:rFonts w:ascii="Century" w:hAnsi="Century" w:cs="Arial"/>
        </w:rPr>
      </w:pPr>
      <w:r w:rsidRPr="006B0C7C">
        <w:rPr>
          <w:rFonts w:ascii="Century" w:hAnsi="Century" w:cs="Arial"/>
        </w:rPr>
        <w:t>tidak mengandung unsur riba;</w:t>
      </w:r>
    </w:p>
    <w:p w:rsidR="00942FA3" w:rsidRPr="006B0C7C" w:rsidRDefault="00942FA3" w:rsidP="00E81916">
      <w:pPr>
        <w:pStyle w:val="ListParagraph"/>
        <w:numPr>
          <w:ilvl w:val="0"/>
          <w:numId w:val="18"/>
        </w:numPr>
        <w:spacing w:line="280" w:lineRule="exact"/>
        <w:jc w:val="both"/>
        <w:rPr>
          <w:rFonts w:ascii="Century" w:hAnsi="Century" w:cs="Arial"/>
        </w:rPr>
      </w:pPr>
      <w:r w:rsidRPr="006B0C7C">
        <w:rPr>
          <w:rFonts w:ascii="Century" w:hAnsi="Century" w:cs="Arial"/>
        </w:rPr>
        <w:t>tidak mengandung unsur kezaliman;</w:t>
      </w:r>
    </w:p>
    <w:p w:rsidR="00942FA3" w:rsidRPr="006B0C7C" w:rsidRDefault="00942FA3" w:rsidP="00E81916">
      <w:pPr>
        <w:pStyle w:val="ListParagraph"/>
        <w:numPr>
          <w:ilvl w:val="0"/>
          <w:numId w:val="18"/>
        </w:numPr>
        <w:spacing w:line="280" w:lineRule="exact"/>
        <w:jc w:val="both"/>
        <w:rPr>
          <w:rFonts w:ascii="Century" w:hAnsi="Century" w:cs="Arial"/>
        </w:rPr>
      </w:pPr>
      <w:r w:rsidRPr="006B0C7C">
        <w:rPr>
          <w:rFonts w:ascii="Century" w:hAnsi="Century" w:cs="Arial"/>
        </w:rPr>
        <w:t xml:space="preserve">tidak mengandung unsur </w:t>
      </w:r>
      <w:r w:rsidRPr="006B0C7C">
        <w:rPr>
          <w:rFonts w:ascii="Century" w:hAnsi="Century" w:cs="Arial"/>
          <w:i/>
          <w:iCs/>
        </w:rPr>
        <w:t>maysir</w:t>
      </w:r>
      <w:r w:rsidRPr="006B0C7C">
        <w:rPr>
          <w:rFonts w:ascii="Century" w:hAnsi="Century" w:cs="Arial"/>
        </w:rPr>
        <w:t>;</w:t>
      </w:r>
    </w:p>
    <w:p w:rsidR="00942FA3" w:rsidRPr="006B0C7C" w:rsidRDefault="00942FA3" w:rsidP="00E81916">
      <w:pPr>
        <w:pStyle w:val="ListParagraph"/>
        <w:numPr>
          <w:ilvl w:val="0"/>
          <w:numId w:val="18"/>
        </w:numPr>
        <w:spacing w:line="280" w:lineRule="exact"/>
        <w:jc w:val="both"/>
        <w:rPr>
          <w:rFonts w:ascii="Century" w:hAnsi="Century" w:cs="Arial"/>
        </w:rPr>
      </w:pPr>
      <w:r w:rsidRPr="006B0C7C">
        <w:rPr>
          <w:rFonts w:ascii="Century" w:hAnsi="Century" w:cs="Arial"/>
        </w:rPr>
        <w:t xml:space="preserve">tidak mengandung unsur </w:t>
      </w:r>
      <w:r w:rsidRPr="006B0C7C">
        <w:rPr>
          <w:rFonts w:ascii="Century" w:hAnsi="Century" w:cs="Arial"/>
          <w:i/>
          <w:iCs/>
        </w:rPr>
        <w:t>gharar</w:t>
      </w:r>
      <w:r w:rsidRPr="006B0C7C">
        <w:rPr>
          <w:rFonts w:ascii="Century" w:hAnsi="Century" w:cs="Arial"/>
        </w:rPr>
        <w:t>;</w:t>
      </w:r>
    </w:p>
    <w:p w:rsidR="00942FA3" w:rsidRPr="006B0C7C" w:rsidRDefault="00942FA3" w:rsidP="00E81916">
      <w:pPr>
        <w:pStyle w:val="ListParagraph"/>
        <w:numPr>
          <w:ilvl w:val="0"/>
          <w:numId w:val="18"/>
        </w:numPr>
        <w:spacing w:line="280" w:lineRule="exact"/>
        <w:jc w:val="both"/>
        <w:rPr>
          <w:rFonts w:ascii="Century" w:hAnsi="Century" w:cs="Arial"/>
        </w:rPr>
      </w:pPr>
      <w:r w:rsidRPr="006B0C7C">
        <w:rPr>
          <w:rFonts w:ascii="Century" w:hAnsi="Century" w:cs="Arial"/>
        </w:rPr>
        <w:t xml:space="preserve">tidak mengandung unsur </w:t>
      </w:r>
      <w:r w:rsidRPr="006B0C7C">
        <w:rPr>
          <w:rFonts w:ascii="Century" w:hAnsi="Century" w:cs="Arial"/>
          <w:i/>
          <w:iCs/>
        </w:rPr>
        <w:t>haram</w:t>
      </w:r>
      <w:r w:rsidRPr="006B0C7C">
        <w:rPr>
          <w:rFonts w:ascii="Century" w:hAnsi="Century" w:cs="Arial"/>
        </w:rPr>
        <w:t>;</w:t>
      </w:r>
    </w:p>
    <w:p w:rsidR="00942FA3" w:rsidRPr="006B0C7C" w:rsidRDefault="00942FA3" w:rsidP="00E81916">
      <w:pPr>
        <w:pStyle w:val="ListParagraph"/>
        <w:numPr>
          <w:ilvl w:val="0"/>
          <w:numId w:val="18"/>
        </w:numPr>
        <w:spacing w:line="280" w:lineRule="exact"/>
        <w:jc w:val="both"/>
        <w:rPr>
          <w:rFonts w:ascii="Century" w:hAnsi="Century" w:cs="Arial"/>
        </w:rPr>
      </w:pPr>
      <w:r w:rsidRPr="006B0C7C">
        <w:rPr>
          <w:rFonts w:ascii="Century" w:hAnsi="Century" w:cs="Arial"/>
        </w:rPr>
        <w:t>tidak menganut prinsip nilai waktu uang (</w:t>
      </w:r>
      <w:r w:rsidRPr="006B0C7C">
        <w:rPr>
          <w:rFonts w:ascii="Century" w:hAnsi="Century" w:cs="Arial"/>
          <w:i/>
          <w:iCs/>
        </w:rPr>
        <w:t>time value of money</w:t>
      </w:r>
      <w:r w:rsidRPr="006B0C7C">
        <w:rPr>
          <w:rFonts w:ascii="Century" w:hAnsi="Century" w:cs="Arial"/>
        </w:rPr>
        <w:t>)</w:t>
      </w:r>
      <w:r w:rsidR="009A1BE8" w:rsidRPr="006B0C7C">
        <w:rPr>
          <w:rFonts w:ascii="Century" w:hAnsi="Century" w:cs="Arial"/>
        </w:rPr>
        <w:t>;</w:t>
      </w:r>
    </w:p>
    <w:p w:rsidR="009A1BE8" w:rsidRPr="006B0C7C" w:rsidRDefault="009A1BE8" w:rsidP="00E81916">
      <w:pPr>
        <w:pStyle w:val="ListParagraph"/>
        <w:numPr>
          <w:ilvl w:val="0"/>
          <w:numId w:val="18"/>
        </w:numPr>
        <w:spacing w:line="280" w:lineRule="exact"/>
        <w:jc w:val="both"/>
        <w:rPr>
          <w:rFonts w:ascii="Century" w:hAnsi="Century" w:cs="Arial"/>
        </w:rPr>
      </w:pPr>
      <w:r w:rsidRPr="006B0C7C">
        <w:rPr>
          <w:rFonts w:ascii="Century" w:hAnsi="Century" w:cs="Arial"/>
        </w:rPr>
        <w:t>dilakukan berdasarkan suatu perjanjian yang jelas dan benar, serta untuk kepentingan semua pihak tanpa merugikan pihak lain.</w:t>
      </w:r>
    </w:p>
    <w:p w:rsidR="00335E47" w:rsidRPr="006B0C7C" w:rsidRDefault="009A1BE8" w:rsidP="00E81916">
      <w:pPr>
        <w:pStyle w:val="ListParagraph"/>
        <w:numPr>
          <w:ilvl w:val="0"/>
          <w:numId w:val="18"/>
        </w:numPr>
        <w:spacing w:line="280" w:lineRule="exact"/>
        <w:jc w:val="both"/>
        <w:rPr>
          <w:rFonts w:ascii="Century" w:hAnsi="Century" w:cs="Arial"/>
        </w:rPr>
      </w:pPr>
      <w:r w:rsidRPr="006B0C7C">
        <w:rPr>
          <w:rFonts w:ascii="Century" w:hAnsi="Century" w:cs="Arial"/>
        </w:rPr>
        <w:t>tidak diperkenankan menggunakan standar ganda harga dalam satu akad serta tidak menggunakan dua transaksi bersamaan yang berkaitan (</w:t>
      </w:r>
      <w:r w:rsidRPr="006B0C7C">
        <w:rPr>
          <w:rFonts w:ascii="Century" w:hAnsi="Century" w:cs="Arial"/>
          <w:i/>
          <w:iCs/>
        </w:rPr>
        <w:t>ta’alluq</w:t>
      </w:r>
      <w:r w:rsidRPr="006B0C7C">
        <w:rPr>
          <w:rFonts w:ascii="Century" w:hAnsi="Century" w:cs="Arial"/>
        </w:rPr>
        <w:t>) dalam satu akad;</w:t>
      </w:r>
    </w:p>
    <w:p w:rsidR="009A1BE8" w:rsidRPr="006B0C7C" w:rsidRDefault="009A1BE8" w:rsidP="00E81916">
      <w:pPr>
        <w:pStyle w:val="ListParagraph"/>
        <w:numPr>
          <w:ilvl w:val="0"/>
          <w:numId w:val="18"/>
        </w:numPr>
        <w:spacing w:line="280" w:lineRule="exact"/>
        <w:jc w:val="both"/>
        <w:rPr>
          <w:rFonts w:ascii="Century" w:hAnsi="Century" w:cs="Arial"/>
        </w:rPr>
      </w:pPr>
      <w:r w:rsidRPr="006B0C7C">
        <w:rPr>
          <w:rFonts w:ascii="Century" w:hAnsi="Century" w:cs="Arial"/>
        </w:rPr>
        <w:t xml:space="preserve">tidak ada distorsi harga </w:t>
      </w:r>
      <w:r w:rsidR="00700CCE" w:rsidRPr="006B0C7C">
        <w:rPr>
          <w:rFonts w:ascii="Century" w:hAnsi="Century" w:cs="Arial"/>
        </w:rPr>
        <w:t>melalui rekayasa permintaan (</w:t>
      </w:r>
      <w:r w:rsidR="00700CCE" w:rsidRPr="006B0C7C">
        <w:rPr>
          <w:rFonts w:ascii="Century" w:hAnsi="Century" w:cs="Arial"/>
          <w:i/>
          <w:iCs/>
        </w:rPr>
        <w:t>najasy</w:t>
      </w:r>
      <w:r w:rsidR="00700CCE" w:rsidRPr="006B0C7C">
        <w:rPr>
          <w:rFonts w:ascii="Century" w:hAnsi="Century" w:cs="Arial"/>
        </w:rPr>
        <w:t>), maupun melalui</w:t>
      </w:r>
      <w:r w:rsidR="00335E47" w:rsidRPr="006B0C7C">
        <w:rPr>
          <w:rFonts w:ascii="Century" w:hAnsi="Century" w:cs="Arial"/>
        </w:rPr>
        <w:t xml:space="preserve"> rekayasa penawaran (</w:t>
      </w:r>
      <w:r w:rsidR="00335E47" w:rsidRPr="006B0C7C">
        <w:rPr>
          <w:rFonts w:ascii="Century" w:hAnsi="Century" w:cs="Arial"/>
          <w:i/>
          <w:iCs/>
        </w:rPr>
        <w:t>ihtikar</w:t>
      </w:r>
      <w:r w:rsidR="00335E47" w:rsidRPr="006B0C7C">
        <w:rPr>
          <w:rFonts w:ascii="Century" w:hAnsi="Century" w:cs="Arial"/>
        </w:rPr>
        <w:t>);</w:t>
      </w:r>
    </w:p>
    <w:p w:rsidR="00335E47" w:rsidRPr="006B0C7C" w:rsidRDefault="00335E47" w:rsidP="00E81916">
      <w:pPr>
        <w:pStyle w:val="ListParagraph"/>
        <w:numPr>
          <w:ilvl w:val="0"/>
          <w:numId w:val="18"/>
        </w:numPr>
        <w:spacing w:line="280" w:lineRule="exact"/>
        <w:jc w:val="both"/>
        <w:rPr>
          <w:rFonts w:ascii="Century" w:hAnsi="Century" w:cs="Arial"/>
        </w:rPr>
      </w:pPr>
      <w:r w:rsidRPr="006B0C7C">
        <w:rPr>
          <w:rFonts w:ascii="Century" w:hAnsi="Century" w:cs="Arial"/>
        </w:rPr>
        <w:t>tidak mengandung unsur kolusi dengan suap- menyuap (</w:t>
      </w:r>
      <w:r w:rsidRPr="006B0C7C">
        <w:rPr>
          <w:rFonts w:ascii="Century" w:hAnsi="Century" w:cs="Arial"/>
          <w:i/>
          <w:iCs/>
        </w:rPr>
        <w:t>risywah</w:t>
      </w:r>
      <w:r w:rsidRPr="006B0C7C">
        <w:rPr>
          <w:rFonts w:ascii="Century" w:hAnsi="Century" w:cs="Arial"/>
        </w:rPr>
        <w:t>)</w:t>
      </w:r>
    </w:p>
    <w:p w:rsidR="0024579D" w:rsidRPr="006B0C7C" w:rsidRDefault="002623DA" w:rsidP="00E81916">
      <w:pPr>
        <w:pStyle w:val="ListParagraph"/>
        <w:spacing w:line="280" w:lineRule="exact"/>
        <w:ind w:left="0" w:firstLine="720"/>
        <w:jc w:val="both"/>
        <w:rPr>
          <w:rFonts w:ascii="Century" w:hAnsi="Century" w:cs="Arial"/>
        </w:rPr>
      </w:pPr>
      <w:r w:rsidRPr="006B0C7C">
        <w:rPr>
          <w:rFonts w:ascii="Century" w:hAnsi="Century" w:cs="Arial"/>
        </w:rPr>
        <w:t>Transaksi syariah dapat berupa aktivitas bisnis yang bersifat komersial maupun non komersial. Transaksi syariah yang bersifat komersial</w:t>
      </w:r>
      <w:r w:rsidR="00F03352" w:rsidRPr="006B0C7C">
        <w:rPr>
          <w:rFonts w:ascii="Century" w:hAnsi="Century" w:cs="Arial"/>
        </w:rPr>
        <w:t xml:space="preserve"> berupa investasi dengan tujuan mendapatkan bagi hasil, jual-beli barang untuk mendapatkan keuntungan, serta pemeberian layanan jasa untuk mendapatkan imbalan.</w:t>
      </w:r>
    </w:p>
    <w:p w:rsidR="00F03352" w:rsidRPr="006B0C7C" w:rsidRDefault="00F03352" w:rsidP="00E81916">
      <w:pPr>
        <w:pStyle w:val="ListParagraph"/>
        <w:spacing w:line="280" w:lineRule="exact"/>
        <w:ind w:left="0" w:firstLine="720"/>
        <w:jc w:val="both"/>
        <w:rPr>
          <w:rFonts w:ascii="Century" w:hAnsi="Century" w:cs="Arial"/>
        </w:rPr>
      </w:pPr>
      <w:r w:rsidRPr="006B0C7C">
        <w:rPr>
          <w:rFonts w:ascii="Century" w:hAnsi="Century" w:cs="Arial"/>
        </w:rPr>
        <w:t>Transaksi syariah yang bersifat non komersial dapat berupa pemberian dana pinjaman (</w:t>
      </w:r>
      <w:r w:rsidRPr="006B0C7C">
        <w:rPr>
          <w:rFonts w:ascii="Century" w:hAnsi="Century" w:cs="Arial"/>
          <w:i/>
          <w:iCs/>
        </w:rPr>
        <w:t>qardh</w:t>
      </w:r>
      <w:r w:rsidRPr="006B0C7C">
        <w:rPr>
          <w:rFonts w:ascii="Century" w:hAnsi="Century" w:cs="Arial"/>
        </w:rPr>
        <w:t>) serta penghimpunan dan penyaluran dana sosial seperti zakat, infaq, sedekah, wakaf, dan hibah.</w:t>
      </w:r>
    </w:p>
    <w:p w:rsidR="003C7DFC" w:rsidRPr="006B0C7C" w:rsidRDefault="003C7DFC" w:rsidP="00E81916">
      <w:pPr>
        <w:pStyle w:val="ListParagraph"/>
        <w:spacing w:line="280" w:lineRule="exact"/>
        <w:ind w:left="0" w:firstLine="720"/>
        <w:jc w:val="both"/>
        <w:rPr>
          <w:rFonts w:ascii="Century" w:hAnsi="Century" w:cs="Arial"/>
        </w:rPr>
      </w:pPr>
    </w:p>
    <w:p w:rsidR="0024579D" w:rsidRPr="006B0C7C" w:rsidRDefault="0024579D" w:rsidP="00E81916">
      <w:pPr>
        <w:pStyle w:val="ListParagraph"/>
        <w:numPr>
          <w:ilvl w:val="0"/>
          <w:numId w:val="13"/>
        </w:numPr>
        <w:spacing w:line="280" w:lineRule="exact"/>
        <w:jc w:val="both"/>
        <w:rPr>
          <w:rFonts w:ascii="Century" w:hAnsi="Century" w:cs="Arial"/>
          <w:b/>
          <w:bCs/>
        </w:rPr>
      </w:pPr>
      <w:r w:rsidRPr="006B0C7C">
        <w:rPr>
          <w:rFonts w:ascii="Century" w:hAnsi="Century" w:cs="Arial"/>
          <w:b/>
          <w:bCs/>
        </w:rPr>
        <w:lastRenderedPageBreak/>
        <w:t>Prinsip Titipan/ Simpanan</w:t>
      </w:r>
    </w:p>
    <w:p w:rsidR="00F03352" w:rsidRPr="006B0C7C" w:rsidRDefault="00195B6D" w:rsidP="00E81916">
      <w:pPr>
        <w:pStyle w:val="ListParagraph"/>
        <w:spacing w:line="280" w:lineRule="exact"/>
        <w:ind w:left="0" w:firstLine="360"/>
        <w:jc w:val="both"/>
        <w:rPr>
          <w:rFonts w:ascii="Century" w:hAnsi="Century" w:cs="Arial"/>
        </w:rPr>
      </w:pPr>
      <w:r w:rsidRPr="006B0C7C">
        <w:rPr>
          <w:rFonts w:ascii="Century" w:hAnsi="Century" w:cs="Arial"/>
        </w:rPr>
        <w:t xml:space="preserve">Dalam tradisi fiqih Islam, prinsip titipan atau simpanan dikenal dengan </w:t>
      </w:r>
      <w:r w:rsidRPr="006B0C7C">
        <w:rPr>
          <w:rFonts w:ascii="Century" w:hAnsi="Century" w:cs="Arial"/>
          <w:i/>
          <w:iCs/>
        </w:rPr>
        <w:t>al-wadi’ah</w:t>
      </w:r>
      <w:r w:rsidRPr="006B0C7C">
        <w:rPr>
          <w:rFonts w:ascii="Century" w:hAnsi="Century" w:cs="Arial"/>
        </w:rPr>
        <w:t xml:space="preserve">. </w:t>
      </w:r>
      <w:r w:rsidRPr="006B0C7C">
        <w:rPr>
          <w:rFonts w:ascii="Century" w:hAnsi="Century" w:cs="Arial"/>
          <w:i/>
          <w:iCs/>
        </w:rPr>
        <w:t>Al-wadi’ah</w:t>
      </w:r>
      <w:r w:rsidRPr="006B0C7C">
        <w:rPr>
          <w:rFonts w:ascii="Century" w:hAnsi="Century" w:cs="Arial"/>
        </w:rPr>
        <w:t xml:space="preserve"> dapat diartikan sebagai titipan murni dari satu pihak ke pihak lain, baik secara individu maupun badan hukum, di mana titipan itu harus dijaga dan dikembalikan kapan saja sesuai keinginan penitip/ pemilik objek titipan.</w:t>
      </w:r>
    </w:p>
    <w:p w:rsidR="00195B6D" w:rsidRPr="006B0C7C" w:rsidRDefault="00195B6D" w:rsidP="00E81916">
      <w:pPr>
        <w:pStyle w:val="ListParagraph"/>
        <w:spacing w:line="280" w:lineRule="exact"/>
        <w:ind w:left="0" w:firstLine="360"/>
        <w:jc w:val="both"/>
        <w:rPr>
          <w:rFonts w:ascii="Century" w:hAnsi="Century" w:cs="Arial"/>
        </w:rPr>
      </w:pPr>
      <w:r w:rsidRPr="006B0C7C">
        <w:rPr>
          <w:rFonts w:ascii="Century" w:hAnsi="Century" w:cs="Arial"/>
        </w:rPr>
        <w:t xml:space="preserve">Terdapat dua konsep titipan/ simpanan yaitu </w:t>
      </w:r>
      <w:r w:rsidRPr="006B0C7C">
        <w:rPr>
          <w:rFonts w:ascii="Century" w:hAnsi="Century" w:cs="Arial"/>
          <w:i/>
          <w:iCs/>
        </w:rPr>
        <w:t>wadi’ah yad amanah</w:t>
      </w:r>
      <w:r w:rsidRPr="006B0C7C">
        <w:rPr>
          <w:rFonts w:ascii="Century" w:hAnsi="Century" w:cs="Arial"/>
        </w:rPr>
        <w:t xml:space="preserve"> dan </w:t>
      </w:r>
      <w:r w:rsidRPr="006B0C7C">
        <w:rPr>
          <w:rFonts w:ascii="Century" w:hAnsi="Century" w:cs="Arial"/>
          <w:i/>
          <w:iCs/>
        </w:rPr>
        <w:t>wadi’ah yad dhamanah</w:t>
      </w:r>
      <w:r w:rsidRPr="006B0C7C">
        <w:rPr>
          <w:rFonts w:ascii="Century" w:hAnsi="Century" w:cs="Arial"/>
        </w:rPr>
        <w:t xml:space="preserve">. Konsep titipan </w:t>
      </w:r>
      <w:r w:rsidRPr="006B0C7C">
        <w:rPr>
          <w:rFonts w:ascii="Century" w:hAnsi="Century" w:cs="Arial"/>
          <w:i/>
          <w:iCs/>
        </w:rPr>
        <w:t>wadi’ah yad amanah</w:t>
      </w:r>
      <w:r w:rsidRPr="006B0C7C">
        <w:rPr>
          <w:rFonts w:ascii="Century" w:hAnsi="Century" w:cs="Arial"/>
        </w:rPr>
        <w:t xml:space="preserve"> memiliki makna bahwa si penerima objek titipan tidak bertanggung jawab atas kehilangan atau kerusakan yang terjadi pada objek tersebut selama bukan disebabkan oleh kelalaian dari pihak pe</w:t>
      </w:r>
      <w:r w:rsidR="009B448B" w:rsidRPr="006B0C7C">
        <w:rPr>
          <w:rFonts w:ascii="Century" w:hAnsi="Century" w:cs="Arial"/>
        </w:rPr>
        <w:t xml:space="preserve">nerima titipan. Dengan </w:t>
      </w:r>
      <w:r w:rsidRPr="006B0C7C">
        <w:rPr>
          <w:rFonts w:ascii="Century" w:hAnsi="Century" w:cs="Arial"/>
        </w:rPr>
        <w:t xml:space="preserve">demikian dalam konsep ini, pihak penerima titipan </w:t>
      </w:r>
      <w:r w:rsidR="009B448B" w:rsidRPr="006B0C7C">
        <w:rPr>
          <w:rFonts w:ascii="Century" w:hAnsi="Century" w:cs="Arial"/>
        </w:rPr>
        <w:t xml:space="preserve">tidak boleh menggunakan atau tidak boleh memanfaatkan objek titipan tersebut. Berbeda dengan konsep </w:t>
      </w:r>
      <w:r w:rsidR="009B448B" w:rsidRPr="006B0C7C">
        <w:rPr>
          <w:rFonts w:ascii="Century" w:hAnsi="Century" w:cs="Arial"/>
          <w:i/>
          <w:iCs/>
        </w:rPr>
        <w:t>wadi’ah yad amanah</w:t>
      </w:r>
      <w:r w:rsidR="009B448B" w:rsidRPr="006B0C7C">
        <w:rPr>
          <w:rFonts w:ascii="Century" w:hAnsi="Century" w:cs="Arial"/>
        </w:rPr>
        <w:t xml:space="preserve">, dalam konsep </w:t>
      </w:r>
      <w:r w:rsidR="009B448B" w:rsidRPr="006B0C7C">
        <w:rPr>
          <w:rFonts w:ascii="Century" w:hAnsi="Century" w:cs="Arial"/>
          <w:i/>
          <w:iCs/>
        </w:rPr>
        <w:t>wadi’ah yad dhamanah</w:t>
      </w:r>
      <w:r w:rsidR="009B448B" w:rsidRPr="006B0C7C">
        <w:rPr>
          <w:rFonts w:ascii="Century" w:hAnsi="Century" w:cs="Arial"/>
        </w:rPr>
        <w:t>, pihak yang menerima objek titipan boleh menggunakan atau memanfaatkan objek tersebut dapat bertanggung jawab sepenuhnya atas kerusakan atau kehilangan dari objek yang dititipkan. Hasil perolehan dari penggunaan atau pemanfaatan objek tersebut sepenuhnya merupakan hak penerima titipan. Selain itu, pihak penerima titipan boleh membebankan biaya kepada penitip/ pemilik objek yang dititipkan sebagai biaya penitipan.</w:t>
      </w:r>
    </w:p>
    <w:p w:rsidR="009B448B" w:rsidRPr="006B0C7C" w:rsidRDefault="009B448B" w:rsidP="00E81916">
      <w:pPr>
        <w:pStyle w:val="ListParagraph"/>
        <w:spacing w:line="280" w:lineRule="exact"/>
        <w:ind w:left="0" w:firstLine="360"/>
        <w:jc w:val="both"/>
        <w:rPr>
          <w:rFonts w:ascii="Century" w:hAnsi="Century" w:cs="Arial"/>
        </w:rPr>
      </w:pPr>
      <w:r w:rsidRPr="006B0C7C">
        <w:rPr>
          <w:rFonts w:ascii="Century" w:hAnsi="Century" w:cs="Arial"/>
        </w:rPr>
        <w:t xml:space="preserve">Dalam dunia perbankan, titipan yang dimaksud adalah dana pihak ketiga yang disimpan dengan menggunakan akad </w:t>
      </w:r>
      <w:r w:rsidRPr="006B0C7C">
        <w:rPr>
          <w:rFonts w:ascii="Century" w:hAnsi="Century" w:cs="Arial"/>
          <w:i/>
          <w:iCs/>
        </w:rPr>
        <w:t>wadi’ah</w:t>
      </w:r>
      <w:r w:rsidRPr="006B0C7C">
        <w:rPr>
          <w:rFonts w:ascii="Century" w:hAnsi="Century" w:cs="Arial"/>
        </w:rPr>
        <w:t xml:space="preserve">. Pada umumnya dana titipan tersebut menggunakan akad </w:t>
      </w:r>
      <w:r w:rsidRPr="006B0C7C">
        <w:rPr>
          <w:rFonts w:ascii="Century" w:hAnsi="Century" w:cs="Arial"/>
          <w:i/>
          <w:iCs/>
        </w:rPr>
        <w:t>wadi’ah yad dhamanah</w:t>
      </w:r>
      <w:r w:rsidRPr="006B0C7C">
        <w:rPr>
          <w:rFonts w:ascii="Century" w:hAnsi="Century" w:cs="Arial"/>
        </w:rPr>
        <w:t xml:space="preserve"> di mana pihak bank dapat menggunakan dana tersebut untuk memperoleh penghasilan dari dana yang digunakan.</w:t>
      </w:r>
      <w:r w:rsidR="00B04B24" w:rsidRPr="006B0C7C">
        <w:rPr>
          <w:rFonts w:ascii="Century" w:hAnsi="Century" w:cs="Arial"/>
        </w:rPr>
        <w:t xml:space="preserve"> Konsekuensi dari akad ini, semua keuntungan yang diterima bank syariah atas penggunaan dana titipan ini sepenuhnya menjadi hak bank syariah.</w:t>
      </w:r>
      <w:r w:rsidR="00F72A4D" w:rsidRPr="006B0C7C">
        <w:rPr>
          <w:rFonts w:ascii="Century" w:hAnsi="Century" w:cs="Arial"/>
        </w:rPr>
        <w:t xml:space="preserve"> Namun demikian itu artinya bank syariah juga harus menanggung seluruh risiko atas objek titipan tersebut). Sebagai imbalannya, si pemilik dana yang dititipkan mendapat jaminan keamanan terhadap aset yang dititipkan.</w:t>
      </w:r>
    </w:p>
    <w:p w:rsidR="00F72A4D" w:rsidRPr="006B0C7C" w:rsidRDefault="00F72A4D" w:rsidP="00E81916">
      <w:pPr>
        <w:pStyle w:val="ListParagraph"/>
        <w:spacing w:line="280" w:lineRule="exact"/>
        <w:ind w:left="0" w:firstLine="360"/>
        <w:jc w:val="both"/>
        <w:rPr>
          <w:rFonts w:ascii="Century" w:hAnsi="Century" w:cs="Arial"/>
        </w:rPr>
      </w:pPr>
      <w:r w:rsidRPr="006B0C7C">
        <w:rPr>
          <w:rFonts w:ascii="Century" w:hAnsi="Century" w:cs="Arial"/>
        </w:rPr>
        <w:t xml:space="preserve">Meskipun tidak ada kewajiban bagi pihak bank syariah untuk memberikan imbal balik kepada penitip, sebagian besar bank syariah di Indonesia memberikan bonus kepada pemilik dana yang dititipkan di bank syariah. Pemberian bonus ini diperkenankan dalam transaksi syariah selama tidak dipersyaratkan sebelumnya dan jumlah bonus yang diberikan tidak ditetapkan dalam nominal atau persentase. Pemberian bonus ini merupakan suatu upaya manajemen bank syariah untuk menarik minat masyarakat agar menitipkan/ menyimpan </w:t>
      </w:r>
      <w:r w:rsidRPr="006B0C7C">
        <w:rPr>
          <w:rFonts w:ascii="Century" w:hAnsi="Century" w:cs="Arial"/>
        </w:rPr>
        <w:lastRenderedPageBreak/>
        <w:t>dananya untuk dapat digunakan atau diambil manfaatnya untuk m</w:t>
      </w:r>
      <w:r w:rsidR="00B91DFB" w:rsidRPr="006B0C7C">
        <w:rPr>
          <w:rFonts w:ascii="Century" w:hAnsi="Century" w:cs="Arial"/>
        </w:rPr>
        <w:t>endapatkan penghasilan.</w:t>
      </w:r>
    </w:p>
    <w:p w:rsidR="0017609D" w:rsidRPr="006B0C7C" w:rsidRDefault="0017609D" w:rsidP="00E81916">
      <w:pPr>
        <w:pStyle w:val="ListParagraph"/>
        <w:spacing w:line="280" w:lineRule="exact"/>
        <w:ind w:left="0" w:firstLine="360"/>
        <w:jc w:val="both"/>
        <w:rPr>
          <w:rFonts w:ascii="Century" w:hAnsi="Century" w:cs="Arial"/>
        </w:rPr>
      </w:pPr>
    </w:p>
    <w:p w:rsidR="0024579D" w:rsidRPr="006B0C7C" w:rsidRDefault="0024579D" w:rsidP="00E81916">
      <w:pPr>
        <w:pStyle w:val="ListParagraph"/>
        <w:numPr>
          <w:ilvl w:val="0"/>
          <w:numId w:val="13"/>
        </w:numPr>
        <w:spacing w:line="280" w:lineRule="exact"/>
        <w:jc w:val="both"/>
        <w:rPr>
          <w:rFonts w:ascii="Century" w:hAnsi="Century" w:cs="Arial"/>
          <w:b/>
          <w:bCs/>
        </w:rPr>
      </w:pPr>
      <w:r w:rsidRPr="006B0C7C">
        <w:rPr>
          <w:rFonts w:ascii="Century" w:hAnsi="Century" w:cs="Arial"/>
          <w:b/>
          <w:bCs/>
        </w:rPr>
        <w:t>Prinsip Bagi Hasil (</w:t>
      </w:r>
      <w:r w:rsidRPr="006B0C7C">
        <w:rPr>
          <w:rFonts w:ascii="Century" w:hAnsi="Century" w:cs="Arial"/>
          <w:b/>
          <w:bCs/>
          <w:i/>
          <w:iCs/>
        </w:rPr>
        <w:t>Profit Sharing</w:t>
      </w:r>
      <w:r w:rsidRPr="006B0C7C">
        <w:rPr>
          <w:rFonts w:ascii="Century" w:hAnsi="Century" w:cs="Arial"/>
          <w:b/>
          <w:bCs/>
        </w:rPr>
        <w:t>)</w:t>
      </w:r>
    </w:p>
    <w:p w:rsidR="00B91DFB" w:rsidRPr="006B0C7C" w:rsidRDefault="00B91DFB" w:rsidP="00E81916">
      <w:pPr>
        <w:pStyle w:val="ListParagraph"/>
        <w:spacing w:line="280" w:lineRule="exact"/>
        <w:ind w:left="0" w:firstLine="360"/>
        <w:jc w:val="both"/>
        <w:rPr>
          <w:rFonts w:ascii="Century" w:hAnsi="Century" w:cs="Arial"/>
        </w:rPr>
      </w:pPr>
      <w:r w:rsidRPr="006B0C7C">
        <w:rPr>
          <w:rFonts w:ascii="Century" w:hAnsi="Century" w:cs="Arial"/>
        </w:rPr>
        <w:t xml:space="preserve">Secara umum, prinsip bagi hasil dalam perbankan syariah dapat dilakukan dalam empat akad utama, yaitu </w:t>
      </w:r>
      <w:r w:rsidRPr="006B0C7C">
        <w:rPr>
          <w:rFonts w:ascii="Century" w:hAnsi="Century" w:cs="Arial"/>
          <w:i/>
          <w:iCs/>
        </w:rPr>
        <w:t xml:space="preserve">musyarakah, mudharabah, muzara’ah, </w:t>
      </w:r>
      <w:r w:rsidRPr="006B0C7C">
        <w:rPr>
          <w:rFonts w:ascii="Century" w:hAnsi="Century" w:cs="Arial"/>
        </w:rPr>
        <w:t xml:space="preserve">dan </w:t>
      </w:r>
      <w:r w:rsidRPr="006B0C7C">
        <w:rPr>
          <w:rFonts w:ascii="Century" w:hAnsi="Century" w:cs="Arial"/>
          <w:i/>
          <w:iCs/>
        </w:rPr>
        <w:t>musaqah</w:t>
      </w:r>
      <w:r w:rsidRPr="006B0C7C">
        <w:rPr>
          <w:rFonts w:ascii="Century" w:hAnsi="Century" w:cs="Arial"/>
        </w:rPr>
        <w:t xml:space="preserve">. Namun akad bagi hasil yang paling umum digunakan oleh bank syariah di Indonesia adalah </w:t>
      </w:r>
      <w:r w:rsidRPr="006B0C7C">
        <w:rPr>
          <w:rFonts w:ascii="Century" w:hAnsi="Century" w:cs="Arial"/>
          <w:i/>
          <w:iCs/>
        </w:rPr>
        <w:t>musyarakah</w:t>
      </w:r>
      <w:r w:rsidRPr="006B0C7C">
        <w:rPr>
          <w:rFonts w:ascii="Century" w:hAnsi="Century" w:cs="Arial"/>
        </w:rPr>
        <w:t xml:space="preserve"> dan </w:t>
      </w:r>
      <w:r w:rsidRPr="006B0C7C">
        <w:rPr>
          <w:rFonts w:ascii="Century" w:hAnsi="Century" w:cs="Arial"/>
          <w:i/>
          <w:iCs/>
        </w:rPr>
        <w:t>mudharabah</w:t>
      </w:r>
      <w:r w:rsidRPr="006B0C7C">
        <w:rPr>
          <w:rFonts w:ascii="Century" w:hAnsi="Century" w:cs="Arial"/>
        </w:rPr>
        <w:t xml:space="preserve">. Untuk akad </w:t>
      </w:r>
      <w:r w:rsidRPr="006B0C7C">
        <w:rPr>
          <w:rFonts w:ascii="Century" w:hAnsi="Century" w:cs="Arial"/>
          <w:i/>
          <w:iCs/>
        </w:rPr>
        <w:t>muzara’ah</w:t>
      </w:r>
      <w:r w:rsidRPr="006B0C7C">
        <w:rPr>
          <w:rFonts w:ascii="Century" w:hAnsi="Century" w:cs="Arial"/>
        </w:rPr>
        <w:t xml:space="preserve"> dan </w:t>
      </w:r>
      <w:r w:rsidRPr="006B0C7C">
        <w:rPr>
          <w:rFonts w:ascii="Century" w:hAnsi="Century" w:cs="Arial"/>
          <w:i/>
          <w:iCs/>
        </w:rPr>
        <w:t>musaqah</w:t>
      </w:r>
      <w:r w:rsidRPr="006B0C7C">
        <w:rPr>
          <w:rFonts w:ascii="Century" w:hAnsi="Century" w:cs="Arial"/>
        </w:rPr>
        <w:t xml:space="preserve"> hanya khusus dipergunakan oleh </w:t>
      </w:r>
      <w:r w:rsidRPr="006B0C7C">
        <w:rPr>
          <w:rFonts w:ascii="Century" w:hAnsi="Century" w:cs="Arial"/>
          <w:i/>
          <w:iCs/>
        </w:rPr>
        <w:t>plantation financing</w:t>
      </w:r>
      <w:r w:rsidRPr="006B0C7C">
        <w:rPr>
          <w:rFonts w:ascii="Century" w:hAnsi="Century" w:cs="Arial"/>
        </w:rPr>
        <w:t xml:space="preserve"> (pembiayaan pertanian) oleh beberapa bank Islam.</w:t>
      </w:r>
    </w:p>
    <w:p w:rsidR="00982472" w:rsidRPr="006B0C7C" w:rsidRDefault="00982472" w:rsidP="00E81916">
      <w:pPr>
        <w:pStyle w:val="ListParagraph"/>
        <w:numPr>
          <w:ilvl w:val="0"/>
          <w:numId w:val="19"/>
        </w:numPr>
        <w:spacing w:line="280" w:lineRule="exact"/>
        <w:jc w:val="both"/>
        <w:rPr>
          <w:rFonts w:ascii="Century" w:hAnsi="Century" w:cs="Arial"/>
          <w:b/>
          <w:bCs/>
        </w:rPr>
      </w:pPr>
      <w:r w:rsidRPr="006B0C7C">
        <w:rPr>
          <w:rFonts w:ascii="Century" w:hAnsi="Century" w:cs="Arial"/>
          <w:b/>
          <w:bCs/>
          <w:i/>
          <w:iCs/>
        </w:rPr>
        <w:t>Musyarakah</w:t>
      </w:r>
    </w:p>
    <w:p w:rsidR="00B91DFB" w:rsidRPr="006B0C7C" w:rsidRDefault="00B91DFB" w:rsidP="00E81916">
      <w:pPr>
        <w:pStyle w:val="ListParagraph"/>
        <w:spacing w:line="280" w:lineRule="exact"/>
        <w:ind w:left="0" w:firstLine="360"/>
        <w:jc w:val="both"/>
        <w:rPr>
          <w:rFonts w:ascii="Century" w:hAnsi="Century" w:cs="Arial"/>
        </w:rPr>
      </w:pPr>
      <w:r w:rsidRPr="006B0C7C">
        <w:rPr>
          <w:rFonts w:ascii="Century" w:hAnsi="Century" w:cs="Arial"/>
          <w:i/>
          <w:iCs/>
        </w:rPr>
        <w:t>Musyarakah</w:t>
      </w:r>
      <w:r w:rsidRPr="006B0C7C">
        <w:rPr>
          <w:rFonts w:ascii="Century" w:hAnsi="Century" w:cs="Arial"/>
        </w:rPr>
        <w:t xml:space="preserve"> merupakan akad </w:t>
      </w:r>
      <w:r w:rsidR="0054371F" w:rsidRPr="006B0C7C">
        <w:rPr>
          <w:rFonts w:ascii="Century" w:hAnsi="Century" w:cs="Arial"/>
        </w:rPr>
        <w:t>kerja sama antara dua pihak atau lebih untuk suatu usaha tertentu di mana masing-masing mitra memberikan kontribusi modal. Dalam akad ini, besarnya modal menentukan besarnya risiko yang akan ditanggung apabila terjadi kerugian di kemudian hari. Untuk pembagian keuntungan dalam akad ini tidak bergantung pada besarnya kontribusi modal yang diserahkan dalam usaha tersebut namun berdasarkan kesepakatan di antara mitra.</w:t>
      </w:r>
    </w:p>
    <w:p w:rsidR="0054371F" w:rsidRPr="006B0C7C" w:rsidRDefault="0054371F" w:rsidP="00E81916">
      <w:pPr>
        <w:pStyle w:val="ListParagraph"/>
        <w:spacing w:line="280" w:lineRule="exact"/>
        <w:ind w:left="0" w:firstLine="360"/>
        <w:jc w:val="both"/>
        <w:rPr>
          <w:rFonts w:ascii="Century" w:hAnsi="Century" w:cs="Arial"/>
        </w:rPr>
      </w:pPr>
      <w:r w:rsidRPr="006B0C7C">
        <w:rPr>
          <w:rFonts w:ascii="Century" w:hAnsi="Century" w:cs="Arial"/>
        </w:rPr>
        <w:t xml:space="preserve">Ada dua jenis </w:t>
      </w:r>
      <w:r w:rsidRPr="006B0C7C">
        <w:rPr>
          <w:rFonts w:ascii="Century" w:hAnsi="Century" w:cs="Arial"/>
          <w:i/>
          <w:iCs/>
        </w:rPr>
        <w:t>musyarakah</w:t>
      </w:r>
      <w:r w:rsidRPr="006B0C7C">
        <w:rPr>
          <w:rFonts w:ascii="Century" w:hAnsi="Century" w:cs="Arial"/>
        </w:rPr>
        <w:t xml:space="preserve"> yaitu </w:t>
      </w:r>
      <w:r w:rsidRPr="006B0C7C">
        <w:rPr>
          <w:rFonts w:ascii="Century" w:hAnsi="Century" w:cs="Arial"/>
          <w:i/>
          <w:iCs/>
        </w:rPr>
        <w:t>musyarakah</w:t>
      </w:r>
      <w:r w:rsidRPr="006B0C7C">
        <w:rPr>
          <w:rFonts w:ascii="Century" w:hAnsi="Century" w:cs="Arial"/>
        </w:rPr>
        <w:t xml:space="preserve"> </w:t>
      </w:r>
      <w:r w:rsidRPr="006B0C7C">
        <w:rPr>
          <w:rFonts w:ascii="Century" w:hAnsi="Century" w:cs="Arial"/>
          <w:i/>
          <w:iCs/>
        </w:rPr>
        <w:t>pemilikan</w:t>
      </w:r>
      <w:r w:rsidRPr="006B0C7C">
        <w:rPr>
          <w:rFonts w:ascii="Century" w:hAnsi="Century" w:cs="Arial"/>
        </w:rPr>
        <w:t xml:space="preserve"> dan </w:t>
      </w:r>
      <w:r w:rsidRPr="006B0C7C">
        <w:rPr>
          <w:rFonts w:ascii="Century" w:hAnsi="Century" w:cs="Arial"/>
          <w:i/>
          <w:iCs/>
        </w:rPr>
        <w:t>musyarakah</w:t>
      </w:r>
      <w:r w:rsidRPr="006B0C7C">
        <w:rPr>
          <w:rFonts w:ascii="Century" w:hAnsi="Century" w:cs="Arial"/>
        </w:rPr>
        <w:t xml:space="preserve"> </w:t>
      </w:r>
      <w:r w:rsidRPr="006B0C7C">
        <w:rPr>
          <w:rFonts w:ascii="Century" w:hAnsi="Century" w:cs="Arial"/>
          <w:i/>
          <w:iCs/>
        </w:rPr>
        <w:t>akad</w:t>
      </w:r>
      <w:r w:rsidRPr="006B0C7C">
        <w:rPr>
          <w:rFonts w:ascii="Century" w:hAnsi="Century" w:cs="Arial"/>
        </w:rPr>
        <w:t xml:space="preserve"> (kontrak). </w:t>
      </w:r>
      <w:r w:rsidRPr="006B0C7C">
        <w:rPr>
          <w:rFonts w:ascii="Century" w:hAnsi="Century" w:cs="Arial"/>
          <w:i/>
          <w:iCs/>
        </w:rPr>
        <w:t>Musyarakah pemilikan</w:t>
      </w:r>
      <w:r w:rsidRPr="006B0C7C">
        <w:rPr>
          <w:rFonts w:ascii="Century" w:hAnsi="Century" w:cs="Arial"/>
        </w:rPr>
        <w:t xml:space="preserve"> tercipta karena warisan, wasiat, atau kondisi lainnya yang mengakibatkan pemilikan satu aset oleh dua orang atau lebih. Dalam </w:t>
      </w:r>
      <w:r w:rsidRPr="006B0C7C">
        <w:rPr>
          <w:rFonts w:ascii="Century" w:hAnsi="Century" w:cs="Arial"/>
          <w:i/>
          <w:iCs/>
        </w:rPr>
        <w:t xml:space="preserve">musyarakah </w:t>
      </w:r>
      <w:r w:rsidRPr="006B0C7C">
        <w:rPr>
          <w:rFonts w:ascii="Century" w:hAnsi="Century" w:cs="Arial"/>
        </w:rPr>
        <w:t>ini, kepemilikan dua orang atau lebih berbagi dalam sebuah aset nyata dan berbagi pula dari keuntungan yang dihasilkan aset tersebut.</w:t>
      </w:r>
    </w:p>
    <w:p w:rsidR="0054371F" w:rsidRPr="006B0C7C" w:rsidRDefault="0054371F" w:rsidP="00E81916">
      <w:pPr>
        <w:pStyle w:val="ListParagraph"/>
        <w:spacing w:line="280" w:lineRule="exact"/>
        <w:ind w:left="0" w:firstLine="360"/>
        <w:jc w:val="both"/>
        <w:rPr>
          <w:rFonts w:ascii="Century" w:hAnsi="Century" w:cs="Arial"/>
        </w:rPr>
      </w:pPr>
      <w:r w:rsidRPr="006B0C7C">
        <w:rPr>
          <w:rFonts w:ascii="Century" w:hAnsi="Century" w:cs="Arial"/>
          <w:i/>
          <w:iCs/>
        </w:rPr>
        <w:t>Musyarakah akad</w:t>
      </w:r>
      <w:r w:rsidRPr="006B0C7C">
        <w:rPr>
          <w:rFonts w:ascii="Century" w:hAnsi="Century" w:cs="Arial"/>
        </w:rPr>
        <w:t xml:space="preserve"> tercipta melalui kesepakatan di mana dua orang</w:t>
      </w:r>
      <w:r w:rsidR="00312AEA" w:rsidRPr="006B0C7C">
        <w:rPr>
          <w:rFonts w:ascii="Century" w:hAnsi="Century" w:cs="Arial"/>
        </w:rPr>
        <w:t xml:space="preserve"> atau lebih setuju bahwa tiap pihak dari mereka menyerahkan modal </w:t>
      </w:r>
      <w:r w:rsidR="00312AEA" w:rsidRPr="006B0C7C">
        <w:rPr>
          <w:rFonts w:ascii="Century" w:hAnsi="Century" w:cs="Arial"/>
          <w:i/>
          <w:iCs/>
        </w:rPr>
        <w:t>musyarakah</w:t>
      </w:r>
      <w:r w:rsidR="00312AEA" w:rsidRPr="006B0C7C">
        <w:rPr>
          <w:rFonts w:ascii="Century" w:hAnsi="Century" w:cs="Arial"/>
        </w:rPr>
        <w:t xml:space="preserve"> dan sepakat berbagi keuntungan dan kerugian. </w:t>
      </w:r>
      <w:r w:rsidR="00312AEA" w:rsidRPr="006B0C7C">
        <w:rPr>
          <w:rFonts w:ascii="Century" w:hAnsi="Century" w:cs="Arial"/>
          <w:i/>
          <w:iCs/>
        </w:rPr>
        <w:t xml:space="preserve">Musyarkah akad </w:t>
      </w:r>
      <w:r w:rsidR="00312AEA" w:rsidRPr="006B0C7C">
        <w:rPr>
          <w:rFonts w:ascii="Century" w:hAnsi="Century" w:cs="Arial"/>
        </w:rPr>
        <w:t xml:space="preserve">ini terbagi menjadi  </w:t>
      </w:r>
      <w:r w:rsidR="00312AEA" w:rsidRPr="006B0C7C">
        <w:rPr>
          <w:rFonts w:ascii="Century" w:hAnsi="Century" w:cs="Arial"/>
          <w:i/>
          <w:iCs/>
        </w:rPr>
        <w:t>syirkah ‘inan</w:t>
      </w:r>
      <w:r w:rsidR="00312AEA" w:rsidRPr="006B0C7C">
        <w:rPr>
          <w:rFonts w:ascii="Century" w:hAnsi="Century" w:cs="Arial"/>
        </w:rPr>
        <w:t xml:space="preserve">, </w:t>
      </w:r>
      <w:r w:rsidR="00312AEA" w:rsidRPr="006B0C7C">
        <w:rPr>
          <w:rFonts w:ascii="Century" w:hAnsi="Century" w:cs="Arial"/>
          <w:i/>
          <w:iCs/>
        </w:rPr>
        <w:t xml:space="preserve">syirkah mufawadhah, </w:t>
      </w:r>
      <w:r w:rsidR="003C0A99" w:rsidRPr="006B0C7C">
        <w:rPr>
          <w:rFonts w:ascii="Century" w:hAnsi="Century" w:cs="Arial"/>
          <w:i/>
          <w:iCs/>
        </w:rPr>
        <w:t xml:space="preserve">syirkah a’maal, </w:t>
      </w:r>
      <w:r w:rsidR="00312AEA" w:rsidRPr="006B0C7C">
        <w:rPr>
          <w:rFonts w:ascii="Century" w:hAnsi="Century" w:cs="Arial"/>
          <w:i/>
          <w:iCs/>
        </w:rPr>
        <w:t xml:space="preserve">syirkah wujuh, </w:t>
      </w:r>
      <w:r w:rsidR="00312AEA" w:rsidRPr="006B0C7C">
        <w:rPr>
          <w:rFonts w:ascii="Century" w:hAnsi="Century" w:cs="Arial"/>
        </w:rPr>
        <w:t xml:space="preserve">dan </w:t>
      </w:r>
      <w:r w:rsidR="00312AEA" w:rsidRPr="006B0C7C">
        <w:rPr>
          <w:rFonts w:ascii="Century" w:hAnsi="Century" w:cs="Arial"/>
          <w:i/>
          <w:iCs/>
        </w:rPr>
        <w:t>syirkah mudharabah</w:t>
      </w:r>
      <w:r w:rsidR="00312AEA" w:rsidRPr="006B0C7C">
        <w:rPr>
          <w:rFonts w:ascii="Century" w:hAnsi="Century" w:cs="Arial"/>
        </w:rPr>
        <w:t xml:space="preserve">. Ada beberapa ulama berpendapat bahwa </w:t>
      </w:r>
      <w:r w:rsidR="00312AEA" w:rsidRPr="006B0C7C">
        <w:rPr>
          <w:rFonts w:ascii="Century" w:hAnsi="Century" w:cs="Arial"/>
          <w:i/>
          <w:iCs/>
        </w:rPr>
        <w:t xml:space="preserve">mudharabah </w:t>
      </w:r>
      <w:r w:rsidR="00312AEA" w:rsidRPr="006B0C7C">
        <w:rPr>
          <w:rFonts w:ascii="Century" w:hAnsi="Century" w:cs="Arial"/>
        </w:rPr>
        <w:t xml:space="preserve">termasuk dalam kategori </w:t>
      </w:r>
      <w:r w:rsidR="00312AEA" w:rsidRPr="006B0C7C">
        <w:rPr>
          <w:rFonts w:ascii="Century" w:hAnsi="Century" w:cs="Arial"/>
          <w:i/>
          <w:iCs/>
        </w:rPr>
        <w:t>musyarakah</w:t>
      </w:r>
      <w:r w:rsidR="00312AEA" w:rsidRPr="006B0C7C">
        <w:rPr>
          <w:rFonts w:ascii="Century" w:hAnsi="Century" w:cs="Arial"/>
        </w:rPr>
        <w:t xml:space="preserve"> karena memenuhi rukun dan syarat akad </w:t>
      </w:r>
      <w:r w:rsidR="00312AEA" w:rsidRPr="006B0C7C">
        <w:rPr>
          <w:rFonts w:ascii="Century" w:hAnsi="Century" w:cs="Arial"/>
          <w:i/>
          <w:iCs/>
        </w:rPr>
        <w:t>musyarakah</w:t>
      </w:r>
      <w:r w:rsidR="00312AEA" w:rsidRPr="006B0C7C">
        <w:rPr>
          <w:rFonts w:ascii="Century" w:hAnsi="Century" w:cs="Arial"/>
        </w:rPr>
        <w:t xml:space="preserve">. Namun juga ada beberapa ulama yang tidak setuju bahwa </w:t>
      </w:r>
      <w:r w:rsidR="00312AEA" w:rsidRPr="006B0C7C">
        <w:rPr>
          <w:rFonts w:ascii="Century" w:hAnsi="Century" w:cs="Arial"/>
          <w:i/>
          <w:iCs/>
        </w:rPr>
        <w:t xml:space="preserve">mudharabah </w:t>
      </w:r>
      <w:r w:rsidR="00312AEA" w:rsidRPr="006B0C7C">
        <w:rPr>
          <w:rFonts w:ascii="Century" w:hAnsi="Century" w:cs="Arial"/>
        </w:rPr>
        <w:t xml:space="preserve">termasuk dalam akad </w:t>
      </w:r>
      <w:r w:rsidR="00312AEA" w:rsidRPr="006B0C7C">
        <w:rPr>
          <w:rFonts w:ascii="Century" w:hAnsi="Century" w:cs="Arial"/>
          <w:i/>
          <w:iCs/>
        </w:rPr>
        <w:t>musyarakah</w:t>
      </w:r>
      <w:r w:rsidR="00312AEA" w:rsidRPr="006B0C7C">
        <w:rPr>
          <w:rFonts w:ascii="Century" w:hAnsi="Century" w:cs="Arial"/>
        </w:rPr>
        <w:t>.</w:t>
      </w:r>
    </w:p>
    <w:p w:rsidR="00312AEA" w:rsidRPr="006B0C7C" w:rsidRDefault="00312AEA" w:rsidP="00E81916">
      <w:pPr>
        <w:pStyle w:val="ListParagraph"/>
        <w:spacing w:line="280" w:lineRule="exact"/>
        <w:ind w:left="0" w:firstLine="360"/>
        <w:jc w:val="both"/>
        <w:rPr>
          <w:rFonts w:ascii="Century" w:hAnsi="Century" w:cs="Arial"/>
        </w:rPr>
      </w:pPr>
      <w:r w:rsidRPr="006B0C7C">
        <w:rPr>
          <w:rFonts w:ascii="Century" w:hAnsi="Century" w:cs="Arial"/>
          <w:i/>
          <w:iCs/>
        </w:rPr>
        <w:t>Syirkah ‘inan</w:t>
      </w:r>
      <w:r w:rsidRPr="006B0C7C">
        <w:rPr>
          <w:rFonts w:ascii="Century" w:hAnsi="Century" w:cs="Arial"/>
        </w:rPr>
        <w:t xml:space="preserve"> adalah kontrak antara dua orang atau lebih di mana setiap </w:t>
      </w:r>
      <w:r w:rsidR="00BC31C0" w:rsidRPr="006B0C7C">
        <w:rPr>
          <w:rFonts w:ascii="Century" w:hAnsi="Century" w:cs="Arial"/>
        </w:rPr>
        <w:t xml:space="preserve">pihak memberikan suatu porsi modal dan turut berpartisipasi dalam pengelolaan usaha. Kedua belah pihak atau lebih saling berbagi baik dalam keuntungan atau kerugian sesuai kesepakatan antara mitra. Akan tetapi, porsi masing-masing mitra baik dalam hal modal, tugas dan bagi hasil tidak harus sama namun berdasarkan kesepakatan </w:t>
      </w:r>
      <w:r w:rsidR="00BC31C0" w:rsidRPr="006B0C7C">
        <w:rPr>
          <w:rFonts w:ascii="Century" w:hAnsi="Century" w:cs="Arial"/>
        </w:rPr>
        <w:lastRenderedPageBreak/>
        <w:t xml:space="preserve">yang telah disepakati bersama. Mayoritas ulama membolehkan jenis </w:t>
      </w:r>
      <w:r w:rsidR="00BC31C0" w:rsidRPr="006B0C7C">
        <w:rPr>
          <w:rFonts w:ascii="Century" w:hAnsi="Century" w:cs="Arial"/>
          <w:i/>
          <w:iCs/>
        </w:rPr>
        <w:t xml:space="preserve">musyarakah </w:t>
      </w:r>
      <w:r w:rsidR="00BC31C0" w:rsidRPr="006B0C7C">
        <w:rPr>
          <w:rFonts w:ascii="Century" w:hAnsi="Century" w:cs="Arial"/>
        </w:rPr>
        <w:t>ini.</w:t>
      </w:r>
    </w:p>
    <w:p w:rsidR="00BC31C0" w:rsidRPr="006B0C7C" w:rsidRDefault="00BC31C0" w:rsidP="00E81916">
      <w:pPr>
        <w:pStyle w:val="ListParagraph"/>
        <w:spacing w:line="280" w:lineRule="exact"/>
        <w:ind w:left="0" w:firstLine="360"/>
        <w:jc w:val="both"/>
        <w:rPr>
          <w:rFonts w:ascii="Century" w:hAnsi="Century" w:cs="Arial"/>
        </w:rPr>
      </w:pPr>
      <w:r w:rsidRPr="006B0C7C">
        <w:rPr>
          <w:rFonts w:ascii="Century" w:hAnsi="Century" w:cs="Arial"/>
          <w:i/>
          <w:iCs/>
        </w:rPr>
        <w:t>Syirkah mufawadhah</w:t>
      </w:r>
      <w:r w:rsidRPr="006B0C7C">
        <w:rPr>
          <w:rFonts w:ascii="Century" w:hAnsi="Century" w:cs="Arial"/>
        </w:rPr>
        <w:t xml:space="preserve"> adalah akad kerjasama antara dua orang atau lebih di mana setiap mitra menyerahkan modal dan turut berpartisipasi dalam pengelolaan suatu usaha. Dalam akad ini, setiap mitra membagi keuntungan dan kerugian secara sama/ rata. Dengan demikian, syarat utama dari akad ini adalah kesamaan modal yang diserahkan, tugas, tanggung jawab dan hutang dibagi bersama</w:t>
      </w:r>
      <w:r w:rsidR="003C0A99" w:rsidRPr="006B0C7C">
        <w:rPr>
          <w:rFonts w:ascii="Century" w:hAnsi="Century" w:cs="Arial"/>
        </w:rPr>
        <w:t xml:space="preserve"> kepada masing-masing mitra secara rata.</w:t>
      </w:r>
    </w:p>
    <w:p w:rsidR="003C0A99" w:rsidRPr="006B0C7C" w:rsidRDefault="003C0A99" w:rsidP="00E81916">
      <w:pPr>
        <w:pStyle w:val="ListParagraph"/>
        <w:spacing w:line="280" w:lineRule="exact"/>
        <w:ind w:left="0" w:firstLine="360"/>
        <w:jc w:val="both"/>
        <w:rPr>
          <w:rFonts w:ascii="Century" w:hAnsi="Century" w:cs="Arial"/>
        </w:rPr>
      </w:pPr>
      <w:r w:rsidRPr="006B0C7C">
        <w:rPr>
          <w:rFonts w:ascii="Century" w:hAnsi="Century" w:cs="Arial"/>
          <w:i/>
          <w:iCs/>
        </w:rPr>
        <w:t>Syirkah a’maal</w:t>
      </w:r>
      <w:r w:rsidRPr="006B0C7C">
        <w:rPr>
          <w:rFonts w:ascii="Century" w:hAnsi="Century" w:cs="Arial"/>
        </w:rPr>
        <w:t xml:space="preserve"> adalah akad kerjasama di antara dua orang seprofesi untuk menerima pekerjaan secara bersama dan berbagi keuntungan dari pekerjaan itu. Jenis </w:t>
      </w:r>
      <w:r w:rsidRPr="006B0C7C">
        <w:rPr>
          <w:rFonts w:ascii="Century" w:hAnsi="Century" w:cs="Arial"/>
          <w:i/>
          <w:iCs/>
        </w:rPr>
        <w:t xml:space="preserve">syirkah </w:t>
      </w:r>
      <w:r w:rsidRPr="006B0C7C">
        <w:rPr>
          <w:rFonts w:ascii="Century" w:hAnsi="Century" w:cs="Arial"/>
        </w:rPr>
        <w:t xml:space="preserve">ini juga disebut </w:t>
      </w:r>
      <w:r w:rsidRPr="006B0C7C">
        <w:rPr>
          <w:rFonts w:ascii="Century" w:hAnsi="Century" w:cs="Arial"/>
          <w:i/>
          <w:iCs/>
        </w:rPr>
        <w:t>musyarakah abdan</w:t>
      </w:r>
      <w:r w:rsidRPr="006B0C7C">
        <w:rPr>
          <w:rFonts w:ascii="Century" w:hAnsi="Century" w:cs="Arial"/>
        </w:rPr>
        <w:t xml:space="preserve"> atau </w:t>
      </w:r>
      <w:r w:rsidRPr="006B0C7C">
        <w:rPr>
          <w:rFonts w:ascii="Century" w:hAnsi="Century" w:cs="Arial"/>
          <w:i/>
          <w:iCs/>
        </w:rPr>
        <w:t>sanaa’i</w:t>
      </w:r>
      <w:r w:rsidRPr="006B0C7C">
        <w:rPr>
          <w:rFonts w:ascii="Century" w:hAnsi="Century" w:cs="Arial"/>
        </w:rPr>
        <w:t>.</w:t>
      </w:r>
    </w:p>
    <w:p w:rsidR="003C0A99" w:rsidRPr="006B0C7C" w:rsidRDefault="003C0A99" w:rsidP="00E81916">
      <w:pPr>
        <w:pStyle w:val="ListParagraph"/>
        <w:spacing w:line="280" w:lineRule="exact"/>
        <w:ind w:left="0" w:firstLine="360"/>
        <w:jc w:val="both"/>
        <w:rPr>
          <w:rFonts w:ascii="Century" w:hAnsi="Century" w:cs="Arial"/>
        </w:rPr>
      </w:pPr>
      <w:r w:rsidRPr="006B0C7C">
        <w:rPr>
          <w:rFonts w:ascii="Century" w:hAnsi="Century" w:cs="Arial"/>
          <w:i/>
          <w:iCs/>
        </w:rPr>
        <w:t>Syirkah wujuh</w:t>
      </w:r>
      <w:r w:rsidRPr="006B0C7C">
        <w:rPr>
          <w:rFonts w:ascii="Century" w:hAnsi="Century" w:cs="Arial"/>
        </w:rPr>
        <w:t xml:space="preserve"> adalah akad di antara dua orang atau lebih yang memiliki reputasi dan prestise baik serta ahli dalam bisnis. Mereka membeli barang secara kredit dari suatu perusahaan dan menjual kembali barang tersebut secara tunai. Mereka berbagi keuntungan dan kerugian berdasarkan jaminan kepada </w:t>
      </w:r>
      <w:r w:rsidRPr="006B0C7C">
        <w:rPr>
          <w:rFonts w:ascii="Century" w:hAnsi="Century" w:cs="Arial"/>
          <w:i/>
          <w:iCs/>
        </w:rPr>
        <w:t>supplier</w:t>
      </w:r>
      <w:r w:rsidRPr="006B0C7C">
        <w:rPr>
          <w:rFonts w:ascii="Century" w:hAnsi="Century" w:cs="Arial"/>
        </w:rPr>
        <w:t xml:space="preserve"> yang disediakan oleh masing-masing mitra. Jenis </w:t>
      </w:r>
      <w:r w:rsidRPr="006B0C7C">
        <w:rPr>
          <w:rFonts w:ascii="Century" w:hAnsi="Century" w:cs="Arial"/>
          <w:i/>
          <w:iCs/>
        </w:rPr>
        <w:t xml:space="preserve">musyarakah </w:t>
      </w:r>
      <w:r w:rsidRPr="006B0C7C">
        <w:rPr>
          <w:rFonts w:ascii="Century" w:hAnsi="Century" w:cs="Arial"/>
        </w:rPr>
        <w:t xml:space="preserve">ini tidak membutuhkan modal karena pembelian barang dagangan dilakukan secara kredit dengan jaminan tersebut. Akad ini lazim disebut sebagai </w:t>
      </w:r>
      <w:r w:rsidRPr="006B0C7C">
        <w:rPr>
          <w:rFonts w:ascii="Century" w:hAnsi="Century" w:cs="Arial"/>
          <w:i/>
          <w:iCs/>
        </w:rPr>
        <w:t>musyarakah piutang</w:t>
      </w:r>
      <w:r w:rsidRPr="006B0C7C">
        <w:rPr>
          <w:rFonts w:ascii="Century" w:hAnsi="Century" w:cs="Arial"/>
        </w:rPr>
        <w:t>.</w:t>
      </w:r>
    </w:p>
    <w:p w:rsidR="00982472" w:rsidRPr="006B0C7C" w:rsidRDefault="00982472" w:rsidP="00E81916">
      <w:pPr>
        <w:pStyle w:val="ListParagraph"/>
        <w:spacing w:line="280" w:lineRule="exact"/>
        <w:ind w:left="0" w:firstLine="360"/>
        <w:jc w:val="both"/>
        <w:rPr>
          <w:rFonts w:ascii="Century" w:hAnsi="Century" w:cs="Arial"/>
        </w:rPr>
      </w:pPr>
      <w:r w:rsidRPr="006B0C7C">
        <w:rPr>
          <w:rFonts w:ascii="Century" w:hAnsi="Century" w:cs="Arial"/>
        </w:rPr>
        <w:t xml:space="preserve">Salah satu pengaplikasi akad </w:t>
      </w:r>
      <w:r w:rsidRPr="006B0C7C">
        <w:rPr>
          <w:rFonts w:ascii="Century" w:hAnsi="Century" w:cs="Arial"/>
          <w:i/>
          <w:iCs/>
        </w:rPr>
        <w:t>musyarakah</w:t>
      </w:r>
      <w:r w:rsidRPr="006B0C7C">
        <w:rPr>
          <w:rFonts w:ascii="Century" w:hAnsi="Century" w:cs="Arial"/>
        </w:rPr>
        <w:t xml:space="preserve"> pada bank syariah yaitu dalam bentuk pembiayaan proyek di mana nasabah dan bank syariah sama-sama menyediakan dana untuk membiayai proyek tersebut. Setelah proyek itu selesai, nasabah mengembalikan dana pihak bank sekaligus bagi hasil hak bank syariah yang telah disepakati sebelumnya.</w:t>
      </w:r>
    </w:p>
    <w:p w:rsidR="003C7DFC" w:rsidRPr="006B0C7C" w:rsidRDefault="003C7DFC" w:rsidP="00E81916">
      <w:pPr>
        <w:pStyle w:val="ListParagraph"/>
        <w:spacing w:line="280" w:lineRule="exact"/>
        <w:ind w:left="0" w:firstLine="360"/>
        <w:jc w:val="both"/>
        <w:rPr>
          <w:rFonts w:ascii="Century" w:hAnsi="Century" w:cs="Arial"/>
        </w:rPr>
      </w:pPr>
    </w:p>
    <w:p w:rsidR="00982472" w:rsidRPr="006B0C7C" w:rsidRDefault="00982472" w:rsidP="00E81916">
      <w:pPr>
        <w:pStyle w:val="ListParagraph"/>
        <w:numPr>
          <w:ilvl w:val="0"/>
          <w:numId w:val="19"/>
        </w:numPr>
        <w:spacing w:line="280" w:lineRule="exact"/>
        <w:jc w:val="both"/>
        <w:rPr>
          <w:rFonts w:ascii="Century" w:hAnsi="Century" w:cs="Arial"/>
          <w:b/>
          <w:bCs/>
        </w:rPr>
      </w:pPr>
      <w:r w:rsidRPr="006B0C7C">
        <w:rPr>
          <w:rFonts w:ascii="Century" w:hAnsi="Century" w:cs="Arial"/>
          <w:b/>
          <w:bCs/>
          <w:i/>
          <w:iCs/>
        </w:rPr>
        <w:t>Mudharabah</w:t>
      </w:r>
    </w:p>
    <w:p w:rsidR="00982472" w:rsidRPr="006B0C7C" w:rsidRDefault="00982472" w:rsidP="00E81916">
      <w:pPr>
        <w:pStyle w:val="ListParagraph"/>
        <w:spacing w:line="280" w:lineRule="exact"/>
        <w:ind w:left="0" w:firstLine="360"/>
        <w:jc w:val="both"/>
        <w:rPr>
          <w:rFonts w:ascii="Century" w:hAnsi="Century" w:cs="Arial"/>
        </w:rPr>
      </w:pPr>
      <w:r w:rsidRPr="006B0C7C">
        <w:rPr>
          <w:rFonts w:ascii="Century" w:hAnsi="Century" w:cs="Arial"/>
        </w:rPr>
        <w:t xml:space="preserve">Menurut </w:t>
      </w:r>
      <w:r w:rsidR="009A5288" w:rsidRPr="006B0C7C">
        <w:rPr>
          <w:rFonts w:ascii="Century" w:hAnsi="Century" w:cs="Arial"/>
        </w:rPr>
        <w:t xml:space="preserve">Asy-Syarbasyi dalam Antonio (95: 2001), </w:t>
      </w:r>
      <w:r w:rsidR="009A5288" w:rsidRPr="006B0C7C">
        <w:rPr>
          <w:rFonts w:ascii="Century" w:hAnsi="Century" w:cs="Arial"/>
          <w:i/>
          <w:iCs/>
        </w:rPr>
        <w:t>mudharabah</w:t>
      </w:r>
      <w:r w:rsidR="009A5288" w:rsidRPr="006B0C7C">
        <w:rPr>
          <w:rFonts w:ascii="Century" w:hAnsi="Century" w:cs="Arial"/>
        </w:rPr>
        <w:t xml:space="preserve"> didefinisikan sebagai akad kerja sama antara dua orang di mana salah satu pihak merupakan pemilik dana/ modal (</w:t>
      </w:r>
      <w:r w:rsidR="009A5288" w:rsidRPr="006B0C7C">
        <w:rPr>
          <w:rFonts w:ascii="Century" w:hAnsi="Century" w:cs="Arial"/>
          <w:i/>
          <w:iCs/>
        </w:rPr>
        <w:t>shahibul maal</w:t>
      </w:r>
      <w:r w:rsidR="009A5288" w:rsidRPr="006B0C7C">
        <w:rPr>
          <w:rFonts w:ascii="Century" w:hAnsi="Century" w:cs="Arial"/>
        </w:rPr>
        <w:t>), sementara pihak yang lain merupakan pengelola dana tersebut (</w:t>
      </w:r>
      <w:r w:rsidR="009A5288" w:rsidRPr="006B0C7C">
        <w:rPr>
          <w:rFonts w:ascii="Century" w:hAnsi="Century" w:cs="Arial"/>
          <w:i/>
          <w:iCs/>
        </w:rPr>
        <w:t>mudharib</w:t>
      </w:r>
      <w:r w:rsidR="009A5288" w:rsidRPr="006B0C7C">
        <w:rPr>
          <w:rFonts w:ascii="Century" w:hAnsi="Century" w:cs="Arial"/>
        </w:rPr>
        <w:t xml:space="preserve">). Dalam akad ini, apabila terdapat keuntungan maka akan di bagi dalam bentuk bagi hasil sesuai nisbah yang telah disepakati oleh </w:t>
      </w:r>
      <w:r w:rsidR="009A5288" w:rsidRPr="006B0C7C">
        <w:rPr>
          <w:rFonts w:ascii="Century" w:hAnsi="Century" w:cs="Arial"/>
          <w:i/>
          <w:iCs/>
        </w:rPr>
        <w:t>shahibul maal</w:t>
      </w:r>
      <w:r w:rsidR="009A5288" w:rsidRPr="006B0C7C">
        <w:rPr>
          <w:rFonts w:ascii="Century" w:hAnsi="Century" w:cs="Arial"/>
        </w:rPr>
        <w:t xml:space="preserve"> dan </w:t>
      </w:r>
      <w:r w:rsidR="009A5288" w:rsidRPr="006B0C7C">
        <w:rPr>
          <w:rFonts w:ascii="Century" w:hAnsi="Century" w:cs="Arial"/>
          <w:i/>
          <w:iCs/>
        </w:rPr>
        <w:t>mudharib</w:t>
      </w:r>
      <w:r w:rsidR="009A5288" w:rsidRPr="006B0C7C">
        <w:rPr>
          <w:rFonts w:ascii="Century" w:hAnsi="Century" w:cs="Arial"/>
        </w:rPr>
        <w:t xml:space="preserve">. Namun apabila terjadi kerugian yang bukan karena kelalaian pengelola dalam mengelola dana tersebut maka kerugian itu akan ditanggung oleh </w:t>
      </w:r>
      <w:r w:rsidR="009A5288" w:rsidRPr="006B0C7C">
        <w:rPr>
          <w:rFonts w:ascii="Century" w:hAnsi="Century" w:cs="Arial"/>
          <w:i/>
          <w:iCs/>
        </w:rPr>
        <w:t>shahibul maal</w:t>
      </w:r>
      <w:r w:rsidR="009A5288" w:rsidRPr="006B0C7C">
        <w:rPr>
          <w:rFonts w:ascii="Century" w:hAnsi="Century" w:cs="Arial"/>
        </w:rPr>
        <w:t xml:space="preserve">. Sebaliknya, apabila kerugian itu timbul karena kesalahan atau kelalaian dari pihak </w:t>
      </w:r>
      <w:r w:rsidR="009A5288" w:rsidRPr="006B0C7C">
        <w:rPr>
          <w:rFonts w:ascii="Century" w:hAnsi="Century" w:cs="Arial"/>
          <w:i/>
          <w:iCs/>
        </w:rPr>
        <w:t>mudharib</w:t>
      </w:r>
      <w:r w:rsidR="009A5288" w:rsidRPr="006B0C7C">
        <w:rPr>
          <w:rFonts w:ascii="Century" w:hAnsi="Century" w:cs="Arial"/>
        </w:rPr>
        <w:t xml:space="preserve"> maka kerugian yang timbul akan menjadi tanggung jawab </w:t>
      </w:r>
      <w:r w:rsidR="009A5288" w:rsidRPr="006B0C7C">
        <w:rPr>
          <w:rFonts w:ascii="Century" w:hAnsi="Century" w:cs="Arial"/>
          <w:i/>
          <w:iCs/>
        </w:rPr>
        <w:t>mudharib</w:t>
      </w:r>
      <w:r w:rsidR="009A5288" w:rsidRPr="006B0C7C">
        <w:rPr>
          <w:rFonts w:ascii="Century" w:hAnsi="Century" w:cs="Arial"/>
        </w:rPr>
        <w:t xml:space="preserve">. Terdapat dua jenis akad </w:t>
      </w:r>
      <w:r w:rsidR="009A5288" w:rsidRPr="006B0C7C">
        <w:rPr>
          <w:rFonts w:ascii="Century" w:hAnsi="Century" w:cs="Arial"/>
          <w:i/>
          <w:iCs/>
        </w:rPr>
        <w:t>mudharabah</w:t>
      </w:r>
      <w:r w:rsidR="009A5288" w:rsidRPr="006B0C7C">
        <w:rPr>
          <w:rFonts w:ascii="Century" w:hAnsi="Century" w:cs="Arial"/>
        </w:rPr>
        <w:t>, yaitu:</w:t>
      </w:r>
    </w:p>
    <w:p w:rsidR="009A5288" w:rsidRPr="006B0C7C" w:rsidRDefault="00062C8F" w:rsidP="00E81916">
      <w:pPr>
        <w:pStyle w:val="ListParagraph"/>
        <w:numPr>
          <w:ilvl w:val="0"/>
          <w:numId w:val="20"/>
        </w:numPr>
        <w:spacing w:line="280" w:lineRule="exact"/>
        <w:jc w:val="both"/>
        <w:rPr>
          <w:rFonts w:ascii="Century" w:hAnsi="Century" w:cs="Arial"/>
        </w:rPr>
      </w:pPr>
      <w:r w:rsidRPr="006B0C7C">
        <w:rPr>
          <w:rFonts w:ascii="Century" w:hAnsi="Century" w:cs="Arial"/>
          <w:i/>
          <w:iCs/>
        </w:rPr>
        <w:lastRenderedPageBreak/>
        <w:t>mudharabah mutlaqah</w:t>
      </w:r>
    </w:p>
    <w:p w:rsidR="00062C8F" w:rsidRPr="006B0C7C" w:rsidRDefault="00062C8F" w:rsidP="00E81916">
      <w:pPr>
        <w:pStyle w:val="ListParagraph"/>
        <w:spacing w:line="280" w:lineRule="exact"/>
        <w:jc w:val="both"/>
        <w:rPr>
          <w:rFonts w:ascii="Century" w:hAnsi="Century" w:cs="Arial"/>
        </w:rPr>
      </w:pPr>
      <w:r w:rsidRPr="006B0C7C">
        <w:rPr>
          <w:rFonts w:ascii="Century" w:hAnsi="Century" w:cs="Arial"/>
        </w:rPr>
        <w:t xml:space="preserve">akad ini adalah bentuk kerjasama antara </w:t>
      </w:r>
      <w:r w:rsidRPr="006B0C7C">
        <w:rPr>
          <w:rFonts w:ascii="Century" w:hAnsi="Century" w:cs="Arial"/>
          <w:i/>
          <w:iCs/>
        </w:rPr>
        <w:t>shahibul maal</w:t>
      </w:r>
      <w:r w:rsidRPr="006B0C7C">
        <w:rPr>
          <w:rFonts w:ascii="Century" w:hAnsi="Century" w:cs="Arial"/>
        </w:rPr>
        <w:t xml:space="preserve"> dan </w:t>
      </w:r>
      <w:r w:rsidRPr="006B0C7C">
        <w:rPr>
          <w:rFonts w:ascii="Century" w:hAnsi="Century" w:cs="Arial"/>
          <w:i/>
          <w:iCs/>
        </w:rPr>
        <w:t>mudharib</w:t>
      </w:r>
      <w:r w:rsidRPr="006B0C7C">
        <w:rPr>
          <w:rFonts w:ascii="Century" w:hAnsi="Century" w:cs="Arial"/>
        </w:rPr>
        <w:t xml:space="preserve"> yang mutlak tanpa batasan apapun dari </w:t>
      </w:r>
      <w:r w:rsidRPr="006B0C7C">
        <w:rPr>
          <w:rFonts w:ascii="Century" w:hAnsi="Century" w:cs="Arial"/>
          <w:i/>
          <w:iCs/>
        </w:rPr>
        <w:t>shahibul maal</w:t>
      </w:r>
      <w:r w:rsidRPr="006B0C7C">
        <w:rPr>
          <w:rFonts w:ascii="Century" w:hAnsi="Century" w:cs="Arial"/>
        </w:rPr>
        <w:t xml:space="preserve"> kepada </w:t>
      </w:r>
      <w:r w:rsidRPr="006B0C7C">
        <w:rPr>
          <w:rFonts w:ascii="Century" w:hAnsi="Century" w:cs="Arial"/>
          <w:i/>
          <w:iCs/>
        </w:rPr>
        <w:t>mudharib</w:t>
      </w:r>
      <w:r w:rsidRPr="006B0C7C">
        <w:rPr>
          <w:rFonts w:ascii="Century" w:hAnsi="Century" w:cs="Arial"/>
        </w:rPr>
        <w:t xml:space="preserve"> dalam hal pengelolaan dana/ modal yang diserahkan selama tidak bertentangan dengan ketentuan syariah. Batasan yang dimaksud adalah </w:t>
      </w:r>
      <w:r w:rsidRPr="006B0C7C">
        <w:rPr>
          <w:rFonts w:ascii="Century" w:hAnsi="Century" w:cs="Arial"/>
          <w:i/>
          <w:iCs/>
        </w:rPr>
        <w:t xml:space="preserve">shahibul maal </w:t>
      </w:r>
      <w:r w:rsidRPr="006B0C7C">
        <w:rPr>
          <w:rFonts w:ascii="Century" w:hAnsi="Century" w:cs="Arial"/>
        </w:rPr>
        <w:t xml:space="preserve">membatasi </w:t>
      </w:r>
      <w:r w:rsidRPr="006B0C7C">
        <w:rPr>
          <w:rFonts w:ascii="Century" w:hAnsi="Century" w:cs="Arial"/>
          <w:i/>
          <w:iCs/>
        </w:rPr>
        <w:t>mudharib</w:t>
      </w:r>
      <w:r w:rsidRPr="006B0C7C">
        <w:rPr>
          <w:rFonts w:ascii="Century" w:hAnsi="Century" w:cs="Arial"/>
        </w:rPr>
        <w:t xml:space="preserve"> mengelola dananya baik dari segi jenis usaha, waktu, dan wilayah bisnis.</w:t>
      </w:r>
    </w:p>
    <w:p w:rsidR="00062C8F" w:rsidRPr="006B0C7C" w:rsidRDefault="00062C8F" w:rsidP="00E81916">
      <w:pPr>
        <w:pStyle w:val="ListParagraph"/>
        <w:numPr>
          <w:ilvl w:val="0"/>
          <w:numId w:val="20"/>
        </w:numPr>
        <w:spacing w:line="280" w:lineRule="exact"/>
        <w:jc w:val="both"/>
        <w:rPr>
          <w:rFonts w:ascii="Century" w:hAnsi="Century" w:cs="Arial"/>
        </w:rPr>
      </w:pPr>
      <w:r w:rsidRPr="006B0C7C">
        <w:rPr>
          <w:rFonts w:ascii="Century" w:hAnsi="Century" w:cs="Arial"/>
          <w:i/>
          <w:iCs/>
        </w:rPr>
        <w:t>mudharabah muqayyadah</w:t>
      </w:r>
    </w:p>
    <w:p w:rsidR="005F0A24" w:rsidRPr="006B0C7C" w:rsidRDefault="00062C8F" w:rsidP="00E81916">
      <w:pPr>
        <w:pStyle w:val="ListParagraph"/>
        <w:spacing w:line="280" w:lineRule="exact"/>
        <w:jc w:val="both"/>
        <w:rPr>
          <w:rFonts w:ascii="Century" w:hAnsi="Century" w:cs="Arial"/>
        </w:rPr>
      </w:pPr>
      <w:r w:rsidRPr="006B0C7C">
        <w:rPr>
          <w:rFonts w:ascii="Century" w:hAnsi="Century" w:cs="Arial"/>
        </w:rPr>
        <w:t xml:space="preserve">akad ini merupakan kebalikan dari </w:t>
      </w:r>
      <w:r w:rsidRPr="006B0C7C">
        <w:rPr>
          <w:rFonts w:ascii="Century" w:hAnsi="Century" w:cs="Arial"/>
          <w:i/>
          <w:iCs/>
        </w:rPr>
        <w:t>mudharabah mutlaqah</w:t>
      </w:r>
      <w:r w:rsidRPr="006B0C7C">
        <w:rPr>
          <w:rFonts w:ascii="Century" w:hAnsi="Century" w:cs="Arial"/>
        </w:rPr>
        <w:t xml:space="preserve">. Dalam akad ini, </w:t>
      </w:r>
      <w:r w:rsidRPr="006B0C7C">
        <w:rPr>
          <w:rFonts w:ascii="Century" w:hAnsi="Century" w:cs="Arial"/>
          <w:i/>
          <w:iCs/>
        </w:rPr>
        <w:t>shahibul maal</w:t>
      </w:r>
      <w:r w:rsidRPr="006B0C7C">
        <w:rPr>
          <w:rFonts w:ascii="Century" w:hAnsi="Century" w:cs="Arial"/>
        </w:rPr>
        <w:t xml:space="preserve"> membatasi </w:t>
      </w:r>
      <w:r w:rsidRPr="006B0C7C">
        <w:rPr>
          <w:rFonts w:ascii="Century" w:hAnsi="Century" w:cs="Arial"/>
          <w:i/>
          <w:iCs/>
        </w:rPr>
        <w:t>mudharib</w:t>
      </w:r>
      <w:r w:rsidRPr="006B0C7C">
        <w:rPr>
          <w:rFonts w:ascii="Century" w:hAnsi="Century" w:cs="Arial"/>
        </w:rPr>
        <w:t xml:space="preserve"> dalam hal pengelolaan dana/ modal yang telah diserahkan. </w:t>
      </w:r>
      <w:r w:rsidRPr="006B0C7C">
        <w:rPr>
          <w:rFonts w:ascii="Century" w:hAnsi="Century" w:cs="Arial"/>
          <w:i/>
          <w:iCs/>
        </w:rPr>
        <w:t xml:space="preserve">Shahibul maal </w:t>
      </w:r>
      <w:r w:rsidRPr="006B0C7C">
        <w:rPr>
          <w:rFonts w:ascii="Century" w:hAnsi="Century" w:cs="Arial"/>
        </w:rPr>
        <w:t xml:space="preserve">menentukan jenis usaha, waktu dan wilayah usaha </w:t>
      </w:r>
      <w:r w:rsidRPr="006B0C7C">
        <w:rPr>
          <w:rFonts w:ascii="Century" w:hAnsi="Century" w:cs="Arial"/>
          <w:i/>
          <w:iCs/>
        </w:rPr>
        <w:t>mudharib</w:t>
      </w:r>
      <w:r w:rsidRPr="006B0C7C">
        <w:rPr>
          <w:rFonts w:ascii="Century" w:hAnsi="Century" w:cs="Arial"/>
        </w:rPr>
        <w:t>.</w:t>
      </w:r>
    </w:p>
    <w:p w:rsidR="005F0A24" w:rsidRDefault="005F0A24" w:rsidP="00E81916">
      <w:pPr>
        <w:pStyle w:val="ListParagraph"/>
        <w:spacing w:line="280" w:lineRule="exact"/>
        <w:ind w:left="0" w:firstLine="720"/>
        <w:jc w:val="both"/>
        <w:rPr>
          <w:rFonts w:ascii="Century" w:hAnsi="Century" w:cs="Arial"/>
        </w:rPr>
      </w:pPr>
      <w:r w:rsidRPr="006B0C7C">
        <w:rPr>
          <w:rFonts w:ascii="Century" w:hAnsi="Century" w:cs="Arial"/>
        </w:rPr>
        <w:t xml:space="preserve">Bentuk pengaplikasian akad </w:t>
      </w:r>
      <w:r w:rsidRPr="006B0C7C">
        <w:rPr>
          <w:rFonts w:ascii="Century" w:hAnsi="Century" w:cs="Arial"/>
          <w:i/>
          <w:iCs/>
        </w:rPr>
        <w:t>mudharabah</w:t>
      </w:r>
      <w:r w:rsidRPr="006B0C7C">
        <w:rPr>
          <w:rFonts w:ascii="Century" w:hAnsi="Century" w:cs="Arial"/>
        </w:rPr>
        <w:t xml:space="preserve"> pada bank syariah </w:t>
      </w:r>
      <w:r w:rsidR="006B0C7C">
        <w:rPr>
          <w:rFonts w:ascii="Century" w:hAnsi="Century" w:cs="Arial"/>
        </w:rPr>
        <w:t>B</w:t>
      </w:r>
      <w:r w:rsidRPr="006B0C7C">
        <w:rPr>
          <w:rFonts w:ascii="Century" w:hAnsi="Century" w:cs="Arial"/>
        </w:rPr>
        <w:t>iasanya berupa transaksi penghimpunan dana dan pembiayaan. Penghimpunan dana dengan akad ini biasanya dalam bentuk deposito. Sementara untuk pembiayaan, akad ini diterapkan dalam bentuk modal kerja dan investasi khusus.</w:t>
      </w:r>
    </w:p>
    <w:p w:rsidR="009A5288" w:rsidRPr="00004F26" w:rsidRDefault="005F0A24" w:rsidP="00E81916">
      <w:pPr>
        <w:pStyle w:val="ListParagraph"/>
        <w:numPr>
          <w:ilvl w:val="0"/>
          <w:numId w:val="19"/>
        </w:numPr>
        <w:spacing w:line="280" w:lineRule="exact"/>
        <w:jc w:val="both"/>
        <w:rPr>
          <w:rFonts w:ascii="Century" w:hAnsi="Century" w:cs="Arial"/>
          <w:b/>
          <w:bCs/>
        </w:rPr>
      </w:pPr>
      <w:r w:rsidRPr="00004F26">
        <w:rPr>
          <w:rFonts w:ascii="Century" w:hAnsi="Century" w:cs="Arial"/>
          <w:b/>
          <w:bCs/>
          <w:i/>
          <w:iCs/>
        </w:rPr>
        <w:t>Muzara’ah</w:t>
      </w:r>
    </w:p>
    <w:p w:rsidR="005F0A24" w:rsidRPr="006B0C7C" w:rsidRDefault="005F0A24" w:rsidP="00E81916">
      <w:pPr>
        <w:pStyle w:val="ListParagraph"/>
        <w:spacing w:line="280" w:lineRule="exact"/>
        <w:ind w:left="0" w:firstLine="360"/>
        <w:jc w:val="both"/>
        <w:rPr>
          <w:rFonts w:ascii="Century" w:hAnsi="Century" w:cs="Arial"/>
        </w:rPr>
      </w:pPr>
      <w:r w:rsidRPr="006B0C7C">
        <w:rPr>
          <w:rFonts w:ascii="Century" w:hAnsi="Century" w:cs="Arial"/>
          <w:i/>
          <w:iCs/>
        </w:rPr>
        <w:t>Muzara’ah</w:t>
      </w:r>
      <w:r w:rsidRPr="006B0C7C">
        <w:rPr>
          <w:rFonts w:ascii="Century" w:hAnsi="Century" w:cs="Arial"/>
        </w:rPr>
        <w:t xml:space="preserve"> adalah akad kerjasama pengolahan pertanian antara pemilik lahan dan penggarap. Pemilik lahan memberikan hak mengelola kepada pihak penggarap lahan untuk mengelola lahan tersebut untuk ditanami dan dirawat dengan imbalan bagian tertentu dari hasil panen. Imbalan yang dimaksud biasanya dalam bentuk persentase</w:t>
      </w:r>
      <w:r w:rsidR="00F66B95" w:rsidRPr="006B0C7C">
        <w:rPr>
          <w:rFonts w:ascii="Century" w:hAnsi="Century" w:cs="Arial"/>
        </w:rPr>
        <w:t>. Untuk akad ini, biasanya benih tanaman yang akan ditanam berasal dari pemilik lahan.</w:t>
      </w:r>
    </w:p>
    <w:p w:rsidR="005F0A24" w:rsidRPr="00004F26" w:rsidRDefault="005F0A24" w:rsidP="00E81916">
      <w:pPr>
        <w:pStyle w:val="ListParagraph"/>
        <w:numPr>
          <w:ilvl w:val="0"/>
          <w:numId w:val="19"/>
        </w:numPr>
        <w:spacing w:line="280" w:lineRule="exact"/>
        <w:jc w:val="both"/>
        <w:rPr>
          <w:rFonts w:ascii="Century" w:hAnsi="Century" w:cs="Arial"/>
          <w:b/>
          <w:bCs/>
        </w:rPr>
      </w:pPr>
      <w:r w:rsidRPr="00004F26">
        <w:rPr>
          <w:rFonts w:ascii="Century" w:hAnsi="Century" w:cs="Arial"/>
          <w:b/>
          <w:bCs/>
          <w:i/>
          <w:iCs/>
        </w:rPr>
        <w:t>Musaqah</w:t>
      </w:r>
    </w:p>
    <w:p w:rsidR="00F66B95" w:rsidRPr="006B0C7C" w:rsidRDefault="00F66B95" w:rsidP="00E81916">
      <w:pPr>
        <w:pStyle w:val="ListParagraph"/>
        <w:spacing w:line="280" w:lineRule="exact"/>
        <w:ind w:left="0" w:firstLine="360"/>
        <w:jc w:val="both"/>
        <w:rPr>
          <w:rFonts w:ascii="Century" w:hAnsi="Century" w:cs="Arial"/>
        </w:rPr>
      </w:pPr>
      <w:r w:rsidRPr="006B0C7C">
        <w:rPr>
          <w:rFonts w:ascii="Century" w:hAnsi="Century" w:cs="Arial"/>
          <w:i/>
          <w:iCs/>
        </w:rPr>
        <w:t>Musaqah</w:t>
      </w:r>
      <w:r w:rsidRPr="006B0C7C">
        <w:rPr>
          <w:rFonts w:ascii="Century" w:hAnsi="Century" w:cs="Arial"/>
        </w:rPr>
        <w:t xml:space="preserve"> merupakan akad yang lebih sederhana dari </w:t>
      </w:r>
      <w:r w:rsidRPr="006B0C7C">
        <w:rPr>
          <w:rFonts w:ascii="Century" w:hAnsi="Century" w:cs="Arial"/>
          <w:i/>
          <w:iCs/>
        </w:rPr>
        <w:t>muzara’ah</w:t>
      </w:r>
      <w:r w:rsidRPr="006B0C7C">
        <w:rPr>
          <w:rFonts w:ascii="Century" w:hAnsi="Century" w:cs="Arial"/>
        </w:rPr>
        <w:t>, di mana pihak penggarap hanya bertanggung jawab atas penyiraman dan perawatan tanaman. Sebagai imbalannya, si penggarap berhak atas nisbah tertentu dari hasil panen.</w:t>
      </w:r>
    </w:p>
    <w:p w:rsidR="003C7DFC" w:rsidRPr="006B0C7C" w:rsidRDefault="003C7DFC" w:rsidP="00E81916">
      <w:pPr>
        <w:pStyle w:val="ListParagraph"/>
        <w:spacing w:line="280" w:lineRule="exact"/>
        <w:ind w:left="0" w:firstLine="360"/>
        <w:jc w:val="both"/>
        <w:rPr>
          <w:rFonts w:ascii="Century" w:hAnsi="Century" w:cs="Arial"/>
        </w:rPr>
      </w:pPr>
    </w:p>
    <w:p w:rsidR="0024579D" w:rsidRPr="006B0C7C" w:rsidRDefault="0024579D" w:rsidP="00E81916">
      <w:pPr>
        <w:pStyle w:val="ListParagraph"/>
        <w:numPr>
          <w:ilvl w:val="0"/>
          <w:numId w:val="13"/>
        </w:numPr>
        <w:spacing w:line="280" w:lineRule="exact"/>
        <w:jc w:val="both"/>
        <w:rPr>
          <w:rFonts w:ascii="Century" w:hAnsi="Century" w:cs="Arial"/>
          <w:b/>
          <w:bCs/>
        </w:rPr>
      </w:pPr>
      <w:r w:rsidRPr="006B0C7C">
        <w:rPr>
          <w:rFonts w:ascii="Century" w:hAnsi="Century" w:cs="Arial"/>
          <w:b/>
          <w:bCs/>
        </w:rPr>
        <w:t>Prinsip Jual Beli (</w:t>
      </w:r>
      <w:r w:rsidRPr="006B0C7C">
        <w:rPr>
          <w:rFonts w:ascii="Century" w:hAnsi="Century" w:cs="Arial"/>
          <w:b/>
          <w:bCs/>
          <w:i/>
          <w:iCs/>
        </w:rPr>
        <w:t>Sale and Purchase</w:t>
      </w:r>
      <w:r w:rsidRPr="006B0C7C">
        <w:rPr>
          <w:rFonts w:ascii="Century" w:hAnsi="Century" w:cs="Arial"/>
          <w:b/>
          <w:bCs/>
        </w:rPr>
        <w:t>)</w:t>
      </w:r>
    </w:p>
    <w:p w:rsidR="00F66B95" w:rsidRPr="006B0C7C" w:rsidRDefault="00F66B95" w:rsidP="00E81916">
      <w:pPr>
        <w:pStyle w:val="ListParagraph"/>
        <w:spacing w:line="280" w:lineRule="exact"/>
        <w:ind w:left="0" w:firstLine="360"/>
        <w:jc w:val="both"/>
        <w:rPr>
          <w:rFonts w:ascii="Century" w:hAnsi="Century" w:cs="Arial"/>
        </w:rPr>
      </w:pPr>
      <w:r w:rsidRPr="006B0C7C">
        <w:rPr>
          <w:rFonts w:ascii="Century" w:hAnsi="Century" w:cs="Arial"/>
        </w:rPr>
        <w:t xml:space="preserve">Bentuk-bentuk akad jual beli yang telah dibahas para ulama dalam fiqih muamalah terbilang cukup banyak. Namun demikian, dari sekian banyak akad jual beli yang ada hanya tiga jenis akad yang telah banyak dikembangkan sebagai sandaran transaksi </w:t>
      </w:r>
      <w:r w:rsidR="00F359F6" w:rsidRPr="006B0C7C">
        <w:rPr>
          <w:rFonts w:ascii="Century" w:hAnsi="Century" w:cs="Arial"/>
        </w:rPr>
        <w:t xml:space="preserve">bank </w:t>
      </w:r>
      <w:r w:rsidRPr="006B0C7C">
        <w:rPr>
          <w:rFonts w:ascii="Century" w:hAnsi="Century" w:cs="Arial"/>
        </w:rPr>
        <w:t xml:space="preserve">syariah di Indonesia. Ketiga akad tersebut adalah </w:t>
      </w:r>
      <w:r w:rsidRPr="006B0C7C">
        <w:rPr>
          <w:rFonts w:ascii="Century" w:hAnsi="Century" w:cs="Arial"/>
          <w:i/>
          <w:iCs/>
        </w:rPr>
        <w:t xml:space="preserve">murabahah, salam, </w:t>
      </w:r>
      <w:r w:rsidRPr="006B0C7C">
        <w:rPr>
          <w:rFonts w:ascii="Century" w:hAnsi="Century" w:cs="Arial"/>
        </w:rPr>
        <w:t xml:space="preserve">dan </w:t>
      </w:r>
      <w:r w:rsidRPr="006B0C7C">
        <w:rPr>
          <w:rFonts w:ascii="Century" w:hAnsi="Century" w:cs="Arial"/>
          <w:i/>
          <w:iCs/>
        </w:rPr>
        <w:t>istishna’.</w:t>
      </w:r>
    </w:p>
    <w:p w:rsidR="00B10217" w:rsidRPr="006B0C7C" w:rsidRDefault="00B10217" w:rsidP="00E81916">
      <w:pPr>
        <w:pStyle w:val="ListParagraph"/>
        <w:numPr>
          <w:ilvl w:val="0"/>
          <w:numId w:val="21"/>
        </w:numPr>
        <w:spacing w:line="280" w:lineRule="exact"/>
        <w:jc w:val="both"/>
        <w:rPr>
          <w:rFonts w:ascii="Century" w:hAnsi="Century" w:cs="Arial"/>
        </w:rPr>
      </w:pPr>
      <w:r w:rsidRPr="006B0C7C">
        <w:rPr>
          <w:rFonts w:ascii="Century" w:hAnsi="Century" w:cs="Arial"/>
          <w:i/>
          <w:iCs/>
        </w:rPr>
        <w:t>Murabahah</w:t>
      </w:r>
    </w:p>
    <w:p w:rsidR="00B10217" w:rsidRPr="006B0C7C" w:rsidRDefault="00B10217" w:rsidP="00E81916">
      <w:pPr>
        <w:pStyle w:val="ListParagraph"/>
        <w:spacing w:line="280" w:lineRule="exact"/>
        <w:ind w:left="0" w:firstLine="360"/>
        <w:jc w:val="both"/>
        <w:rPr>
          <w:rFonts w:ascii="Century" w:hAnsi="Century" w:cs="Arial"/>
        </w:rPr>
      </w:pPr>
      <w:r w:rsidRPr="006B0C7C">
        <w:rPr>
          <w:rFonts w:ascii="Century" w:hAnsi="Century" w:cs="Arial"/>
        </w:rPr>
        <w:t xml:space="preserve">Adalah akad jual beli barang pada harga beli barang dari pemasok ditambah dengan margin yang telah disepakati dengan pembeli akhir. </w:t>
      </w:r>
      <w:r w:rsidRPr="006B0C7C">
        <w:rPr>
          <w:rFonts w:ascii="Century" w:hAnsi="Century" w:cs="Arial"/>
        </w:rPr>
        <w:lastRenderedPageBreak/>
        <w:t>Dalam hal ini, penjual harus menyampaikan kepada pembeli akhir tentang harga barang yang telah dibelinya dari pemasok.</w:t>
      </w:r>
      <w:r w:rsidR="0064267A" w:rsidRPr="006B0C7C">
        <w:rPr>
          <w:rFonts w:ascii="Century" w:hAnsi="Century" w:cs="Arial"/>
        </w:rPr>
        <w:t xml:space="preserve"> Salah satu syarat utama dari akad ini adalah bahwa barang yang akan dijual telah ada dan siap untuk dijual.</w:t>
      </w:r>
      <w:r w:rsidR="00F359F6" w:rsidRPr="006B0C7C">
        <w:rPr>
          <w:rFonts w:ascii="Century" w:hAnsi="Century" w:cs="Arial"/>
        </w:rPr>
        <w:t xml:space="preserve"> Akad </w:t>
      </w:r>
      <w:r w:rsidR="00F359F6" w:rsidRPr="006B0C7C">
        <w:rPr>
          <w:rFonts w:ascii="Century" w:hAnsi="Century" w:cs="Arial"/>
          <w:i/>
          <w:iCs/>
        </w:rPr>
        <w:t>murabahah</w:t>
      </w:r>
      <w:r w:rsidR="00F359F6" w:rsidRPr="006B0C7C">
        <w:rPr>
          <w:rFonts w:ascii="Century" w:hAnsi="Century" w:cs="Arial"/>
        </w:rPr>
        <w:t xml:space="preserve"> dalam dunia perbankan syariah di Indonesia paling umum digunakan dalam bentuk pembiayaan. Akad ini seringkali dilakukan terkait pembiayaan pembelian kendaraan bermotor dan elektronik bahkan juga salah satu bentuk pembiayaan KPR.</w:t>
      </w:r>
    </w:p>
    <w:p w:rsidR="00B10217" w:rsidRPr="006B0C7C" w:rsidRDefault="00B10217" w:rsidP="00E81916">
      <w:pPr>
        <w:pStyle w:val="ListParagraph"/>
        <w:numPr>
          <w:ilvl w:val="0"/>
          <w:numId w:val="21"/>
        </w:numPr>
        <w:spacing w:line="280" w:lineRule="exact"/>
        <w:jc w:val="both"/>
        <w:rPr>
          <w:rFonts w:ascii="Century" w:hAnsi="Century" w:cs="Arial"/>
        </w:rPr>
      </w:pPr>
      <w:r w:rsidRPr="006B0C7C">
        <w:rPr>
          <w:rFonts w:ascii="Century" w:hAnsi="Century" w:cs="Arial"/>
          <w:i/>
          <w:iCs/>
        </w:rPr>
        <w:t>Salam</w:t>
      </w:r>
    </w:p>
    <w:p w:rsidR="0064267A" w:rsidRPr="006B0C7C" w:rsidRDefault="0064267A" w:rsidP="00E81916">
      <w:pPr>
        <w:pStyle w:val="ListParagraph"/>
        <w:spacing w:line="280" w:lineRule="exact"/>
        <w:ind w:left="0" w:firstLine="360"/>
        <w:jc w:val="both"/>
        <w:rPr>
          <w:rFonts w:ascii="Century" w:hAnsi="Century" w:cs="Arial"/>
        </w:rPr>
      </w:pPr>
      <w:r w:rsidRPr="006B0C7C">
        <w:rPr>
          <w:rFonts w:ascii="Century" w:hAnsi="Century" w:cs="Arial"/>
        </w:rPr>
        <w:t xml:space="preserve">Adalah akad jual beli berdasarkan pesanan yang pembayarannya dilakukan di awal (pada saat akad) namun barangnya akan diterima kemudian. Banyak orang yang menyamakan akad </w:t>
      </w:r>
      <w:r w:rsidRPr="006B0C7C">
        <w:rPr>
          <w:rFonts w:ascii="Century" w:hAnsi="Century" w:cs="Arial"/>
          <w:i/>
          <w:iCs/>
        </w:rPr>
        <w:t>salam</w:t>
      </w:r>
      <w:r w:rsidRPr="006B0C7C">
        <w:rPr>
          <w:rFonts w:ascii="Century" w:hAnsi="Century" w:cs="Arial"/>
        </w:rPr>
        <w:t xml:space="preserve"> dengan </w:t>
      </w:r>
      <w:r w:rsidRPr="006B0C7C">
        <w:rPr>
          <w:rFonts w:ascii="Century" w:hAnsi="Century" w:cs="Arial"/>
          <w:i/>
          <w:iCs/>
        </w:rPr>
        <w:t>ijon</w:t>
      </w:r>
      <w:r w:rsidRPr="006B0C7C">
        <w:rPr>
          <w:rFonts w:ascii="Century" w:hAnsi="Century" w:cs="Arial"/>
        </w:rPr>
        <w:t xml:space="preserve"> padahal terdapat perbedaan di antara keduanya. </w:t>
      </w:r>
      <w:r w:rsidRPr="006B0C7C">
        <w:rPr>
          <w:rFonts w:ascii="Century" w:hAnsi="Century" w:cs="Arial"/>
          <w:i/>
          <w:iCs/>
        </w:rPr>
        <w:t>Ijon</w:t>
      </w:r>
      <w:r w:rsidRPr="006B0C7C">
        <w:rPr>
          <w:rFonts w:ascii="Century" w:hAnsi="Century" w:cs="Arial"/>
        </w:rPr>
        <w:t xml:space="preserve">, pembelian barang yang dibeli tidak diukur dan ditimbang secara jelas dan spesifik. Pada akad </w:t>
      </w:r>
      <w:r w:rsidRPr="006B0C7C">
        <w:rPr>
          <w:rFonts w:ascii="Century" w:hAnsi="Century" w:cs="Arial"/>
          <w:i/>
          <w:iCs/>
        </w:rPr>
        <w:t>ijon</w:t>
      </w:r>
      <w:r w:rsidRPr="006B0C7C">
        <w:rPr>
          <w:rFonts w:ascii="Century" w:hAnsi="Century" w:cs="Arial"/>
        </w:rPr>
        <w:t xml:space="preserve">, penetapan harga beli sangat bergantung kepada keputusan sepihak si tengkulak dan seringkali tidak </w:t>
      </w:r>
      <w:r w:rsidRPr="006B0C7C">
        <w:rPr>
          <w:rFonts w:ascii="Century" w:hAnsi="Century" w:cs="Arial"/>
          <w:i/>
          <w:iCs/>
        </w:rPr>
        <w:t>fair</w:t>
      </w:r>
      <w:r w:rsidRPr="006B0C7C">
        <w:rPr>
          <w:rFonts w:ascii="Century" w:hAnsi="Century" w:cs="Arial"/>
        </w:rPr>
        <w:t xml:space="preserve"> bagi petani. Tidak demikian pada akad </w:t>
      </w:r>
      <w:r w:rsidRPr="006B0C7C">
        <w:rPr>
          <w:rFonts w:ascii="Century" w:hAnsi="Century" w:cs="Arial"/>
          <w:i/>
          <w:iCs/>
        </w:rPr>
        <w:t>salam</w:t>
      </w:r>
      <w:r w:rsidRPr="006B0C7C">
        <w:rPr>
          <w:rFonts w:ascii="Century" w:hAnsi="Century" w:cs="Arial"/>
        </w:rPr>
        <w:t>, meskipun pembayaran pembelian dalam akad ini dilakukan di awal namun penetapan harga tidak dominan oleh salah satu pihak saja dan terdapat pengukuran satuan barang yang akan dijual/ dibeli.</w:t>
      </w:r>
      <w:r w:rsidR="00F359F6" w:rsidRPr="006B0C7C">
        <w:rPr>
          <w:rFonts w:ascii="Century" w:hAnsi="Century" w:cs="Arial"/>
        </w:rPr>
        <w:t xml:space="preserve"> Akad ini jarang ditemui dalam praktik pembiayaan perbankan.</w:t>
      </w:r>
    </w:p>
    <w:p w:rsidR="00B10217" w:rsidRPr="006B0C7C" w:rsidRDefault="00B10217" w:rsidP="00E81916">
      <w:pPr>
        <w:pStyle w:val="ListParagraph"/>
        <w:numPr>
          <w:ilvl w:val="0"/>
          <w:numId w:val="21"/>
        </w:numPr>
        <w:spacing w:line="280" w:lineRule="exact"/>
        <w:jc w:val="both"/>
        <w:rPr>
          <w:rFonts w:ascii="Century" w:hAnsi="Century" w:cs="Arial"/>
        </w:rPr>
      </w:pPr>
      <w:r w:rsidRPr="006B0C7C">
        <w:rPr>
          <w:rFonts w:ascii="Century" w:hAnsi="Century" w:cs="Arial"/>
          <w:i/>
          <w:iCs/>
        </w:rPr>
        <w:t>Istishna’</w:t>
      </w:r>
    </w:p>
    <w:p w:rsidR="008112E5" w:rsidRPr="006B0C7C" w:rsidRDefault="008112E5" w:rsidP="00E81916">
      <w:pPr>
        <w:pStyle w:val="ListParagraph"/>
        <w:spacing w:line="280" w:lineRule="exact"/>
        <w:ind w:left="0" w:firstLine="360"/>
        <w:jc w:val="both"/>
        <w:rPr>
          <w:rFonts w:ascii="Century" w:hAnsi="Century" w:cs="Arial"/>
        </w:rPr>
      </w:pPr>
      <w:r w:rsidRPr="006B0C7C">
        <w:rPr>
          <w:rFonts w:ascii="Century" w:hAnsi="Century" w:cs="Arial"/>
        </w:rPr>
        <w:t>Akad ini merupakan kontrak jual beli pesanan antara pembeli dan pembuat barang. Dalam akad ini, pembuat barang menerima pesanan dari pembeli sesuai spesifikasi pesanan pembeli. Pembuat barang bisa membuat sendiri atau melalui orang lain dalam memenuhi pesanan pembeli. Baik pembeli akhir, penerima pesanan(</w:t>
      </w:r>
      <w:r w:rsidRPr="006B0C7C">
        <w:rPr>
          <w:rFonts w:ascii="Century" w:hAnsi="Century" w:cs="Arial"/>
          <w:i/>
          <w:iCs/>
        </w:rPr>
        <w:t>contractor</w:t>
      </w:r>
      <w:r w:rsidRPr="006B0C7C">
        <w:rPr>
          <w:rFonts w:ascii="Century" w:hAnsi="Century" w:cs="Arial"/>
        </w:rPr>
        <w:t>) dan pihak lain (</w:t>
      </w:r>
      <w:r w:rsidRPr="006B0C7C">
        <w:rPr>
          <w:rFonts w:ascii="Century" w:hAnsi="Century" w:cs="Arial"/>
          <w:i/>
          <w:iCs/>
        </w:rPr>
        <w:t>co contractor</w:t>
      </w:r>
      <w:r w:rsidRPr="006B0C7C">
        <w:rPr>
          <w:rFonts w:ascii="Century" w:hAnsi="Century" w:cs="Arial"/>
        </w:rPr>
        <w:t>) telah sepakat mengenai harga dan sistem pembayarannya. Apakah pembayaran dilakukan di muka, melalui cicilan atau ditangguhkan sampai waktu yang telah ditentukan di masa yang akan datang</w:t>
      </w:r>
      <w:r w:rsidR="00F359F6" w:rsidRPr="006B0C7C">
        <w:rPr>
          <w:rFonts w:ascii="Century" w:hAnsi="Century" w:cs="Arial"/>
        </w:rPr>
        <w:t>. Akad ini biasanya banyak ditemui di bank syariah dalam bentuk pembiayaan KPR.</w:t>
      </w:r>
    </w:p>
    <w:p w:rsidR="003C7DFC" w:rsidRPr="006B0C7C" w:rsidRDefault="003C7DFC" w:rsidP="00E81916">
      <w:pPr>
        <w:pStyle w:val="ListParagraph"/>
        <w:spacing w:line="280" w:lineRule="exact"/>
        <w:ind w:left="0" w:firstLine="360"/>
        <w:jc w:val="both"/>
        <w:rPr>
          <w:rFonts w:ascii="Century" w:hAnsi="Century" w:cs="Arial"/>
        </w:rPr>
      </w:pPr>
    </w:p>
    <w:p w:rsidR="0024579D" w:rsidRPr="006B0C7C" w:rsidRDefault="0024579D" w:rsidP="00E81916">
      <w:pPr>
        <w:pStyle w:val="ListParagraph"/>
        <w:numPr>
          <w:ilvl w:val="0"/>
          <w:numId w:val="13"/>
        </w:numPr>
        <w:spacing w:line="280" w:lineRule="exact"/>
        <w:jc w:val="both"/>
        <w:rPr>
          <w:rFonts w:ascii="Century" w:hAnsi="Century" w:cs="Arial"/>
          <w:b/>
          <w:bCs/>
        </w:rPr>
      </w:pPr>
      <w:r w:rsidRPr="006B0C7C">
        <w:rPr>
          <w:rFonts w:ascii="Century" w:hAnsi="Century" w:cs="Arial"/>
          <w:b/>
          <w:bCs/>
        </w:rPr>
        <w:t>Prinsip Sewa (</w:t>
      </w:r>
      <w:r w:rsidRPr="006B0C7C">
        <w:rPr>
          <w:rFonts w:ascii="Century" w:hAnsi="Century" w:cs="Arial"/>
          <w:b/>
          <w:bCs/>
          <w:i/>
          <w:iCs/>
        </w:rPr>
        <w:t>Operational Lease and Financial Lease</w:t>
      </w:r>
      <w:r w:rsidRPr="006B0C7C">
        <w:rPr>
          <w:rFonts w:ascii="Century" w:hAnsi="Century" w:cs="Arial"/>
          <w:b/>
          <w:bCs/>
        </w:rPr>
        <w:t>)</w:t>
      </w:r>
    </w:p>
    <w:p w:rsidR="00F359F6" w:rsidRPr="006B0C7C" w:rsidRDefault="00F359F6" w:rsidP="00E81916">
      <w:pPr>
        <w:pStyle w:val="ListParagraph"/>
        <w:spacing w:line="280" w:lineRule="exact"/>
        <w:ind w:left="0" w:firstLine="360"/>
        <w:jc w:val="both"/>
        <w:rPr>
          <w:rFonts w:ascii="Century" w:hAnsi="Century" w:cs="Arial"/>
        </w:rPr>
      </w:pPr>
      <w:r w:rsidRPr="006B0C7C">
        <w:rPr>
          <w:rFonts w:ascii="Century" w:hAnsi="Century" w:cs="Arial"/>
        </w:rPr>
        <w:t xml:space="preserve">Prinsip sewa pada praktik perbankan syariah yang umum dilakukan adalah </w:t>
      </w:r>
      <w:r w:rsidRPr="006B0C7C">
        <w:rPr>
          <w:rFonts w:ascii="Century" w:hAnsi="Century" w:cs="Arial"/>
          <w:i/>
          <w:iCs/>
        </w:rPr>
        <w:t xml:space="preserve">ijarah </w:t>
      </w:r>
      <w:r w:rsidRPr="006B0C7C">
        <w:rPr>
          <w:rFonts w:ascii="Century" w:hAnsi="Century" w:cs="Arial"/>
        </w:rPr>
        <w:t xml:space="preserve"> dan </w:t>
      </w:r>
      <w:r w:rsidRPr="006B0C7C">
        <w:rPr>
          <w:rFonts w:ascii="Century" w:hAnsi="Century" w:cs="Arial"/>
          <w:i/>
          <w:iCs/>
        </w:rPr>
        <w:t>ijarah muntahiya bit tamlik</w:t>
      </w:r>
      <w:r w:rsidRPr="006B0C7C">
        <w:rPr>
          <w:rFonts w:ascii="Century" w:hAnsi="Century" w:cs="Arial"/>
        </w:rPr>
        <w:t xml:space="preserve">. </w:t>
      </w:r>
      <w:r w:rsidRPr="006B0C7C">
        <w:rPr>
          <w:rFonts w:ascii="Century" w:hAnsi="Century" w:cs="Arial"/>
          <w:i/>
          <w:iCs/>
        </w:rPr>
        <w:t xml:space="preserve">Ijarah </w:t>
      </w:r>
      <w:r w:rsidRPr="006B0C7C">
        <w:rPr>
          <w:rFonts w:ascii="Century" w:hAnsi="Century" w:cs="Arial"/>
        </w:rPr>
        <w:t>adalah akad pemindahan hak guna atas barang atau jasa melalui pembayaran upah sewa tanpa diikuti pemindahan kepemilikan atas barang tersebut</w:t>
      </w:r>
      <w:r w:rsidR="00E23699" w:rsidRPr="006B0C7C">
        <w:rPr>
          <w:rFonts w:ascii="Century" w:hAnsi="Century" w:cs="Arial"/>
        </w:rPr>
        <w:t>.</w:t>
      </w:r>
    </w:p>
    <w:p w:rsidR="00E23699" w:rsidRPr="006B0C7C" w:rsidRDefault="00E23699" w:rsidP="00E81916">
      <w:pPr>
        <w:pStyle w:val="ListParagraph"/>
        <w:spacing w:line="280" w:lineRule="exact"/>
        <w:ind w:left="0" w:firstLine="360"/>
        <w:jc w:val="both"/>
        <w:rPr>
          <w:rFonts w:ascii="Century" w:hAnsi="Century" w:cs="Arial"/>
        </w:rPr>
      </w:pPr>
      <w:r w:rsidRPr="006B0C7C">
        <w:rPr>
          <w:rFonts w:ascii="Century" w:hAnsi="Century" w:cs="Arial"/>
          <w:i/>
          <w:iCs/>
        </w:rPr>
        <w:t>Ijarah Muntahiya Bit Tamlik</w:t>
      </w:r>
      <w:r w:rsidRPr="006B0C7C">
        <w:rPr>
          <w:rFonts w:ascii="Century" w:hAnsi="Century" w:cs="Arial"/>
        </w:rPr>
        <w:t xml:space="preserve"> (IMBT) merupakan perpaduan antara kontrak jual beli dan sewa yang diakhiri dengan kepemilikan barang oleh si penyewa. Sifat pemindahan kepemilikan ini yang membedakan </w:t>
      </w:r>
      <w:r w:rsidRPr="006B0C7C">
        <w:rPr>
          <w:rFonts w:ascii="Century" w:hAnsi="Century" w:cs="Arial"/>
        </w:rPr>
        <w:lastRenderedPageBreak/>
        <w:t xml:space="preserve">dengan </w:t>
      </w:r>
      <w:r w:rsidRPr="006B0C7C">
        <w:rPr>
          <w:rFonts w:ascii="Century" w:hAnsi="Century" w:cs="Arial"/>
          <w:i/>
          <w:iCs/>
        </w:rPr>
        <w:t>ijarah</w:t>
      </w:r>
      <w:r w:rsidRPr="006B0C7C">
        <w:rPr>
          <w:rFonts w:ascii="Century" w:hAnsi="Century" w:cs="Arial"/>
        </w:rPr>
        <w:t>. IMBT memiliki banyak bentuk, tergantung dari apa yang disepakati oleh kedua belah pihak yang melakukan kontrak seperti nilai kontrak dari objek yang digunakan; harga barang yang akan diperjual belikan; serta kapan kepemilikan itu akan dipindahkan.</w:t>
      </w:r>
    </w:p>
    <w:p w:rsidR="00E23699" w:rsidRPr="006B0C7C" w:rsidRDefault="00E23699" w:rsidP="00E81916">
      <w:pPr>
        <w:pStyle w:val="ListParagraph"/>
        <w:spacing w:line="280" w:lineRule="exact"/>
        <w:ind w:left="0" w:firstLine="360"/>
        <w:jc w:val="both"/>
        <w:rPr>
          <w:rFonts w:ascii="Century" w:hAnsi="Century" w:cs="Arial"/>
        </w:rPr>
      </w:pPr>
      <w:r w:rsidRPr="006B0C7C">
        <w:rPr>
          <w:rFonts w:ascii="Century" w:hAnsi="Century" w:cs="Arial"/>
        </w:rPr>
        <w:t xml:space="preserve">Bank syariah yang mengopersionalkan akad </w:t>
      </w:r>
      <w:r w:rsidRPr="006B0C7C">
        <w:rPr>
          <w:rFonts w:ascii="Century" w:hAnsi="Century" w:cs="Arial"/>
          <w:i/>
          <w:iCs/>
        </w:rPr>
        <w:t>ijarah</w:t>
      </w:r>
      <w:r w:rsidRPr="006B0C7C">
        <w:rPr>
          <w:rFonts w:ascii="Century" w:hAnsi="Century" w:cs="Arial"/>
        </w:rPr>
        <w:t xml:space="preserve"> biasanya dilakukan dalam bentuk </w:t>
      </w:r>
      <w:r w:rsidRPr="006B0C7C">
        <w:rPr>
          <w:rFonts w:ascii="Century" w:hAnsi="Century" w:cs="Arial"/>
          <w:i/>
          <w:iCs/>
        </w:rPr>
        <w:t>leasing</w:t>
      </w:r>
      <w:r w:rsidRPr="006B0C7C">
        <w:rPr>
          <w:rFonts w:ascii="Century" w:hAnsi="Century" w:cs="Arial"/>
        </w:rPr>
        <w:t xml:space="preserve">, baik dalam bentuk </w:t>
      </w:r>
      <w:r w:rsidRPr="006B0C7C">
        <w:rPr>
          <w:rFonts w:ascii="Century" w:hAnsi="Century" w:cs="Arial"/>
          <w:i/>
          <w:iCs/>
        </w:rPr>
        <w:t>operating lease</w:t>
      </w:r>
      <w:r w:rsidRPr="006B0C7C">
        <w:rPr>
          <w:rFonts w:ascii="Century" w:hAnsi="Century" w:cs="Arial"/>
        </w:rPr>
        <w:t xml:space="preserve"> maupun </w:t>
      </w:r>
      <w:r w:rsidRPr="006B0C7C">
        <w:rPr>
          <w:rFonts w:ascii="Century" w:hAnsi="Century" w:cs="Arial"/>
          <w:i/>
          <w:iCs/>
        </w:rPr>
        <w:t>financial lease</w:t>
      </w:r>
      <w:r w:rsidRPr="006B0C7C">
        <w:rPr>
          <w:rFonts w:ascii="Century" w:hAnsi="Century" w:cs="Arial"/>
        </w:rPr>
        <w:t>. Akan tetapi pada umumnya, bank syariah lebih banyak menggunakan akad IMBT karena lebih sederhana dari sisi pembukuan</w:t>
      </w:r>
      <w:r w:rsidR="00F94611" w:rsidRPr="006B0C7C">
        <w:rPr>
          <w:rFonts w:ascii="Century" w:hAnsi="Century" w:cs="Arial"/>
        </w:rPr>
        <w:t>.</w:t>
      </w:r>
    </w:p>
    <w:p w:rsidR="003C7DFC" w:rsidRPr="006B0C7C" w:rsidRDefault="003C7DFC" w:rsidP="00E81916">
      <w:pPr>
        <w:pStyle w:val="ListParagraph"/>
        <w:spacing w:line="280" w:lineRule="exact"/>
        <w:ind w:left="0" w:firstLine="360"/>
        <w:jc w:val="both"/>
        <w:rPr>
          <w:rFonts w:ascii="Century" w:hAnsi="Century" w:cs="Arial"/>
        </w:rPr>
      </w:pPr>
    </w:p>
    <w:p w:rsidR="0024579D" w:rsidRPr="006B0C7C" w:rsidRDefault="0024579D" w:rsidP="00E81916">
      <w:pPr>
        <w:pStyle w:val="ListParagraph"/>
        <w:numPr>
          <w:ilvl w:val="0"/>
          <w:numId w:val="13"/>
        </w:numPr>
        <w:spacing w:line="280" w:lineRule="exact"/>
        <w:jc w:val="both"/>
        <w:rPr>
          <w:rFonts w:ascii="Century" w:hAnsi="Century" w:cs="Arial"/>
          <w:b/>
          <w:bCs/>
        </w:rPr>
      </w:pPr>
      <w:r w:rsidRPr="006B0C7C">
        <w:rPr>
          <w:rFonts w:ascii="Century" w:hAnsi="Century" w:cs="Arial"/>
          <w:b/>
          <w:bCs/>
        </w:rPr>
        <w:t>Prinsip Jasa (</w:t>
      </w:r>
      <w:r w:rsidRPr="006B0C7C">
        <w:rPr>
          <w:rFonts w:ascii="Century" w:hAnsi="Century" w:cs="Arial"/>
          <w:b/>
          <w:bCs/>
          <w:i/>
          <w:iCs/>
        </w:rPr>
        <w:t>Fee Based Service</w:t>
      </w:r>
      <w:r w:rsidRPr="006B0C7C">
        <w:rPr>
          <w:rFonts w:ascii="Century" w:hAnsi="Century" w:cs="Arial"/>
          <w:b/>
          <w:bCs/>
        </w:rPr>
        <w:t>)</w:t>
      </w:r>
    </w:p>
    <w:p w:rsidR="00F94611" w:rsidRPr="006B0C7C" w:rsidRDefault="00F94611" w:rsidP="00E81916">
      <w:pPr>
        <w:pStyle w:val="ListParagraph"/>
        <w:spacing w:line="280" w:lineRule="exact"/>
        <w:ind w:left="360"/>
        <w:jc w:val="both"/>
        <w:rPr>
          <w:rFonts w:ascii="Century" w:hAnsi="Century" w:cs="Arial"/>
        </w:rPr>
      </w:pPr>
      <w:r w:rsidRPr="006B0C7C">
        <w:rPr>
          <w:rFonts w:ascii="Century" w:hAnsi="Century" w:cs="Arial"/>
        </w:rPr>
        <w:t>Terdapat beberapa prinsip jasa bank syariah yang ada, yaitu:</w:t>
      </w:r>
    </w:p>
    <w:p w:rsidR="00F94611" w:rsidRPr="006B0C7C" w:rsidRDefault="00F94611" w:rsidP="00E81916">
      <w:pPr>
        <w:pStyle w:val="ListParagraph"/>
        <w:numPr>
          <w:ilvl w:val="0"/>
          <w:numId w:val="22"/>
        </w:numPr>
        <w:spacing w:line="280" w:lineRule="exact"/>
        <w:jc w:val="both"/>
        <w:rPr>
          <w:rFonts w:ascii="Century" w:hAnsi="Century" w:cs="Arial"/>
          <w:b/>
          <w:bCs/>
        </w:rPr>
      </w:pPr>
      <w:r w:rsidRPr="006B0C7C">
        <w:rPr>
          <w:rFonts w:ascii="Century" w:hAnsi="Century" w:cs="Arial"/>
          <w:b/>
          <w:bCs/>
          <w:i/>
          <w:iCs/>
        </w:rPr>
        <w:t>Wakalah</w:t>
      </w:r>
    </w:p>
    <w:p w:rsidR="00F94611" w:rsidRPr="006B0C7C" w:rsidRDefault="00F94611" w:rsidP="00E81916">
      <w:pPr>
        <w:pStyle w:val="ListParagraph"/>
        <w:spacing w:line="280" w:lineRule="exact"/>
        <w:ind w:left="0" w:firstLine="720"/>
        <w:jc w:val="both"/>
        <w:rPr>
          <w:rFonts w:ascii="Century" w:hAnsi="Century" w:cs="Arial"/>
        </w:rPr>
      </w:pPr>
      <w:r w:rsidRPr="006B0C7C">
        <w:rPr>
          <w:rFonts w:ascii="Century" w:hAnsi="Century" w:cs="Arial"/>
          <w:i/>
          <w:iCs/>
        </w:rPr>
        <w:t>Wakalah</w:t>
      </w:r>
      <w:r w:rsidRPr="006B0C7C">
        <w:rPr>
          <w:rFonts w:ascii="Century" w:hAnsi="Century" w:cs="Arial"/>
        </w:rPr>
        <w:t xml:space="preserve"> dapat diartikan sebagai penyerahan, pendelegasian atau pemberian amanah. Pendelegasian atau pemberian amanah yang dimaksud adalah pelimpahan kuasa oleh seseorang kepada orang lain dalam hal sesuatu yang diwakilkan. Akad </w:t>
      </w:r>
      <w:r w:rsidRPr="006B0C7C">
        <w:rPr>
          <w:rFonts w:ascii="Century" w:hAnsi="Century" w:cs="Arial"/>
          <w:i/>
          <w:iCs/>
        </w:rPr>
        <w:t>wakalah</w:t>
      </w:r>
      <w:r w:rsidRPr="006B0C7C">
        <w:rPr>
          <w:rFonts w:ascii="Century" w:hAnsi="Century" w:cs="Arial"/>
        </w:rPr>
        <w:t xml:space="preserve"> dalam perbankan syariah biasanya dijumpai berupa jasa transfer atau pembayaran</w:t>
      </w:r>
      <w:r w:rsidR="00587D7B" w:rsidRPr="006B0C7C">
        <w:rPr>
          <w:rFonts w:ascii="Century" w:hAnsi="Century" w:cs="Arial"/>
        </w:rPr>
        <w:t xml:space="preserve"> terhadap suatu iuran atau pembelian barang. Atas transaksi ini, bank syariah mendapatkan </w:t>
      </w:r>
      <w:r w:rsidR="00587D7B" w:rsidRPr="006B0C7C">
        <w:rPr>
          <w:rFonts w:ascii="Century" w:hAnsi="Century" w:cs="Arial"/>
          <w:i/>
          <w:iCs/>
        </w:rPr>
        <w:t>fee</w:t>
      </w:r>
      <w:r w:rsidR="00587D7B" w:rsidRPr="006B0C7C">
        <w:rPr>
          <w:rFonts w:ascii="Century" w:hAnsi="Century" w:cs="Arial"/>
        </w:rPr>
        <w:t xml:space="preserve"> dalam bentuk pendapatan administrasi.</w:t>
      </w:r>
    </w:p>
    <w:p w:rsidR="003C7DFC" w:rsidRPr="006B0C7C" w:rsidRDefault="003C7DFC" w:rsidP="00E81916">
      <w:pPr>
        <w:pStyle w:val="ListParagraph"/>
        <w:spacing w:line="280" w:lineRule="exact"/>
        <w:ind w:left="0" w:firstLine="720"/>
        <w:jc w:val="both"/>
        <w:rPr>
          <w:rFonts w:ascii="Century" w:hAnsi="Century" w:cs="Arial"/>
        </w:rPr>
      </w:pPr>
    </w:p>
    <w:p w:rsidR="003C7DFC" w:rsidRPr="006B0C7C" w:rsidRDefault="003C7DFC" w:rsidP="00E81916">
      <w:pPr>
        <w:pStyle w:val="ListParagraph"/>
        <w:spacing w:line="280" w:lineRule="exact"/>
        <w:ind w:left="0" w:firstLine="720"/>
        <w:jc w:val="both"/>
        <w:rPr>
          <w:rFonts w:ascii="Century" w:hAnsi="Century" w:cs="Arial"/>
        </w:rPr>
      </w:pPr>
    </w:p>
    <w:p w:rsidR="00F94611" w:rsidRPr="006B0C7C" w:rsidRDefault="00F94611" w:rsidP="00E81916">
      <w:pPr>
        <w:pStyle w:val="ListParagraph"/>
        <w:numPr>
          <w:ilvl w:val="0"/>
          <w:numId w:val="22"/>
        </w:numPr>
        <w:spacing w:line="280" w:lineRule="exact"/>
        <w:jc w:val="both"/>
        <w:rPr>
          <w:rFonts w:ascii="Century" w:hAnsi="Century" w:cs="Arial"/>
          <w:b/>
          <w:bCs/>
        </w:rPr>
      </w:pPr>
      <w:r w:rsidRPr="006B0C7C">
        <w:rPr>
          <w:rFonts w:ascii="Century" w:hAnsi="Century" w:cs="Arial"/>
          <w:b/>
          <w:bCs/>
          <w:i/>
          <w:iCs/>
        </w:rPr>
        <w:t>Kafalah</w:t>
      </w:r>
    </w:p>
    <w:p w:rsidR="00587D7B" w:rsidRPr="006B0C7C" w:rsidRDefault="00587D7B" w:rsidP="00E81916">
      <w:pPr>
        <w:pStyle w:val="ListParagraph"/>
        <w:spacing w:line="280" w:lineRule="exact"/>
        <w:ind w:left="0" w:firstLine="720"/>
        <w:jc w:val="both"/>
        <w:rPr>
          <w:rFonts w:ascii="Century" w:hAnsi="Century" w:cs="Arial"/>
        </w:rPr>
      </w:pPr>
      <w:r w:rsidRPr="006B0C7C">
        <w:rPr>
          <w:rFonts w:ascii="Century" w:hAnsi="Century" w:cs="Arial"/>
          <w:i/>
          <w:iCs/>
        </w:rPr>
        <w:t>Kafalah</w:t>
      </w:r>
      <w:r w:rsidRPr="006B0C7C">
        <w:rPr>
          <w:rFonts w:ascii="Century" w:hAnsi="Century" w:cs="Arial"/>
        </w:rPr>
        <w:t xml:space="preserve"> merupakan jaminan yang diberikan oleh penanggung (</w:t>
      </w:r>
      <w:r w:rsidRPr="006B0C7C">
        <w:rPr>
          <w:rFonts w:ascii="Century" w:hAnsi="Century" w:cs="Arial"/>
          <w:i/>
          <w:iCs/>
        </w:rPr>
        <w:t>kafil</w:t>
      </w:r>
      <w:r w:rsidRPr="006B0C7C">
        <w:rPr>
          <w:rFonts w:ascii="Century" w:hAnsi="Century" w:cs="Arial"/>
        </w:rPr>
        <w:t xml:space="preserve">) kepada pihak ketiga untuk memenuhi kewajiban pihak kedua atau yang ditanggung. Dengan kata lain, </w:t>
      </w:r>
      <w:r w:rsidRPr="006B0C7C">
        <w:rPr>
          <w:rFonts w:ascii="Century" w:hAnsi="Century" w:cs="Arial"/>
          <w:i/>
          <w:iCs/>
        </w:rPr>
        <w:t>kafalah</w:t>
      </w:r>
      <w:r w:rsidRPr="006B0C7C">
        <w:rPr>
          <w:rFonts w:ascii="Century" w:hAnsi="Century" w:cs="Arial"/>
        </w:rPr>
        <w:t xml:space="preserve"> juga berarti mengalihkan tanggung jawab seseorang yang dijamin dengan berpegang pada tanggung jawab orang lain sebagai penjamin. Dalam praktik perbankan, </w:t>
      </w:r>
      <w:r w:rsidRPr="006B0C7C">
        <w:rPr>
          <w:rFonts w:ascii="Century" w:hAnsi="Century" w:cs="Arial"/>
          <w:i/>
          <w:iCs/>
        </w:rPr>
        <w:t>kafalah</w:t>
      </w:r>
      <w:r w:rsidRPr="006B0C7C">
        <w:rPr>
          <w:rFonts w:ascii="Century" w:hAnsi="Century" w:cs="Arial"/>
        </w:rPr>
        <w:t xml:space="preserve"> merupakan jaminan yang diberikan oleh nasabah yang melakukan pembiayaan sebagai agunan sebagai bentuk antisipasi dari adanya wanprestasi.</w:t>
      </w:r>
    </w:p>
    <w:p w:rsidR="00A320E4" w:rsidRPr="006B0C7C" w:rsidRDefault="00A320E4" w:rsidP="00E81916">
      <w:pPr>
        <w:pStyle w:val="ListParagraph"/>
        <w:spacing w:line="280" w:lineRule="exact"/>
        <w:jc w:val="both"/>
        <w:rPr>
          <w:rFonts w:ascii="Century" w:hAnsi="Century" w:cs="Arial"/>
        </w:rPr>
      </w:pPr>
    </w:p>
    <w:p w:rsidR="00F94611" w:rsidRPr="006B0C7C" w:rsidRDefault="00F94611" w:rsidP="00E81916">
      <w:pPr>
        <w:pStyle w:val="ListParagraph"/>
        <w:numPr>
          <w:ilvl w:val="0"/>
          <w:numId w:val="22"/>
        </w:numPr>
        <w:spacing w:line="280" w:lineRule="exact"/>
        <w:jc w:val="both"/>
        <w:rPr>
          <w:rFonts w:ascii="Century" w:hAnsi="Century" w:cs="Arial"/>
          <w:b/>
          <w:bCs/>
        </w:rPr>
      </w:pPr>
      <w:r w:rsidRPr="006B0C7C">
        <w:rPr>
          <w:rFonts w:ascii="Century" w:hAnsi="Century" w:cs="Arial"/>
          <w:b/>
          <w:bCs/>
          <w:i/>
          <w:iCs/>
        </w:rPr>
        <w:t>Hawalah</w:t>
      </w:r>
    </w:p>
    <w:p w:rsidR="00587D7B" w:rsidRPr="006B0C7C" w:rsidRDefault="00A320E4" w:rsidP="00E81916">
      <w:pPr>
        <w:pStyle w:val="ListParagraph"/>
        <w:spacing w:line="280" w:lineRule="exact"/>
        <w:ind w:left="0" w:firstLine="720"/>
        <w:jc w:val="both"/>
        <w:rPr>
          <w:rFonts w:ascii="Century" w:hAnsi="Century" w:cs="Arial"/>
        </w:rPr>
      </w:pPr>
      <w:r w:rsidRPr="006B0C7C">
        <w:rPr>
          <w:rFonts w:ascii="Century" w:hAnsi="Century" w:cs="Arial"/>
        </w:rPr>
        <w:t xml:space="preserve">Adalah pengalihan utang dari orang yang berutang kepada orang lain yang wajib menanggungnya. Dalam istilah para ulama, hal ini merupakan pemindahan utang dari </w:t>
      </w:r>
      <w:r w:rsidRPr="006B0C7C">
        <w:rPr>
          <w:rFonts w:ascii="Century" w:hAnsi="Century" w:cs="Arial"/>
          <w:i/>
          <w:iCs/>
        </w:rPr>
        <w:t>muhil</w:t>
      </w:r>
      <w:r w:rsidRPr="006B0C7C">
        <w:rPr>
          <w:rFonts w:ascii="Century" w:hAnsi="Century" w:cs="Arial"/>
        </w:rPr>
        <w:t xml:space="preserve"> (orang yang berutang) menjadi tanggungan </w:t>
      </w:r>
      <w:r w:rsidRPr="006B0C7C">
        <w:rPr>
          <w:rFonts w:ascii="Century" w:hAnsi="Century" w:cs="Arial"/>
          <w:i/>
          <w:iCs/>
        </w:rPr>
        <w:t>muhal’alaih</w:t>
      </w:r>
      <w:r w:rsidRPr="006B0C7C">
        <w:rPr>
          <w:rFonts w:ascii="Century" w:hAnsi="Century" w:cs="Arial"/>
        </w:rPr>
        <w:t xml:space="preserve"> atau orang yang berkewajiban membayar utang tersebut. Contoh, Fulan X (</w:t>
      </w:r>
      <w:r w:rsidRPr="006B0C7C">
        <w:rPr>
          <w:rFonts w:ascii="Century" w:hAnsi="Century" w:cs="Arial"/>
          <w:i/>
          <w:iCs/>
        </w:rPr>
        <w:t>muhal</w:t>
      </w:r>
      <w:r w:rsidRPr="006B0C7C">
        <w:rPr>
          <w:rFonts w:ascii="Century" w:hAnsi="Century" w:cs="Arial"/>
        </w:rPr>
        <w:t>) memberi pinjaman kepada Fulan Y (</w:t>
      </w:r>
      <w:r w:rsidRPr="006B0C7C">
        <w:rPr>
          <w:rFonts w:ascii="Century" w:hAnsi="Century" w:cs="Arial"/>
          <w:i/>
          <w:iCs/>
        </w:rPr>
        <w:t>muhil</w:t>
      </w:r>
      <w:r w:rsidRPr="006B0C7C">
        <w:rPr>
          <w:rFonts w:ascii="Century" w:hAnsi="Century" w:cs="Arial"/>
        </w:rPr>
        <w:t>), Fulan Y memiliki piutang kepada Fulan Z (</w:t>
      </w:r>
      <w:r w:rsidRPr="006B0C7C">
        <w:rPr>
          <w:rFonts w:ascii="Century" w:hAnsi="Century" w:cs="Arial"/>
          <w:i/>
          <w:iCs/>
        </w:rPr>
        <w:t>muhal’alaih</w:t>
      </w:r>
      <w:r w:rsidRPr="006B0C7C">
        <w:rPr>
          <w:rFonts w:ascii="Century" w:hAnsi="Century" w:cs="Arial"/>
        </w:rPr>
        <w:t xml:space="preserve">). Pada saat Fulan Y tidak mampu membayar utang kepada Fulan X, ia lalu mengalihkan utang tersebut kepada Fulan Z. Dengan </w:t>
      </w:r>
      <w:r w:rsidRPr="006B0C7C">
        <w:rPr>
          <w:rFonts w:ascii="Century" w:hAnsi="Century" w:cs="Arial"/>
        </w:rPr>
        <w:lastRenderedPageBreak/>
        <w:t>demikian, Fulan Z yang akan membayar kepada Fulan X, sedangkan utang Fulan Z dianggap selesai.</w:t>
      </w:r>
    </w:p>
    <w:p w:rsidR="00A320E4" w:rsidRPr="006B0C7C" w:rsidRDefault="00A320E4" w:rsidP="00E81916">
      <w:pPr>
        <w:pStyle w:val="ListParagraph"/>
        <w:spacing w:line="280" w:lineRule="exact"/>
        <w:ind w:hanging="720"/>
        <w:jc w:val="both"/>
        <w:rPr>
          <w:rFonts w:ascii="Century" w:hAnsi="Century" w:cs="Arial"/>
        </w:rPr>
      </w:pPr>
      <w:r w:rsidRPr="006B0C7C">
        <w:rPr>
          <w:rFonts w:ascii="Century" w:hAnsi="Century" w:cs="Arial"/>
        </w:rPr>
        <w:t xml:space="preserve">Kontrak </w:t>
      </w:r>
      <w:r w:rsidRPr="006B0C7C">
        <w:rPr>
          <w:rFonts w:ascii="Century" w:hAnsi="Century" w:cs="Arial"/>
          <w:i/>
          <w:iCs/>
        </w:rPr>
        <w:t>hawalah</w:t>
      </w:r>
      <w:r w:rsidRPr="006B0C7C">
        <w:rPr>
          <w:rFonts w:ascii="Century" w:hAnsi="Century" w:cs="Arial"/>
        </w:rPr>
        <w:t xml:space="preserve"> dalam perbankan biasanya diterapkan pada hal-hal berikut:</w:t>
      </w:r>
    </w:p>
    <w:p w:rsidR="00A320E4" w:rsidRPr="006B0C7C" w:rsidRDefault="00A320E4" w:rsidP="00E81916">
      <w:pPr>
        <w:pStyle w:val="ListParagraph"/>
        <w:numPr>
          <w:ilvl w:val="0"/>
          <w:numId w:val="23"/>
        </w:numPr>
        <w:spacing w:line="280" w:lineRule="exact"/>
        <w:jc w:val="both"/>
        <w:rPr>
          <w:rFonts w:ascii="Century" w:hAnsi="Century" w:cs="Arial"/>
        </w:rPr>
      </w:pPr>
      <w:r w:rsidRPr="006B0C7C">
        <w:rPr>
          <w:rFonts w:ascii="Century" w:hAnsi="Century" w:cs="Arial"/>
          <w:i/>
          <w:iCs/>
        </w:rPr>
        <w:t>factoring</w:t>
      </w:r>
      <w:r w:rsidRPr="006B0C7C">
        <w:rPr>
          <w:rFonts w:ascii="Century" w:hAnsi="Century" w:cs="Arial"/>
        </w:rPr>
        <w:t xml:space="preserve"> atau anjak piutang, di mana nasabah yang memiliki piutang kepada pihak ketiga memindahkan piutang itu kepada bank. Kemudian bank syariah</w:t>
      </w:r>
      <w:r w:rsidR="00F57B0C" w:rsidRPr="006B0C7C">
        <w:rPr>
          <w:rFonts w:ascii="Century" w:hAnsi="Century" w:cs="Arial"/>
        </w:rPr>
        <w:t xml:space="preserve"> membayar piutang itu dan menagihnya kepada pihak ketiga.</w:t>
      </w:r>
    </w:p>
    <w:p w:rsidR="00F57B0C" w:rsidRPr="006B0C7C" w:rsidRDefault="00F57B0C" w:rsidP="00E81916">
      <w:pPr>
        <w:pStyle w:val="ListParagraph"/>
        <w:numPr>
          <w:ilvl w:val="0"/>
          <w:numId w:val="23"/>
        </w:numPr>
        <w:spacing w:line="280" w:lineRule="exact"/>
        <w:jc w:val="both"/>
        <w:rPr>
          <w:rFonts w:ascii="Century" w:hAnsi="Century" w:cs="Arial"/>
        </w:rPr>
      </w:pPr>
      <w:r w:rsidRPr="006B0C7C">
        <w:rPr>
          <w:rFonts w:ascii="Century" w:hAnsi="Century" w:cs="Arial"/>
          <w:i/>
          <w:iCs/>
        </w:rPr>
        <w:t>post-date check</w:t>
      </w:r>
      <w:r w:rsidRPr="006B0C7C">
        <w:rPr>
          <w:rFonts w:ascii="Century" w:hAnsi="Century" w:cs="Arial"/>
        </w:rPr>
        <w:t>, bank syariah bertindak sebagai juru tagih tanpa membayarkan dahulu piutang tersebut.</w:t>
      </w:r>
    </w:p>
    <w:p w:rsidR="00F57B0C" w:rsidRPr="006B0C7C" w:rsidRDefault="00F57B0C" w:rsidP="00E81916">
      <w:pPr>
        <w:pStyle w:val="ListParagraph"/>
        <w:numPr>
          <w:ilvl w:val="0"/>
          <w:numId w:val="23"/>
        </w:numPr>
        <w:spacing w:line="280" w:lineRule="exact"/>
        <w:jc w:val="both"/>
        <w:rPr>
          <w:rFonts w:ascii="Century" w:hAnsi="Century" w:cs="Arial"/>
        </w:rPr>
      </w:pPr>
      <w:r w:rsidRPr="006B0C7C">
        <w:rPr>
          <w:rFonts w:ascii="Century" w:hAnsi="Century" w:cs="Arial"/>
          <w:i/>
          <w:iCs/>
        </w:rPr>
        <w:t>bill discounting</w:t>
      </w:r>
      <w:r w:rsidRPr="006B0C7C">
        <w:rPr>
          <w:rFonts w:ascii="Century" w:hAnsi="Century" w:cs="Arial"/>
        </w:rPr>
        <w:t xml:space="preserve">, secara prinsip sama dengan </w:t>
      </w:r>
      <w:r w:rsidRPr="006B0C7C">
        <w:rPr>
          <w:rFonts w:ascii="Century" w:hAnsi="Century" w:cs="Arial"/>
          <w:i/>
          <w:iCs/>
        </w:rPr>
        <w:t>hawalah</w:t>
      </w:r>
      <w:r w:rsidRPr="006B0C7C">
        <w:rPr>
          <w:rFonts w:ascii="Century" w:hAnsi="Century" w:cs="Arial"/>
        </w:rPr>
        <w:t xml:space="preserve"> akan tetapi dalam </w:t>
      </w:r>
      <w:r w:rsidRPr="006B0C7C">
        <w:rPr>
          <w:rFonts w:ascii="Century" w:hAnsi="Century" w:cs="Arial"/>
          <w:i/>
          <w:iCs/>
        </w:rPr>
        <w:t>bill discounting</w:t>
      </w:r>
      <w:r w:rsidRPr="006B0C7C">
        <w:rPr>
          <w:rFonts w:ascii="Century" w:hAnsi="Century" w:cs="Arial"/>
        </w:rPr>
        <w:t xml:space="preserve"> nasabah harus membayar </w:t>
      </w:r>
      <w:r w:rsidRPr="006B0C7C">
        <w:rPr>
          <w:rFonts w:ascii="Century" w:hAnsi="Century" w:cs="Arial"/>
          <w:i/>
          <w:iCs/>
        </w:rPr>
        <w:t>fee</w:t>
      </w:r>
      <w:r w:rsidRPr="006B0C7C">
        <w:rPr>
          <w:rFonts w:ascii="Century" w:hAnsi="Century" w:cs="Arial"/>
        </w:rPr>
        <w:t xml:space="preserve"> yang tidak terdapat dalam kontrak </w:t>
      </w:r>
      <w:r w:rsidRPr="006B0C7C">
        <w:rPr>
          <w:rFonts w:ascii="Century" w:hAnsi="Century" w:cs="Arial"/>
          <w:i/>
          <w:iCs/>
        </w:rPr>
        <w:t>hawalah</w:t>
      </w:r>
      <w:r w:rsidRPr="006B0C7C">
        <w:rPr>
          <w:rFonts w:ascii="Century" w:hAnsi="Century" w:cs="Arial"/>
        </w:rPr>
        <w:t>.</w:t>
      </w:r>
    </w:p>
    <w:p w:rsidR="00F94611" w:rsidRPr="006B0C7C" w:rsidRDefault="00F94611" w:rsidP="00E81916">
      <w:pPr>
        <w:pStyle w:val="ListParagraph"/>
        <w:numPr>
          <w:ilvl w:val="0"/>
          <w:numId w:val="22"/>
        </w:numPr>
        <w:spacing w:line="280" w:lineRule="exact"/>
        <w:jc w:val="both"/>
        <w:rPr>
          <w:rFonts w:ascii="Century" w:hAnsi="Century" w:cs="Arial"/>
        </w:rPr>
      </w:pPr>
      <w:r w:rsidRPr="006B0C7C">
        <w:rPr>
          <w:rFonts w:ascii="Century" w:hAnsi="Century" w:cs="Arial"/>
          <w:i/>
          <w:iCs/>
        </w:rPr>
        <w:t>Ar-rahn</w:t>
      </w:r>
    </w:p>
    <w:p w:rsidR="00F57B0C" w:rsidRPr="006B0C7C" w:rsidRDefault="00F57B0C" w:rsidP="00E81916">
      <w:pPr>
        <w:pStyle w:val="ListParagraph"/>
        <w:spacing w:line="280" w:lineRule="exact"/>
        <w:ind w:left="0" w:firstLine="720"/>
        <w:jc w:val="both"/>
        <w:rPr>
          <w:rFonts w:ascii="Century" w:hAnsi="Century" w:cs="Arial"/>
        </w:rPr>
      </w:pPr>
      <w:r w:rsidRPr="006B0C7C">
        <w:rPr>
          <w:rFonts w:ascii="Century" w:hAnsi="Century" w:cs="Arial"/>
        </w:rPr>
        <w:t xml:space="preserve">Adalah menahan salah satu harta milik si peminjam sebagai jaminan atas pinjaman yang diterimanya. Barang yang ditahan tersebut memiliki nilai ekonomis. Secara sederhana </w:t>
      </w:r>
      <w:r w:rsidRPr="006B0C7C">
        <w:rPr>
          <w:rFonts w:ascii="Century" w:hAnsi="Century" w:cs="Arial"/>
          <w:i/>
          <w:iCs/>
        </w:rPr>
        <w:t>rahn</w:t>
      </w:r>
      <w:r w:rsidRPr="006B0C7C">
        <w:rPr>
          <w:rFonts w:ascii="Century" w:hAnsi="Century" w:cs="Arial"/>
        </w:rPr>
        <w:t xml:space="preserve"> adalah jaminan utang atau gadai. </w:t>
      </w:r>
      <w:r w:rsidRPr="006B0C7C">
        <w:rPr>
          <w:rFonts w:ascii="Century" w:hAnsi="Century" w:cs="Arial"/>
          <w:i/>
          <w:iCs/>
        </w:rPr>
        <w:t>Rahn</w:t>
      </w:r>
      <w:r w:rsidRPr="006B0C7C">
        <w:rPr>
          <w:rFonts w:ascii="Century" w:hAnsi="Century" w:cs="Arial"/>
        </w:rPr>
        <w:t xml:space="preserve"> dipakai sebagai produk pelengkap terhadap produk lain bank syariah</w:t>
      </w:r>
    </w:p>
    <w:p w:rsidR="00F57B0C" w:rsidRPr="006B0C7C" w:rsidRDefault="00F57B0C" w:rsidP="00E81916">
      <w:pPr>
        <w:spacing w:line="280" w:lineRule="exact"/>
        <w:jc w:val="both"/>
        <w:rPr>
          <w:rFonts w:ascii="Century" w:hAnsi="Century" w:cs="Arial"/>
        </w:rPr>
      </w:pPr>
    </w:p>
    <w:p w:rsidR="00F57B0C" w:rsidRPr="006B0C7C" w:rsidRDefault="00F57B0C" w:rsidP="00E81916">
      <w:pPr>
        <w:spacing w:line="280" w:lineRule="exact"/>
        <w:jc w:val="both"/>
        <w:rPr>
          <w:rFonts w:ascii="Century" w:hAnsi="Century" w:cs="Arial"/>
          <w:b/>
          <w:bCs/>
          <w:u w:val="single"/>
        </w:rPr>
      </w:pPr>
      <w:r w:rsidRPr="006B0C7C">
        <w:rPr>
          <w:rFonts w:ascii="Century" w:hAnsi="Century" w:cs="Arial"/>
          <w:b/>
          <w:bCs/>
          <w:u w:val="single"/>
        </w:rPr>
        <w:t>Soal Latihan !!!</w:t>
      </w:r>
    </w:p>
    <w:p w:rsidR="00F57B0C" w:rsidRPr="006B0C7C" w:rsidRDefault="00F57B0C" w:rsidP="00E81916">
      <w:pPr>
        <w:pStyle w:val="ListParagraph"/>
        <w:numPr>
          <w:ilvl w:val="0"/>
          <w:numId w:val="24"/>
        </w:numPr>
        <w:spacing w:line="280" w:lineRule="exact"/>
        <w:jc w:val="both"/>
        <w:rPr>
          <w:rFonts w:ascii="Century" w:hAnsi="Century" w:cs="Arial"/>
        </w:rPr>
      </w:pPr>
      <w:r w:rsidRPr="006B0C7C">
        <w:rPr>
          <w:rFonts w:ascii="Century" w:hAnsi="Century" w:cs="Arial"/>
        </w:rPr>
        <w:t>Apa yang saudara ketahui tentang bank syariah?</w:t>
      </w:r>
    </w:p>
    <w:p w:rsidR="00F57B0C" w:rsidRPr="006B0C7C" w:rsidRDefault="00F92372" w:rsidP="00E81916">
      <w:pPr>
        <w:pStyle w:val="ListParagraph"/>
        <w:numPr>
          <w:ilvl w:val="0"/>
          <w:numId w:val="24"/>
        </w:numPr>
        <w:spacing w:line="280" w:lineRule="exact"/>
        <w:jc w:val="both"/>
        <w:rPr>
          <w:rFonts w:ascii="Century" w:hAnsi="Century" w:cs="Arial"/>
        </w:rPr>
      </w:pPr>
      <w:r w:rsidRPr="006B0C7C">
        <w:rPr>
          <w:rFonts w:ascii="Century" w:hAnsi="Century" w:cs="Arial"/>
        </w:rPr>
        <w:t>Jelaskan secara singkat asas dan karakteristik transaksi syariah!</w:t>
      </w:r>
    </w:p>
    <w:p w:rsidR="00F92372" w:rsidRPr="006B0C7C" w:rsidRDefault="00F92372" w:rsidP="00E81916">
      <w:pPr>
        <w:pStyle w:val="ListParagraph"/>
        <w:numPr>
          <w:ilvl w:val="0"/>
          <w:numId w:val="24"/>
        </w:numPr>
        <w:spacing w:line="280" w:lineRule="exact"/>
        <w:jc w:val="both"/>
        <w:rPr>
          <w:rFonts w:ascii="Century" w:hAnsi="Century" w:cs="Arial"/>
        </w:rPr>
      </w:pPr>
      <w:r w:rsidRPr="006B0C7C">
        <w:rPr>
          <w:rFonts w:ascii="Century" w:hAnsi="Century" w:cs="Arial"/>
        </w:rPr>
        <w:t xml:space="preserve">Apa perbedaan akad </w:t>
      </w:r>
      <w:r w:rsidRPr="006B0C7C">
        <w:rPr>
          <w:rFonts w:ascii="Century" w:hAnsi="Century" w:cs="Arial"/>
          <w:i/>
          <w:iCs/>
        </w:rPr>
        <w:t>musyarakah</w:t>
      </w:r>
      <w:r w:rsidRPr="006B0C7C">
        <w:rPr>
          <w:rFonts w:ascii="Century" w:hAnsi="Century" w:cs="Arial"/>
        </w:rPr>
        <w:t xml:space="preserve"> dan </w:t>
      </w:r>
      <w:r w:rsidRPr="006B0C7C">
        <w:rPr>
          <w:rFonts w:ascii="Century" w:hAnsi="Century" w:cs="Arial"/>
          <w:i/>
          <w:iCs/>
        </w:rPr>
        <w:t>mudharabah</w:t>
      </w:r>
      <w:r w:rsidRPr="006B0C7C">
        <w:rPr>
          <w:rFonts w:ascii="Century" w:hAnsi="Century" w:cs="Arial"/>
        </w:rPr>
        <w:t>?</w:t>
      </w:r>
    </w:p>
    <w:p w:rsidR="00F92372" w:rsidRPr="006B0C7C" w:rsidRDefault="00F92372" w:rsidP="00E81916">
      <w:pPr>
        <w:pStyle w:val="ListParagraph"/>
        <w:numPr>
          <w:ilvl w:val="0"/>
          <w:numId w:val="24"/>
        </w:numPr>
        <w:spacing w:line="280" w:lineRule="exact"/>
        <w:jc w:val="both"/>
        <w:rPr>
          <w:rFonts w:ascii="Century" w:hAnsi="Century" w:cs="Arial"/>
        </w:rPr>
      </w:pPr>
      <w:r w:rsidRPr="006B0C7C">
        <w:rPr>
          <w:rFonts w:ascii="Century" w:hAnsi="Century" w:cs="Arial"/>
        </w:rPr>
        <w:t>Bagaimana bentuk penerapan akad IMBT bank syariah di Indonesia?</w:t>
      </w:r>
    </w:p>
    <w:p w:rsidR="00F92372" w:rsidRPr="006B0C7C" w:rsidRDefault="00F92372" w:rsidP="00E81916">
      <w:pPr>
        <w:pStyle w:val="ListParagraph"/>
        <w:numPr>
          <w:ilvl w:val="0"/>
          <w:numId w:val="24"/>
        </w:numPr>
        <w:spacing w:line="280" w:lineRule="exact"/>
        <w:jc w:val="both"/>
        <w:rPr>
          <w:rFonts w:ascii="Century" w:hAnsi="Century" w:cs="Arial"/>
        </w:rPr>
      </w:pPr>
      <w:r w:rsidRPr="006B0C7C">
        <w:rPr>
          <w:rFonts w:ascii="Century" w:hAnsi="Century" w:cs="Arial"/>
        </w:rPr>
        <w:t>Sebutkan dan jelaskan prinsip-prinsip jasa bank syariah!</w:t>
      </w:r>
    </w:p>
    <w:p w:rsidR="00F92372" w:rsidRPr="006B0C7C" w:rsidRDefault="00F92372" w:rsidP="00E81916">
      <w:pPr>
        <w:pStyle w:val="ListParagraph"/>
        <w:spacing w:line="280" w:lineRule="exact"/>
        <w:jc w:val="both"/>
        <w:rPr>
          <w:rFonts w:ascii="Century" w:hAnsi="Century" w:cs="Arial"/>
        </w:rPr>
      </w:pPr>
    </w:p>
    <w:p w:rsidR="008411EC" w:rsidRPr="006B0C7C" w:rsidRDefault="008411EC" w:rsidP="00E81916">
      <w:pPr>
        <w:pStyle w:val="ListParagraph"/>
        <w:spacing w:line="280" w:lineRule="exact"/>
        <w:jc w:val="both"/>
        <w:rPr>
          <w:rFonts w:ascii="Century" w:hAnsi="Century" w:cs="Arial"/>
        </w:rPr>
      </w:pPr>
    </w:p>
    <w:p w:rsidR="003C7DFC" w:rsidRPr="006B0C7C" w:rsidRDefault="003C7DFC" w:rsidP="00E81916">
      <w:pPr>
        <w:pStyle w:val="ListParagraph"/>
        <w:spacing w:line="280" w:lineRule="exact"/>
        <w:jc w:val="both"/>
        <w:rPr>
          <w:rFonts w:ascii="Century" w:hAnsi="Century" w:cs="Arial"/>
        </w:rPr>
      </w:pPr>
    </w:p>
    <w:p w:rsidR="003C7DFC" w:rsidRPr="006B0C7C" w:rsidRDefault="003C7DFC" w:rsidP="00E81916">
      <w:pPr>
        <w:pStyle w:val="ListParagraph"/>
        <w:spacing w:line="280" w:lineRule="exact"/>
        <w:jc w:val="both"/>
        <w:rPr>
          <w:rFonts w:ascii="Century" w:hAnsi="Century" w:cs="Arial"/>
        </w:rPr>
      </w:pPr>
    </w:p>
    <w:p w:rsidR="003C7DFC" w:rsidRPr="006B0C7C" w:rsidRDefault="003C7DFC" w:rsidP="00E81916">
      <w:pPr>
        <w:pStyle w:val="ListParagraph"/>
        <w:spacing w:line="280" w:lineRule="exact"/>
        <w:jc w:val="both"/>
        <w:rPr>
          <w:rFonts w:ascii="Century" w:hAnsi="Century" w:cs="Arial"/>
        </w:rPr>
      </w:pPr>
    </w:p>
    <w:p w:rsidR="003C7DFC" w:rsidRPr="006B0C7C" w:rsidRDefault="003C7DFC" w:rsidP="00E81916">
      <w:pPr>
        <w:pStyle w:val="ListParagraph"/>
        <w:spacing w:line="280" w:lineRule="exact"/>
        <w:jc w:val="both"/>
        <w:rPr>
          <w:rFonts w:ascii="Century" w:hAnsi="Century" w:cs="Arial"/>
        </w:rPr>
      </w:pPr>
    </w:p>
    <w:p w:rsidR="003C7DFC" w:rsidRPr="006B0C7C" w:rsidRDefault="003C7DFC" w:rsidP="00E81916">
      <w:pPr>
        <w:pStyle w:val="ListParagraph"/>
        <w:spacing w:line="280" w:lineRule="exact"/>
        <w:jc w:val="both"/>
        <w:rPr>
          <w:rFonts w:ascii="Century" w:hAnsi="Century" w:cs="Arial"/>
        </w:rPr>
      </w:pPr>
    </w:p>
    <w:p w:rsidR="003C7DFC" w:rsidRPr="006B0C7C" w:rsidRDefault="003C7DFC" w:rsidP="00E81916">
      <w:pPr>
        <w:pStyle w:val="ListParagraph"/>
        <w:spacing w:line="280" w:lineRule="exact"/>
        <w:jc w:val="both"/>
        <w:rPr>
          <w:rFonts w:ascii="Century" w:hAnsi="Century" w:cs="Arial"/>
        </w:rPr>
      </w:pPr>
    </w:p>
    <w:p w:rsidR="003C7DFC" w:rsidRPr="006B0C7C" w:rsidRDefault="003C7DFC" w:rsidP="00E81916">
      <w:pPr>
        <w:pStyle w:val="ListParagraph"/>
        <w:spacing w:line="280" w:lineRule="exact"/>
        <w:jc w:val="both"/>
        <w:rPr>
          <w:rFonts w:ascii="Century" w:hAnsi="Century" w:cs="Arial"/>
        </w:rPr>
      </w:pPr>
    </w:p>
    <w:p w:rsidR="003C7DFC" w:rsidRPr="006B0C7C" w:rsidRDefault="003C7DFC" w:rsidP="00E81916">
      <w:pPr>
        <w:pStyle w:val="ListParagraph"/>
        <w:spacing w:line="280" w:lineRule="exact"/>
        <w:jc w:val="both"/>
        <w:rPr>
          <w:rFonts w:ascii="Century" w:hAnsi="Century" w:cs="Arial"/>
        </w:rPr>
      </w:pPr>
    </w:p>
    <w:p w:rsidR="003C7DFC" w:rsidRPr="006B0C7C" w:rsidRDefault="003C7DFC" w:rsidP="00E81916">
      <w:pPr>
        <w:pStyle w:val="ListParagraph"/>
        <w:spacing w:line="280" w:lineRule="exact"/>
        <w:jc w:val="both"/>
        <w:rPr>
          <w:rFonts w:ascii="Century" w:hAnsi="Century" w:cs="Arial"/>
        </w:rPr>
      </w:pPr>
    </w:p>
    <w:p w:rsidR="003C7DFC" w:rsidRPr="006B0C7C" w:rsidRDefault="003C7DFC" w:rsidP="00E81916">
      <w:pPr>
        <w:pStyle w:val="ListParagraph"/>
        <w:spacing w:line="280" w:lineRule="exact"/>
        <w:jc w:val="both"/>
        <w:rPr>
          <w:rFonts w:ascii="Century" w:hAnsi="Century" w:cs="Arial"/>
        </w:rPr>
      </w:pPr>
    </w:p>
    <w:p w:rsidR="005140EB" w:rsidRPr="006B0C7C" w:rsidRDefault="00D83D52" w:rsidP="00E81916">
      <w:pPr>
        <w:spacing w:after="0" w:line="280" w:lineRule="exact"/>
        <w:jc w:val="center"/>
        <w:rPr>
          <w:rFonts w:ascii="Century" w:hAnsi="Century" w:cs="Arial"/>
          <w:b/>
          <w:bCs/>
        </w:rPr>
      </w:pPr>
      <w:r w:rsidRPr="006B0C7C">
        <w:rPr>
          <w:rFonts w:ascii="Century" w:hAnsi="Century" w:cs="Arial"/>
          <w:b/>
          <w:bCs/>
        </w:rPr>
        <w:lastRenderedPageBreak/>
        <w:t>BAB III</w:t>
      </w:r>
    </w:p>
    <w:p w:rsidR="00D83D52" w:rsidRDefault="00D83D52" w:rsidP="00E81916">
      <w:pPr>
        <w:spacing w:after="0" w:line="280" w:lineRule="exact"/>
        <w:jc w:val="center"/>
        <w:rPr>
          <w:rFonts w:ascii="Century" w:hAnsi="Century" w:cs="Arial"/>
          <w:b/>
          <w:bCs/>
        </w:rPr>
      </w:pPr>
      <w:r w:rsidRPr="006B0C7C">
        <w:rPr>
          <w:rFonts w:ascii="Century" w:hAnsi="Century" w:cs="Arial"/>
          <w:b/>
          <w:bCs/>
        </w:rPr>
        <w:t>Kerangka Dasar Akuntansi Bank Syariah</w:t>
      </w:r>
    </w:p>
    <w:p w:rsidR="00F905A4" w:rsidRPr="006B0C7C" w:rsidRDefault="00F905A4" w:rsidP="00E81916">
      <w:pPr>
        <w:spacing w:after="0" w:line="280" w:lineRule="exact"/>
        <w:jc w:val="center"/>
        <w:rPr>
          <w:rFonts w:ascii="Century" w:hAnsi="Century" w:cs="Arial"/>
          <w:b/>
          <w:bCs/>
        </w:rPr>
      </w:pPr>
    </w:p>
    <w:p w:rsidR="00962B45" w:rsidRPr="006B0C7C" w:rsidRDefault="00962B45" w:rsidP="00E81916">
      <w:pPr>
        <w:spacing w:after="0" w:line="280" w:lineRule="exact"/>
        <w:jc w:val="center"/>
        <w:rPr>
          <w:rFonts w:ascii="Century" w:hAnsi="Century" w:cs="Arial"/>
          <w:b/>
          <w:bCs/>
        </w:rPr>
      </w:pPr>
    </w:p>
    <w:p w:rsidR="00D83D52" w:rsidRPr="006B0C7C" w:rsidRDefault="00D83D52" w:rsidP="00E81916">
      <w:pPr>
        <w:spacing w:line="280" w:lineRule="exact"/>
        <w:ind w:firstLine="720"/>
        <w:jc w:val="both"/>
        <w:rPr>
          <w:rFonts w:ascii="Century" w:hAnsi="Century" w:cs="Arial"/>
        </w:rPr>
      </w:pPr>
      <w:r w:rsidRPr="006B0C7C">
        <w:rPr>
          <w:rFonts w:ascii="Century" w:hAnsi="Century" w:cs="Arial"/>
        </w:rPr>
        <w:t xml:space="preserve">Proses akuntansi yang dimulai dari aktivitas identifikasi transaksi hingga penyajian laporan keuangan membutuhkan kerangka </w:t>
      </w:r>
      <w:r w:rsidR="00A35E63" w:rsidRPr="006B0C7C">
        <w:rPr>
          <w:rFonts w:ascii="Century" w:hAnsi="Century" w:cs="Arial"/>
        </w:rPr>
        <w:t xml:space="preserve">kerja </w:t>
      </w:r>
      <w:r w:rsidRPr="006B0C7C">
        <w:rPr>
          <w:rFonts w:ascii="Century" w:hAnsi="Century" w:cs="Arial"/>
        </w:rPr>
        <w:t xml:space="preserve">konseptual dalam penyusunan dan penyajian laporan keuangan. Kerangka </w:t>
      </w:r>
      <w:r w:rsidR="00A35E63" w:rsidRPr="006B0C7C">
        <w:rPr>
          <w:rFonts w:ascii="Century" w:hAnsi="Century" w:cs="Arial"/>
        </w:rPr>
        <w:t>kerja</w:t>
      </w:r>
      <w:r w:rsidRPr="006B0C7C">
        <w:rPr>
          <w:rFonts w:ascii="Century" w:hAnsi="Century" w:cs="Arial"/>
        </w:rPr>
        <w:t xml:space="preserve"> konseptual merupakan suatu sistem yang melekat dengan tujuan, sifat dasar yang mengarah pada standar konsisten dan terdiri dari</w:t>
      </w:r>
      <w:r w:rsidR="00A35E63" w:rsidRPr="006B0C7C">
        <w:rPr>
          <w:rFonts w:ascii="Century" w:hAnsi="Century" w:cs="Arial"/>
        </w:rPr>
        <w:t xml:space="preserve"> sifat, fungsi dan batasan dari akuntansi keuangan. Kebutuhan akan kerangka kerja konseptual sangat diperlukan agar standar yang dihasilkan koheren disusun atas dasar yang sama sehingga menambah tingkat pemahaman dan kepercayaan para pengguna laporan keuangan. Selain itu dengan adanya kerangka kerja konseptual dapat meningkatkan daya banding antara perusahaan sejenis atau antara periode. Begitu juga bagi perbankan syariah, dalam penyusunan laporan keuangan membutuhkan kerangka kerja konseptual (</w:t>
      </w:r>
      <w:r w:rsidR="00A35E63" w:rsidRPr="006B0C7C">
        <w:rPr>
          <w:rFonts w:ascii="Century" w:hAnsi="Century" w:cs="Arial"/>
          <w:i/>
          <w:iCs/>
        </w:rPr>
        <w:t>framework</w:t>
      </w:r>
      <w:r w:rsidR="00A35E63" w:rsidRPr="006B0C7C">
        <w:rPr>
          <w:rFonts w:ascii="Century" w:hAnsi="Century" w:cs="Arial"/>
        </w:rPr>
        <w:t>) agar informasi yang disajikan dapat dimengerti, dipahami dan diperbandingkan oleh pengguna informasi tersebut dalam pengambilan keputusan.</w:t>
      </w:r>
    </w:p>
    <w:p w:rsidR="00105CBA" w:rsidRPr="006B0C7C" w:rsidRDefault="00105CBA" w:rsidP="00E81916">
      <w:pPr>
        <w:pStyle w:val="ListParagraph"/>
        <w:numPr>
          <w:ilvl w:val="0"/>
          <w:numId w:val="25"/>
        </w:numPr>
        <w:spacing w:line="280" w:lineRule="exact"/>
        <w:jc w:val="both"/>
        <w:rPr>
          <w:rFonts w:ascii="Century" w:hAnsi="Century" w:cs="Arial"/>
          <w:b/>
          <w:bCs/>
        </w:rPr>
      </w:pPr>
      <w:r w:rsidRPr="006B0C7C">
        <w:rPr>
          <w:rFonts w:ascii="Century" w:hAnsi="Century" w:cs="Arial"/>
          <w:b/>
          <w:bCs/>
        </w:rPr>
        <w:t>Tujuan Kerangka Kerja Konseptual (</w:t>
      </w:r>
      <w:r w:rsidRPr="006B0C7C">
        <w:rPr>
          <w:rFonts w:ascii="Century" w:hAnsi="Century" w:cs="Arial"/>
          <w:b/>
          <w:bCs/>
          <w:i/>
          <w:iCs/>
        </w:rPr>
        <w:t>framework</w:t>
      </w:r>
      <w:r w:rsidRPr="006B0C7C">
        <w:rPr>
          <w:rFonts w:ascii="Century" w:hAnsi="Century" w:cs="Arial"/>
          <w:b/>
          <w:bCs/>
        </w:rPr>
        <w:t>) Bank Syariah</w:t>
      </w:r>
    </w:p>
    <w:p w:rsidR="00105CBA" w:rsidRPr="006B0C7C" w:rsidRDefault="00105CBA" w:rsidP="00E81916">
      <w:pPr>
        <w:pStyle w:val="ListParagraph"/>
        <w:spacing w:line="280" w:lineRule="exact"/>
        <w:ind w:left="0" w:firstLine="360"/>
        <w:jc w:val="both"/>
        <w:rPr>
          <w:rFonts w:ascii="Century" w:hAnsi="Century" w:cs="Arial"/>
        </w:rPr>
      </w:pPr>
      <w:r w:rsidRPr="006B0C7C">
        <w:rPr>
          <w:rFonts w:ascii="Century" w:hAnsi="Century" w:cs="Arial"/>
        </w:rPr>
        <w:t>Kerangka dasar ini menyajikan konsep yang menjadi dasar penyusunan dan penyajian laporan keuangan bagi para penggunanya. Kerangka ini berlaku untuk semua jenis transaksi syariah yang dilaporkan oleh entitas syariah termasuk bank syariah. Tujuan dari kerangka kerja konseptual ini adalah sebagai acuan</w:t>
      </w:r>
      <w:r w:rsidR="00E8771A" w:rsidRPr="006B0C7C">
        <w:rPr>
          <w:rFonts w:ascii="Century" w:hAnsi="Century" w:cs="Arial"/>
        </w:rPr>
        <w:t xml:space="preserve"> bagi:</w:t>
      </w:r>
    </w:p>
    <w:p w:rsidR="00E8771A" w:rsidRPr="006B0C7C" w:rsidRDefault="00E8771A" w:rsidP="00E81916">
      <w:pPr>
        <w:pStyle w:val="ListParagraph"/>
        <w:numPr>
          <w:ilvl w:val="0"/>
          <w:numId w:val="26"/>
        </w:numPr>
        <w:spacing w:line="280" w:lineRule="exact"/>
        <w:jc w:val="both"/>
        <w:rPr>
          <w:rFonts w:ascii="Century" w:hAnsi="Century" w:cs="Arial"/>
        </w:rPr>
      </w:pPr>
      <w:r w:rsidRPr="006B0C7C">
        <w:rPr>
          <w:rFonts w:ascii="Century" w:hAnsi="Century" w:cs="Arial"/>
        </w:rPr>
        <w:t>penyusun standar akuntansi keuangan syariah dalam pelaksanaannya;</w:t>
      </w:r>
    </w:p>
    <w:p w:rsidR="00E8771A" w:rsidRPr="006B0C7C" w:rsidRDefault="00E8771A" w:rsidP="00E81916">
      <w:pPr>
        <w:pStyle w:val="ListParagraph"/>
        <w:numPr>
          <w:ilvl w:val="0"/>
          <w:numId w:val="26"/>
        </w:numPr>
        <w:spacing w:line="280" w:lineRule="exact"/>
        <w:jc w:val="both"/>
        <w:rPr>
          <w:rFonts w:ascii="Century" w:hAnsi="Century" w:cs="Arial"/>
        </w:rPr>
      </w:pPr>
      <w:r w:rsidRPr="006B0C7C">
        <w:rPr>
          <w:rFonts w:ascii="Century" w:hAnsi="Century" w:cs="Arial"/>
        </w:rPr>
        <w:t>penyusun laporan keuangan untuk mengatasi masalah akuntansi syariah yang belum diatur dalam standar akuntansi keuangan syariah;</w:t>
      </w:r>
    </w:p>
    <w:p w:rsidR="00E8771A" w:rsidRPr="006B0C7C" w:rsidRDefault="00E8771A" w:rsidP="00E81916">
      <w:pPr>
        <w:pStyle w:val="ListParagraph"/>
        <w:numPr>
          <w:ilvl w:val="0"/>
          <w:numId w:val="26"/>
        </w:numPr>
        <w:spacing w:line="280" w:lineRule="exact"/>
        <w:jc w:val="both"/>
        <w:rPr>
          <w:rFonts w:ascii="Century" w:hAnsi="Century" w:cs="Arial"/>
        </w:rPr>
      </w:pPr>
      <w:r w:rsidRPr="006B0C7C">
        <w:rPr>
          <w:rFonts w:ascii="Century" w:hAnsi="Century" w:cs="Arial"/>
        </w:rPr>
        <w:t>auditor, dalam memberikan pendapat mengenai laporan keuangan yang telah disusun apakah sesuai dengan prinsip akuntansi yang berlaku umum;</w:t>
      </w:r>
    </w:p>
    <w:p w:rsidR="00E8771A" w:rsidRPr="006B0C7C" w:rsidRDefault="00E8771A" w:rsidP="00E81916">
      <w:pPr>
        <w:pStyle w:val="ListParagraph"/>
        <w:numPr>
          <w:ilvl w:val="0"/>
          <w:numId w:val="26"/>
        </w:numPr>
        <w:spacing w:line="280" w:lineRule="exact"/>
        <w:jc w:val="both"/>
        <w:rPr>
          <w:rFonts w:ascii="Century" w:hAnsi="Century" w:cs="Arial"/>
        </w:rPr>
      </w:pPr>
      <w:r w:rsidRPr="006B0C7C">
        <w:rPr>
          <w:rFonts w:ascii="Century" w:hAnsi="Century" w:cs="Arial"/>
        </w:rPr>
        <w:t>para pemakai laporan keuangan dalam menafsirkan informasi yang disajikan dalam laporan keuangan.</w:t>
      </w:r>
    </w:p>
    <w:p w:rsidR="003C7DFC" w:rsidRPr="006B0C7C" w:rsidRDefault="003C7DFC" w:rsidP="00E81916">
      <w:pPr>
        <w:pStyle w:val="ListParagraph"/>
        <w:spacing w:line="280" w:lineRule="exact"/>
        <w:jc w:val="both"/>
        <w:rPr>
          <w:rFonts w:ascii="Century" w:hAnsi="Century" w:cs="Arial"/>
        </w:rPr>
      </w:pPr>
    </w:p>
    <w:p w:rsidR="00105CBA" w:rsidRPr="006B0C7C" w:rsidRDefault="00105CBA" w:rsidP="00E81916">
      <w:pPr>
        <w:pStyle w:val="ListParagraph"/>
        <w:numPr>
          <w:ilvl w:val="0"/>
          <w:numId w:val="25"/>
        </w:numPr>
        <w:spacing w:line="280" w:lineRule="exact"/>
        <w:jc w:val="both"/>
        <w:rPr>
          <w:rFonts w:ascii="Century" w:hAnsi="Century" w:cs="Arial"/>
          <w:b/>
          <w:bCs/>
        </w:rPr>
      </w:pPr>
      <w:r w:rsidRPr="006B0C7C">
        <w:rPr>
          <w:rFonts w:ascii="Century" w:hAnsi="Century" w:cs="Arial"/>
          <w:b/>
          <w:bCs/>
        </w:rPr>
        <w:t>Pemakai Informasi Laporan Keuangan Bank Syariah</w:t>
      </w:r>
    </w:p>
    <w:p w:rsidR="00E8771A" w:rsidRPr="006B0C7C" w:rsidRDefault="00E8771A" w:rsidP="00E81916">
      <w:pPr>
        <w:pStyle w:val="ListParagraph"/>
        <w:spacing w:line="280" w:lineRule="exact"/>
        <w:ind w:left="360"/>
        <w:jc w:val="both"/>
        <w:rPr>
          <w:rFonts w:ascii="Century" w:hAnsi="Century" w:cs="Arial"/>
        </w:rPr>
      </w:pPr>
      <w:r w:rsidRPr="006B0C7C">
        <w:rPr>
          <w:rFonts w:ascii="Century" w:hAnsi="Century" w:cs="Arial"/>
        </w:rPr>
        <w:t>Berikut ini merupakan pemakai laporan keuangan bank syariah, di antaranya:</w:t>
      </w:r>
    </w:p>
    <w:p w:rsidR="00E8771A" w:rsidRPr="006B0C7C" w:rsidRDefault="00085DA4" w:rsidP="00E81916">
      <w:pPr>
        <w:pStyle w:val="ListParagraph"/>
        <w:numPr>
          <w:ilvl w:val="0"/>
          <w:numId w:val="27"/>
        </w:numPr>
        <w:spacing w:line="280" w:lineRule="exact"/>
        <w:jc w:val="both"/>
        <w:rPr>
          <w:rFonts w:ascii="Century" w:hAnsi="Century" w:cs="Arial"/>
        </w:rPr>
      </w:pPr>
      <w:r w:rsidRPr="006B0C7C">
        <w:rPr>
          <w:rFonts w:ascii="Century" w:hAnsi="Century" w:cs="Arial"/>
        </w:rPr>
        <w:lastRenderedPageBreak/>
        <w:t>Investor, seorang investor membutuhkan informasi laporan keuangan untuk memutuskan apakah akan menahan, menjual atau bahkan membeli dan menambah porsi kepemilikan saham bank syariah;</w:t>
      </w:r>
    </w:p>
    <w:p w:rsidR="00085DA4" w:rsidRPr="006B0C7C" w:rsidRDefault="00085DA4" w:rsidP="00E81916">
      <w:pPr>
        <w:pStyle w:val="ListParagraph"/>
        <w:numPr>
          <w:ilvl w:val="0"/>
          <w:numId w:val="27"/>
        </w:numPr>
        <w:spacing w:line="280" w:lineRule="exact"/>
        <w:jc w:val="both"/>
        <w:rPr>
          <w:rFonts w:ascii="Century" w:hAnsi="Century" w:cs="Arial"/>
        </w:rPr>
      </w:pPr>
      <w:r w:rsidRPr="006B0C7C">
        <w:rPr>
          <w:rFonts w:ascii="Century" w:hAnsi="Century" w:cs="Arial"/>
        </w:rPr>
        <w:t xml:space="preserve">Pemilik dana </w:t>
      </w:r>
      <w:r w:rsidRPr="006B0C7C">
        <w:rPr>
          <w:rFonts w:ascii="Century" w:hAnsi="Century" w:cs="Arial"/>
          <w:i/>
          <w:iCs/>
        </w:rPr>
        <w:t>syirkah</w:t>
      </w:r>
      <w:r w:rsidRPr="006B0C7C">
        <w:rPr>
          <w:rFonts w:ascii="Century" w:hAnsi="Century" w:cs="Arial"/>
        </w:rPr>
        <w:t xml:space="preserve"> temporer, sebagai informasi untuk pengambilan keputusan pada</w:t>
      </w:r>
      <w:r w:rsidR="001208E6" w:rsidRPr="006B0C7C">
        <w:rPr>
          <w:rFonts w:ascii="Century" w:hAnsi="Century" w:cs="Arial"/>
        </w:rPr>
        <w:t xml:space="preserve"> investasi yang dilakukan apakah memberikan tingkat pengem</w:t>
      </w:r>
      <w:r w:rsidR="0060348C" w:rsidRPr="006B0C7C">
        <w:rPr>
          <w:rFonts w:ascii="Century" w:hAnsi="Century" w:cs="Arial"/>
        </w:rPr>
        <w:t>balian yang aman atau tidak; sesuai harapan atau tidak;</w:t>
      </w:r>
    </w:p>
    <w:p w:rsidR="0060348C" w:rsidRPr="006B0C7C" w:rsidRDefault="0060348C" w:rsidP="00E81916">
      <w:pPr>
        <w:pStyle w:val="ListParagraph"/>
        <w:numPr>
          <w:ilvl w:val="0"/>
          <w:numId w:val="27"/>
        </w:numPr>
        <w:spacing w:line="280" w:lineRule="exact"/>
        <w:jc w:val="both"/>
        <w:rPr>
          <w:rFonts w:ascii="Century" w:hAnsi="Century" w:cs="Arial"/>
        </w:rPr>
      </w:pPr>
      <w:r w:rsidRPr="006B0C7C">
        <w:rPr>
          <w:rFonts w:ascii="Century" w:hAnsi="Century" w:cs="Arial"/>
        </w:rPr>
        <w:t>Pemilik dana titipan, untuk memastikan dananya dapat diambil setiap saat;</w:t>
      </w:r>
    </w:p>
    <w:p w:rsidR="0060348C" w:rsidRPr="006B0C7C" w:rsidRDefault="0060348C" w:rsidP="00E81916">
      <w:pPr>
        <w:pStyle w:val="ListParagraph"/>
        <w:numPr>
          <w:ilvl w:val="0"/>
          <w:numId w:val="27"/>
        </w:numPr>
        <w:spacing w:line="280" w:lineRule="exact"/>
        <w:jc w:val="both"/>
        <w:rPr>
          <w:rFonts w:ascii="Century" w:hAnsi="Century" w:cs="Arial"/>
        </w:rPr>
      </w:pPr>
      <w:r w:rsidRPr="006B0C7C">
        <w:rPr>
          <w:rFonts w:ascii="Century" w:hAnsi="Century" w:cs="Arial"/>
        </w:rPr>
        <w:t>Pembayar dan penerima zakat, infaq, sedekah, dan wakaf untuk mengetahui sumber dan penyaluran dana tersebut;</w:t>
      </w:r>
    </w:p>
    <w:p w:rsidR="0060348C" w:rsidRPr="006B0C7C" w:rsidRDefault="0060348C" w:rsidP="00E81916">
      <w:pPr>
        <w:pStyle w:val="ListParagraph"/>
        <w:numPr>
          <w:ilvl w:val="0"/>
          <w:numId w:val="27"/>
        </w:numPr>
        <w:spacing w:line="280" w:lineRule="exact"/>
        <w:jc w:val="both"/>
        <w:rPr>
          <w:rFonts w:ascii="Century" w:hAnsi="Century" w:cs="Arial"/>
        </w:rPr>
      </w:pPr>
      <w:r w:rsidRPr="006B0C7C">
        <w:rPr>
          <w:rFonts w:ascii="Century" w:hAnsi="Century" w:cs="Arial"/>
        </w:rPr>
        <w:t>Dewan Pengawas Syariah untuk menilai kepatuhan pengelolaan bank syariah terhadap prinsip syariah</w:t>
      </w:r>
      <w:r w:rsidR="001E2951" w:rsidRPr="006B0C7C">
        <w:rPr>
          <w:rFonts w:ascii="Century" w:hAnsi="Century" w:cs="Arial"/>
        </w:rPr>
        <w:t>;</w:t>
      </w:r>
    </w:p>
    <w:p w:rsidR="001E2951" w:rsidRPr="006B0C7C" w:rsidRDefault="001E2951" w:rsidP="00E81916">
      <w:pPr>
        <w:pStyle w:val="ListParagraph"/>
        <w:numPr>
          <w:ilvl w:val="0"/>
          <w:numId w:val="27"/>
        </w:numPr>
        <w:spacing w:line="280" w:lineRule="exact"/>
        <w:jc w:val="both"/>
        <w:rPr>
          <w:rFonts w:ascii="Century" w:hAnsi="Century" w:cs="Arial"/>
        </w:rPr>
      </w:pPr>
      <w:r w:rsidRPr="006B0C7C">
        <w:rPr>
          <w:rFonts w:ascii="Century" w:hAnsi="Century" w:cs="Arial"/>
        </w:rPr>
        <w:t>Karyawan, untuk memperoleh informasi tentang stabilitas entitas syariah terkait kesejahteraan mereka.</w:t>
      </w:r>
    </w:p>
    <w:p w:rsidR="001E2951" w:rsidRPr="006B0C7C" w:rsidRDefault="001E2951" w:rsidP="00E81916">
      <w:pPr>
        <w:pStyle w:val="ListParagraph"/>
        <w:numPr>
          <w:ilvl w:val="0"/>
          <w:numId w:val="27"/>
        </w:numPr>
        <w:spacing w:line="280" w:lineRule="exact"/>
        <w:jc w:val="both"/>
        <w:rPr>
          <w:rFonts w:ascii="Century" w:hAnsi="Century" w:cs="Arial"/>
        </w:rPr>
      </w:pPr>
      <w:r w:rsidRPr="006B0C7C">
        <w:rPr>
          <w:rFonts w:ascii="Century" w:hAnsi="Century" w:cs="Arial"/>
        </w:rPr>
        <w:t>Pemasok dan mitra usaha lainnya, untuk memperoleh informasi tentang kemampuan bank syariah membayar kewajiban pada saat jatuh tempo</w:t>
      </w:r>
    </w:p>
    <w:p w:rsidR="001E2951" w:rsidRPr="006B0C7C" w:rsidRDefault="001E2951" w:rsidP="00E81916">
      <w:pPr>
        <w:pStyle w:val="ListParagraph"/>
        <w:numPr>
          <w:ilvl w:val="0"/>
          <w:numId w:val="27"/>
        </w:numPr>
        <w:spacing w:line="280" w:lineRule="exact"/>
        <w:jc w:val="both"/>
        <w:rPr>
          <w:rFonts w:ascii="Century" w:hAnsi="Century" w:cs="Arial"/>
        </w:rPr>
      </w:pPr>
      <w:r w:rsidRPr="006B0C7C">
        <w:rPr>
          <w:rFonts w:ascii="Century" w:hAnsi="Century" w:cs="Arial"/>
        </w:rPr>
        <w:t>Pemerintah, untuk memperoleh informasi tentang aktivitas bank syariah terkait perpajakan serta kepentingan nasional lainnya;</w:t>
      </w:r>
    </w:p>
    <w:p w:rsidR="001E2951" w:rsidRPr="006B0C7C" w:rsidRDefault="001E2951" w:rsidP="00E81916">
      <w:pPr>
        <w:pStyle w:val="ListParagraph"/>
        <w:numPr>
          <w:ilvl w:val="0"/>
          <w:numId w:val="27"/>
        </w:numPr>
        <w:spacing w:line="280" w:lineRule="exact"/>
        <w:jc w:val="both"/>
        <w:rPr>
          <w:rFonts w:ascii="Century" w:hAnsi="Century" w:cs="Arial"/>
        </w:rPr>
      </w:pPr>
      <w:r w:rsidRPr="006B0C7C">
        <w:rPr>
          <w:rFonts w:ascii="Century" w:hAnsi="Century" w:cs="Arial"/>
        </w:rPr>
        <w:t>Masyarakat, untuk memperoleh informasi tentang kontribusi bank syariah terhadap masyarakat dan negara.</w:t>
      </w:r>
    </w:p>
    <w:p w:rsidR="003C7DFC" w:rsidRPr="006B0C7C" w:rsidRDefault="003C7DFC" w:rsidP="00E81916">
      <w:pPr>
        <w:pStyle w:val="ListParagraph"/>
        <w:spacing w:line="280" w:lineRule="exact"/>
        <w:jc w:val="both"/>
        <w:rPr>
          <w:rFonts w:ascii="Century" w:hAnsi="Century" w:cs="Arial"/>
        </w:rPr>
      </w:pPr>
    </w:p>
    <w:p w:rsidR="00105CBA" w:rsidRPr="006B0C7C" w:rsidRDefault="00105CBA" w:rsidP="00E81916">
      <w:pPr>
        <w:pStyle w:val="ListParagraph"/>
        <w:numPr>
          <w:ilvl w:val="0"/>
          <w:numId w:val="25"/>
        </w:numPr>
        <w:spacing w:line="280" w:lineRule="exact"/>
        <w:jc w:val="both"/>
        <w:rPr>
          <w:rFonts w:ascii="Century" w:hAnsi="Century" w:cs="Arial"/>
          <w:b/>
          <w:bCs/>
        </w:rPr>
      </w:pPr>
      <w:r w:rsidRPr="006B0C7C">
        <w:rPr>
          <w:rFonts w:ascii="Century" w:hAnsi="Century" w:cs="Arial"/>
          <w:b/>
          <w:bCs/>
        </w:rPr>
        <w:t>Asumsi Dasar Akuntansi Bank Syariah</w:t>
      </w:r>
    </w:p>
    <w:p w:rsidR="003D5E44" w:rsidRPr="006B0C7C" w:rsidRDefault="001E2951" w:rsidP="00E81916">
      <w:pPr>
        <w:pStyle w:val="ListParagraph"/>
        <w:spacing w:line="280" w:lineRule="exact"/>
        <w:ind w:left="0" w:firstLine="360"/>
        <w:jc w:val="both"/>
        <w:rPr>
          <w:rFonts w:ascii="Century" w:hAnsi="Century" w:cs="Arial"/>
        </w:rPr>
      </w:pPr>
      <w:r w:rsidRPr="006B0C7C">
        <w:rPr>
          <w:rFonts w:ascii="Century" w:hAnsi="Century" w:cs="Arial"/>
        </w:rPr>
        <w:t xml:space="preserve">Asumsi dasar yang dipergunakan oleh bank syariah tidak berbeda dengan asumsi dasar akuntansi umum/ konvensional, yaitu asumsi </w:t>
      </w:r>
      <w:r w:rsidRPr="006B0C7C">
        <w:rPr>
          <w:rFonts w:ascii="Century" w:hAnsi="Century" w:cs="Arial"/>
          <w:i/>
          <w:iCs/>
        </w:rPr>
        <w:t>going concern</w:t>
      </w:r>
      <w:r w:rsidRPr="006B0C7C">
        <w:rPr>
          <w:rFonts w:ascii="Century" w:hAnsi="Century" w:cs="Arial"/>
        </w:rPr>
        <w:t xml:space="preserve"> (ke</w:t>
      </w:r>
      <w:r w:rsidR="003D5E44" w:rsidRPr="006B0C7C">
        <w:rPr>
          <w:rFonts w:ascii="Century" w:hAnsi="Century" w:cs="Arial"/>
        </w:rPr>
        <w:t xml:space="preserve">berlangsungan usaha) dan </w:t>
      </w:r>
      <w:r w:rsidR="003D5E44" w:rsidRPr="006B0C7C">
        <w:rPr>
          <w:rFonts w:ascii="Century" w:hAnsi="Century" w:cs="Arial"/>
          <w:i/>
          <w:iCs/>
        </w:rPr>
        <w:t>accrual basis</w:t>
      </w:r>
      <w:r w:rsidR="003D5E44" w:rsidRPr="006B0C7C">
        <w:rPr>
          <w:rFonts w:ascii="Century" w:hAnsi="Century" w:cs="Arial"/>
        </w:rPr>
        <w:t>.</w:t>
      </w:r>
    </w:p>
    <w:p w:rsidR="003D5E44" w:rsidRPr="006B0C7C" w:rsidRDefault="003D5E44" w:rsidP="00E81916">
      <w:pPr>
        <w:pStyle w:val="ListParagraph"/>
        <w:numPr>
          <w:ilvl w:val="0"/>
          <w:numId w:val="28"/>
        </w:numPr>
        <w:spacing w:line="280" w:lineRule="exact"/>
        <w:jc w:val="both"/>
        <w:rPr>
          <w:rFonts w:ascii="Century" w:hAnsi="Century" w:cs="Arial"/>
        </w:rPr>
      </w:pPr>
      <w:r w:rsidRPr="006B0C7C">
        <w:rPr>
          <w:rFonts w:ascii="Century" w:hAnsi="Century" w:cs="Arial"/>
        </w:rPr>
        <w:t>Keberlangsungan Usaha (</w:t>
      </w:r>
      <w:r w:rsidRPr="006B0C7C">
        <w:rPr>
          <w:rFonts w:ascii="Century" w:hAnsi="Century" w:cs="Arial"/>
          <w:i/>
          <w:iCs/>
        </w:rPr>
        <w:t>going concern</w:t>
      </w:r>
      <w:r w:rsidRPr="006B0C7C">
        <w:rPr>
          <w:rFonts w:ascii="Century" w:hAnsi="Century" w:cs="Arial"/>
        </w:rPr>
        <w:t>)</w:t>
      </w:r>
    </w:p>
    <w:p w:rsidR="003D5E44" w:rsidRPr="006B0C7C" w:rsidRDefault="003D5E44" w:rsidP="00E81916">
      <w:pPr>
        <w:pStyle w:val="ListParagraph"/>
        <w:spacing w:line="280" w:lineRule="exact"/>
        <w:jc w:val="both"/>
        <w:rPr>
          <w:rFonts w:ascii="Century" w:hAnsi="Century" w:cs="Arial"/>
        </w:rPr>
      </w:pPr>
      <w:r w:rsidRPr="006B0C7C">
        <w:rPr>
          <w:rFonts w:ascii="Century" w:hAnsi="Century" w:cs="Arial"/>
        </w:rPr>
        <w:t>Laporan keuangan biasanya disusun dengan asumsi bahwa usaha tersebut akan berlangsung secara terus-menerus di masa yang akan datang. Dengan demikian, bank syariah diasumsikan tidak bermaksud melikuidasi usahanya atau mengurangi secara material skala usahanya.</w:t>
      </w:r>
    </w:p>
    <w:p w:rsidR="001E2951" w:rsidRPr="006B0C7C" w:rsidRDefault="003D5E44" w:rsidP="00E81916">
      <w:pPr>
        <w:pStyle w:val="ListParagraph"/>
        <w:numPr>
          <w:ilvl w:val="0"/>
          <w:numId w:val="28"/>
        </w:numPr>
        <w:spacing w:line="280" w:lineRule="exact"/>
        <w:jc w:val="both"/>
        <w:rPr>
          <w:rFonts w:ascii="Century" w:hAnsi="Century" w:cs="Arial"/>
        </w:rPr>
      </w:pPr>
      <w:r w:rsidRPr="006B0C7C">
        <w:rPr>
          <w:rFonts w:ascii="Century" w:hAnsi="Century" w:cs="Arial"/>
        </w:rPr>
        <w:t>Dasar Akrual (</w:t>
      </w:r>
      <w:r w:rsidRPr="006B0C7C">
        <w:rPr>
          <w:rFonts w:ascii="Century" w:hAnsi="Century" w:cs="Arial"/>
          <w:i/>
          <w:iCs/>
        </w:rPr>
        <w:t>accrual basis</w:t>
      </w:r>
      <w:r w:rsidRPr="006B0C7C">
        <w:rPr>
          <w:rFonts w:ascii="Century" w:hAnsi="Century" w:cs="Arial"/>
        </w:rPr>
        <w:t>)</w:t>
      </w:r>
      <w:r w:rsidR="001E2951" w:rsidRPr="006B0C7C">
        <w:rPr>
          <w:rFonts w:ascii="Century" w:hAnsi="Century" w:cs="Arial"/>
        </w:rPr>
        <w:t xml:space="preserve"> </w:t>
      </w:r>
    </w:p>
    <w:p w:rsidR="003D5E44" w:rsidRPr="006B0C7C" w:rsidRDefault="003D5E44" w:rsidP="00E81916">
      <w:pPr>
        <w:pStyle w:val="ListParagraph"/>
        <w:spacing w:line="280" w:lineRule="exact"/>
        <w:jc w:val="both"/>
        <w:rPr>
          <w:rFonts w:ascii="Century" w:hAnsi="Century" w:cs="Arial"/>
        </w:rPr>
      </w:pPr>
      <w:r w:rsidRPr="006B0C7C">
        <w:rPr>
          <w:rFonts w:ascii="Century" w:hAnsi="Century" w:cs="Arial"/>
        </w:rPr>
        <w:t>Laporan keuangan bank syariah disajikan atas dasar akrual, maksudnya bahwa pengaruh transaksi dan peristiwa lain diakui pada saat terjadinya serta diungkapkan dalam catatan akuntansi serta dilaporkan dalam laporan keuangan pada periode yang sama.</w:t>
      </w:r>
    </w:p>
    <w:p w:rsidR="003D5E44" w:rsidRPr="006B0C7C" w:rsidRDefault="003D5E44" w:rsidP="00E81916">
      <w:pPr>
        <w:pStyle w:val="ListParagraph"/>
        <w:spacing w:line="280" w:lineRule="exact"/>
        <w:jc w:val="both"/>
        <w:rPr>
          <w:rFonts w:ascii="Century" w:hAnsi="Century" w:cs="Arial"/>
        </w:rPr>
      </w:pPr>
      <w:r w:rsidRPr="006B0C7C">
        <w:rPr>
          <w:rFonts w:ascii="Century" w:hAnsi="Century" w:cs="Arial"/>
        </w:rPr>
        <w:lastRenderedPageBreak/>
        <w:t>Laporan keuangan yang disusun atas dasar akrual memberikan informasi kepada para pemakai tidak hanya transaksi masa lalu yang melibatka</w:t>
      </w:r>
      <w:r w:rsidR="00986496" w:rsidRPr="006B0C7C">
        <w:rPr>
          <w:rFonts w:ascii="Century" w:hAnsi="Century" w:cs="Arial"/>
        </w:rPr>
        <w:t>n penerimaan dan pembayaran kas tetapi juga kewajiban membayar kas atau sumber daya lain yang dapat dinilai dengan kas di masa yang akan datang. Namun demikian dalam hal perhitungan bagi hasil, penghitungan pendapatan</w:t>
      </w:r>
      <w:r w:rsidR="00915CD1" w:rsidRPr="006B0C7C">
        <w:rPr>
          <w:rFonts w:ascii="Century" w:hAnsi="Century" w:cs="Arial"/>
        </w:rPr>
        <w:t xml:space="preserve"> juga </w:t>
      </w:r>
      <w:r w:rsidR="00986496" w:rsidRPr="006B0C7C">
        <w:rPr>
          <w:rFonts w:ascii="Century" w:hAnsi="Century" w:cs="Arial"/>
        </w:rPr>
        <w:t>menggunakan dasar kas (</w:t>
      </w:r>
      <w:r w:rsidR="00986496" w:rsidRPr="006B0C7C">
        <w:rPr>
          <w:rFonts w:ascii="Century" w:hAnsi="Century" w:cs="Arial"/>
          <w:i/>
          <w:iCs/>
        </w:rPr>
        <w:t>cash basis</w:t>
      </w:r>
      <w:r w:rsidR="00986496" w:rsidRPr="006B0C7C">
        <w:rPr>
          <w:rFonts w:ascii="Century" w:hAnsi="Century" w:cs="Arial"/>
        </w:rPr>
        <w:t>). Hal ini disebabkan bahwa prinsip pembagian hasil usaha berdasarkan pendapatan yang nyata diterima pada periode tersebut.</w:t>
      </w:r>
    </w:p>
    <w:p w:rsidR="003C7DFC" w:rsidRDefault="003C7DFC" w:rsidP="00E81916">
      <w:pPr>
        <w:pStyle w:val="ListParagraph"/>
        <w:spacing w:line="280" w:lineRule="exact"/>
        <w:jc w:val="both"/>
        <w:rPr>
          <w:rFonts w:ascii="Century" w:hAnsi="Century" w:cs="Arial"/>
        </w:rPr>
      </w:pPr>
    </w:p>
    <w:p w:rsidR="00986496" w:rsidRPr="00C8251C" w:rsidRDefault="00986496" w:rsidP="00E81916">
      <w:pPr>
        <w:pStyle w:val="ListParagraph"/>
        <w:numPr>
          <w:ilvl w:val="0"/>
          <w:numId w:val="25"/>
        </w:numPr>
        <w:spacing w:line="280" w:lineRule="exact"/>
        <w:jc w:val="both"/>
        <w:rPr>
          <w:rFonts w:ascii="Century" w:hAnsi="Century" w:cs="Arial"/>
          <w:b/>
          <w:bCs/>
        </w:rPr>
      </w:pPr>
      <w:r w:rsidRPr="00C8251C">
        <w:rPr>
          <w:rFonts w:ascii="Century" w:hAnsi="Century" w:cs="Arial"/>
          <w:b/>
          <w:bCs/>
        </w:rPr>
        <w:t>Karakteristik Kualitatif Laporan Keuangan</w:t>
      </w:r>
    </w:p>
    <w:p w:rsidR="00634637" w:rsidRDefault="00634637" w:rsidP="00E81916">
      <w:pPr>
        <w:pStyle w:val="ListParagraph"/>
        <w:spacing w:line="280" w:lineRule="exact"/>
        <w:ind w:left="0" w:firstLine="360"/>
        <w:jc w:val="both"/>
        <w:rPr>
          <w:rFonts w:ascii="Century" w:hAnsi="Century" w:cs="Arial"/>
        </w:rPr>
      </w:pPr>
      <w:r w:rsidRPr="006B0C7C">
        <w:rPr>
          <w:rFonts w:ascii="Century" w:hAnsi="Century" w:cs="Arial"/>
        </w:rPr>
        <w:t>Karakteristik kualitatif merupakan syarat primer agar informasi yang dimuat dalam laporan keuangan berguna bagi pemakainya. Ada empat karakteristik kualitatif, yaitu:</w:t>
      </w:r>
    </w:p>
    <w:p w:rsidR="00634637" w:rsidRPr="006B0C7C" w:rsidRDefault="00634637" w:rsidP="00E81916">
      <w:pPr>
        <w:pStyle w:val="ListParagraph"/>
        <w:numPr>
          <w:ilvl w:val="0"/>
          <w:numId w:val="29"/>
        </w:numPr>
        <w:spacing w:line="280" w:lineRule="exact"/>
        <w:jc w:val="both"/>
        <w:rPr>
          <w:rFonts w:ascii="Century" w:hAnsi="Century" w:cs="Arial"/>
        </w:rPr>
      </w:pPr>
      <w:r w:rsidRPr="006B0C7C">
        <w:rPr>
          <w:rFonts w:ascii="Century" w:hAnsi="Century" w:cs="Arial"/>
        </w:rPr>
        <w:t>Dapat D</w:t>
      </w:r>
      <w:r w:rsidR="000C3C30" w:rsidRPr="006B0C7C">
        <w:rPr>
          <w:rFonts w:ascii="Century" w:hAnsi="Century" w:cs="Arial"/>
        </w:rPr>
        <w:t>ipahami</w:t>
      </w:r>
    </w:p>
    <w:p w:rsidR="00634637" w:rsidRPr="006B0C7C" w:rsidRDefault="00634637" w:rsidP="00E81916">
      <w:pPr>
        <w:pStyle w:val="ListParagraph"/>
        <w:spacing w:line="280" w:lineRule="exact"/>
        <w:ind w:left="0" w:firstLine="720"/>
        <w:jc w:val="both"/>
        <w:rPr>
          <w:rFonts w:ascii="Century" w:hAnsi="Century" w:cs="Arial"/>
        </w:rPr>
      </w:pPr>
      <w:r w:rsidRPr="006B0C7C">
        <w:rPr>
          <w:rFonts w:ascii="Century" w:hAnsi="Century" w:cs="Arial"/>
        </w:rPr>
        <w:t xml:space="preserve">Suatu laporan dikatakan berkualitas apabila informasi yang disajikan dapat dipahami dengan mudah oleh pemakainya. Tidak semua pemakai laporan keuangan bank syariah memiliki pengetahuan yang memadai terhadap informasi yang diasajikan dalam laporan keuangan. Untuk itu, </w:t>
      </w:r>
      <w:r w:rsidR="009A04AF" w:rsidRPr="006B0C7C">
        <w:rPr>
          <w:rFonts w:ascii="Century" w:hAnsi="Century" w:cs="Arial"/>
        </w:rPr>
        <w:t>informasi yang disajikan dalam laporan keuangan harus mudah dipahami oleh penggunanya.</w:t>
      </w:r>
    </w:p>
    <w:p w:rsidR="00634637" w:rsidRPr="006B0C7C" w:rsidRDefault="00634637" w:rsidP="00E81916">
      <w:pPr>
        <w:pStyle w:val="ListParagraph"/>
        <w:numPr>
          <w:ilvl w:val="0"/>
          <w:numId w:val="29"/>
        </w:numPr>
        <w:spacing w:line="280" w:lineRule="exact"/>
        <w:jc w:val="both"/>
        <w:rPr>
          <w:rFonts w:ascii="Century" w:hAnsi="Century" w:cs="Arial"/>
        </w:rPr>
      </w:pPr>
      <w:r w:rsidRPr="006B0C7C">
        <w:rPr>
          <w:rFonts w:ascii="Century" w:hAnsi="Century" w:cs="Arial"/>
        </w:rPr>
        <w:t>Relevan</w:t>
      </w:r>
    </w:p>
    <w:p w:rsidR="009A04AF" w:rsidRPr="006B0C7C" w:rsidRDefault="009A04AF" w:rsidP="00E81916">
      <w:pPr>
        <w:pStyle w:val="ListParagraph"/>
        <w:spacing w:line="280" w:lineRule="exact"/>
        <w:ind w:left="0" w:firstLine="720"/>
        <w:jc w:val="both"/>
        <w:rPr>
          <w:rFonts w:ascii="Century" w:hAnsi="Century" w:cs="Arial"/>
        </w:rPr>
      </w:pPr>
      <w:r w:rsidRPr="006B0C7C">
        <w:rPr>
          <w:rFonts w:ascii="Century" w:hAnsi="Century" w:cs="Arial"/>
        </w:rPr>
        <w:t xml:space="preserve">Agar bermanfaat, informasi harus relevan untuk memenuhi kebutuhan pemakai dalam proses pengambilan keputusan. Suatu informasi disebut relevam apabila dengan adanya informasi tersebut dapat mempengaruhi keputusan ekonomi penggunanya. </w:t>
      </w:r>
    </w:p>
    <w:p w:rsidR="00634637" w:rsidRPr="006B0C7C" w:rsidRDefault="00634637" w:rsidP="00E81916">
      <w:pPr>
        <w:pStyle w:val="ListParagraph"/>
        <w:numPr>
          <w:ilvl w:val="0"/>
          <w:numId w:val="29"/>
        </w:numPr>
        <w:spacing w:line="280" w:lineRule="exact"/>
        <w:jc w:val="both"/>
        <w:rPr>
          <w:rFonts w:ascii="Century" w:hAnsi="Century" w:cs="Arial"/>
        </w:rPr>
      </w:pPr>
      <w:r w:rsidRPr="006B0C7C">
        <w:rPr>
          <w:rFonts w:ascii="Century" w:hAnsi="Century" w:cs="Arial"/>
        </w:rPr>
        <w:t>Keandalan</w:t>
      </w:r>
    </w:p>
    <w:p w:rsidR="00226C43" w:rsidRPr="006B0C7C" w:rsidRDefault="00226C43" w:rsidP="00E81916">
      <w:pPr>
        <w:pStyle w:val="ListParagraph"/>
        <w:spacing w:line="280" w:lineRule="exact"/>
        <w:ind w:left="0" w:firstLine="720"/>
        <w:jc w:val="both"/>
        <w:rPr>
          <w:rFonts w:ascii="Century" w:hAnsi="Century" w:cs="Arial"/>
        </w:rPr>
      </w:pPr>
      <w:r w:rsidRPr="006B0C7C">
        <w:rPr>
          <w:rFonts w:ascii="Century" w:hAnsi="Century" w:cs="Arial"/>
        </w:rPr>
        <w:t>Andal dapat diartikan sebagai bebas dari pengertian yang menyesatkan pembacanya. Laporan keuangan yang disajikan tidak boleh menyesatkan, salah saji (material) sehingga informasi yang diterima dapat diandalkan pemakainya. Agar dapat diandalkan, informasi tersebut harus memenuhi</w:t>
      </w:r>
      <w:r w:rsidR="00F66BB6" w:rsidRPr="006B0C7C">
        <w:rPr>
          <w:rFonts w:ascii="Century" w:hAnsi="Century" w:cs="Arial"/>
        </w:rPr>
        <w:t xml:space="preserve"> kriteria sebagai berikut:</w:t>
      </w:r>
    </w:p>
    <w:p w:rsidR="00F66BB6" w:rsidRPr="006B0C7C" w:rsidRDefault="00F66BB6" w:rsidP="00E81916">
      <w:pPr>
        <w:pStyle w:val="ListParagraph"/>
        <w:numPr>
          <w:ilvl w:val="0"/>
          <w:numId w:val="30"/>
        </w:numPr>
        <w:spacing w:line="280" w:lineRule="exact"/>
        <w:jc w:val="both"/>
        <w:rPr>
          <w:rFonts w:ascii="Century" w:hAnsi="Century" w:cs="Arial"/>
        </w:rPr>
      </w:pPr>
      <w:r w:rsidRPr="006B0C7C">
        <w:rPr>
          <w:rFonts w:ascii="Century" w:hAnsi="Century" w:cs="Arial"/>
        </w:rPr>
        <w:t>menggambarkan secara jujur</w:t>
      </w:r>
      <w:r w:rsidR="00426915" w:rsidRPr="006B0C7C">
        <w:rPr>
          <w:rFonts w:ascii="Century" w:hAnsi="Century" w:cs="Arial"/>
        </w:rPr>
        <w:t xml:space="preserve"> dan wajar</w:t>
      </w:r>
      <w:r w:rsidRPr="006B0C7C">
        <w:rPr>
          <w:rFonts w:ascii="Century" w:hAnsi="Century" w:cs="Arial"/>
        </w:rPr>
        <w:t xml:space="preserve"> setiap transaksi (penyajian jujur) yang disajikan di laporan keuangan</w:t>
      </w:r>
      <w:r w:rsidR="00426915" w:rsidRPr="006B0C7C">
        <w:rPr>
          <w:rFonts w:ascii="Century" w:hAnsi="Century" w:cs="Arial"/>
        </w:rPr>
        <w:t>.</w:t>
      </w:r>
    </w:p>
    <w:p w:rsidR="00426915" w:rsidRPr="006B0C7C" w:rsidRDefault="00426915" w:rsidP="00E81916">
      <w:pPr>
        <w:pStyle w:val="ListParagraph"/>
        <w:numPr>
          <w:ilvl w:val="0"/>
          <w:numId w:val="30"/>
        </w:numPr>
        <w:spacing w:line="280" w:lineRule="exact"/>
        <w:jc w:val="both"/>
        <w:rPr>
          <w:rFonts w:ascii="Century" w:hAnsi="Century" w:cs="Arial"/>
        </w:rPr>
      </w:pPr>
      <w:r w:rsidRPr="006B0C7C">
        <w:rPr>
          <w:rFonts w:ascii="Century" w:hAnsi="Century" w:cs="Arial"/>
        </w:rPr>
        <w:t>Dicatat dan disajikan sesuai dengan substansi dan realitas ekonomi yang sesuai dengan ketentuan syariah.</w:t>
      </w:r>
    </w:p>
    <w:p w:rsidR="00426915" w:rsidRPr="006B0C7C" w:rsidRDefault="00426915" w:rsidP="00E81916">
      <w:pPr>
        <w:pStyle w:val="ListParagraph"/>
        <w:numPr>
          <w:ilvl w:val="0"/>
          <w:numId w:val="30"/>
        </w:numPr>
        <w:spacing w:line="280" w:lineRule="exact"/>
        <w:jc w:val="both"/>
        <w:rPr>
          <w:rFonts w:ascii="Century" w:hAnsi="Century" w:cs="Arial"/>
        </w:rPr>
      </w:pPr>
      <w:r w:rsidRPr="006B0C7C">
        <w:rPr>
          <w:rFonts w:ascii="Century" w:hAnsi="Century" w:cs="Arial"/>
        </w:rPr>
        <w:t>diarahkan untuk memenuhi kebutuhan umum pemakai dan bukan untuk kepentingan pihak tertentu saja (netralitas).</w:t>
      </w:r>
    </w:p>
    <w:p w:rsidR="00426915" w:rsidRPr="006B0C7C" w:rsidRDefault="00426915" w:rsidP="00E81916">
      <w:pPr>
        <w:pStyle w:val="ListParagraph"/>
        <w:numPr>
          <w:ilvl w:val="0"/>
          <w:numId w:val="30"/>
        </w:numPr>
        <w:spacing w:line="280" w:lineRule="exact"/>
        <w:jc w:val="both"/>
        <w:rPr>
          <w:rFonts w:ascii="Century" w:hAnsi="Century" w:cs="Arial"/>
        </w:rPr>
      </w:pPr>
      <w:r w:rsidRPr="006B0C7C">
        <w:rPr>
          <w:rFonts w:ascii="Century" w:hAnsi="Century" w:cs="Arial"/>
        </w:rPr>
        <w:t>menggunakan prinsip kehatia-hatian pada saat memperkirakan/ mengestimasi peristiwa dan keadaan yang syarat dengan ketidakpastian terhadap suatu transaksi.</w:t>
      </w:r>
    </w:p>
    <w:p w:rsidR="00426915" w:rsidRPr="006B0C7C" w:rsidRDefault="00426915" w:rsidP="00E81916">
      <w:pPr>
        <w:pStyle w:val="ListParagraph"/>
        <w:numPr>
          <w:ilvl w:val="0"/>
          <w:numId w:val="30"/>
        </w:numPr>
        <w:spacing w:line="280" w:lineRule="exact"/>
        <w:jc w:val="both"/>
        <w:rPr>
          <w:rFonts w:ascii="Century" w:hAnsi="Century" w:cs="Arial"/>
        </w:rPr>
      </w:pPr>
      <w:r w:rsidRPr="006B0C7C">
        <w:rPr>
          <w:rFonts w:ascii="Century" w:hAnsi="Century" w:cs="Arial"/>
        </w:rPr>
        <w:lastRenderedPageBreak/>
        <w:t>lengkap dalam batasan materialitas dan biaya, kesengajaan untuk tidak mengungkapkan akan berdampak pada informasi yang menyesatkan sehingga informasi tersebut tidak dapat diandalkan.</w:t>
      </w:r>
    </w:p>
    <w:p w:rsidR="00634637" w:rsidRPr="006B0C7C" w:rsidRDefault="00634637" w:rsidP="00E81916">
      <w:pPr>
        <w:pStyle w:val="ListParagraph"/>
        <w:numPr>
          <w:ilvl w:val="0"/>
          <w:numId w:val="29"/>
        </w:numPr>
        <w:spacing w:line="280" w:lineRule="exact"/>
        <w:jc w:val="both"/>
        <w:rPr>
          <w:rFonts w:ascii="Century" w:hAnsi="Century" w:cs="Arial"/>
        </w:rPr>
      </w:pPr>
      <w:r w:rsidRPr="006B0C7C">
        <w:rPr>
          <w:rFonts w:ascii="Century" w:hAnsi="Century" w:cs="Arial"/>
          <w:i/>
          <w:iCs/>
        </w:rPr>
        <w:t>Comparability</w:t>
      </w:r>
      <w:r w:rsidR="00DD3A36" w:rsidRPr="006B0C7C">
        <w:rPr>
          <w:rFonts w:ascii="Century" w:hAnsi="Century" w:cs="Arial"/>
        </w:rPr>
        <w:t>/ Dapat Di</w:t>
      </w:r>
      <w:r w:rsidRPr="006B0C7C">
        <w:rPr>
          <w:rFonts w:ascii="Century" w:hAnsi="Century" w:cs="Arial"/>
        </w:rPr>
        <w:t>bandingkan</w:t>
      </w:r>
    </w:p>
    <w:p w:rsidR="00426915" w:rsidRPr="006B0C7C" w:rsidRDefault="00426915" w:rsidP="00E81916">
      <w:pPr>
        <w:pStyle w:val="ListParagraph"/>
        <w:spacing w:line="280" w:lineRule="exact"/>
        <w:ind w:left="0" w:firstLine="720"/>
        <w:jc w:val="both"/>
        <w:rPr>
          <w:rFonts w:ascii="Century" w:hAnsi="Century" w:cs="Arial"/>
        </w:rPr>
      </w:pPr>
      <w:r w:rsidRPr="006B0C7C">
        <w:rPr>
          <w:rFonts w:ascii="Century" w:hAnsi="Century" w:cs="Arial"/>
        </w:rPr>
        <w:t xml:space="preserve">Untuk dapat dikatakan berkualitas, selain </w:t>
      </w:r>
      <w:r w:rsidR="000C3C30" w:rsidRPr="006B0C7C">
        <w:rPr>
          <w:rFonts w:ascii="Century" w:hAnsi="Century" w:cs="Arial"/>
        </w:rPr>
        <w:t>dapat dipahami</w:t>
      </w:r>
      <w:r w:rsidRPr="006B0C7C">
        <w:rPr>
          <w:rFonts w:ascii="Century" w:hAnsi="Century" w:cs="Arial"/>
        </w:rPr>
        <w:t>, relevan dan andal suatu informasi laporan keuangan juga har</w:t>
      </w:r>
      <w:r w:rsidR="00DD3A36" w:rsidRPr="006B0C7C">
        <w:rPr>
          <w:rFonts w:ascii="Century" w:hAnsi="Century" w:cs="Arial"/>
        </w:rPr>
        <w:t>us dapat diperbandingkan baik antar periode ataupun antar lembaga keuangan syariah. Aktivitas pembandingan tersebut dapat berupa pengukuran dan penyajian dampak keuangan dari transaksi dan peristiwa lain yang sama dan dilakukan secara konsisten. Agar dapat dibandingkan, dalam laporan keuangan juga harus disajikan informasi mengenai kebijakan akuntansi yang digunakan dalam penyusunan laporan keuangan serta perubahan kebijakan serta pengaruh dari adanya perubahan tersebut juga harus diungkapkan termasuk ketaatan atas standar akuntansi yang berlaku.</w:t>
      </w:r>
    </w:p>
    <w:p w:rsidR="003C7DFC" w:rsidRPr="006B0C7C" w:rsidRDefault="003C7DFC" w:rsidP="00E81916">
      <w:pPr>
        <w:pStyle w:val="ListParagraph"/>
        <w:spacing w:line="280" w:lineRule="exact"/>
        <w:ind w:left="0" w:firstLine="720"/>
        <w:jc w:val="both"/>
        <w:rPr>
          <w:rFonts w:ascii="Century" w:hAnsi="Century" w:cs="Arial"/>
        </w:rPr>
      </w:pPr>
    </w:p>
    <w:p w:rsidR="00862797" w:rsidRPr="00C8251C" w:rsidRDefault="00862797" w:rsidP="00E81916">
      <w:pPr>
        <w:pStyle w:val="ListParagraph"/>
        <w:numPr>
          <w:ilvl w:val="0"/>
          <w:numId w:val="25"/>
        </w:numPr>
        <w:spacing w:line="280" w:lineRule="exact"/>
        <w:jc w:val="both"/>
        <w:rPr>
          <w:rFonts w:ascii="Century" w:hAnsi="Century" w:cs="Arial"/>
          <w:b/>
          <w:bCs/>
        </w:rPr>
      </w:pPr>
      <w:r w:rsidRPr="00C8251C">
        <w:rPr>
          <w:rFonts w:ascii="Century" w:hAnsi="Century" w:cs="Arial"/>
          <w:b/>
          <w:bCs/>
        </w:rPr>
        <w:t>Pengukuran Unsur Laporan Keuangan</w:t>
      </w:r>
    </w:p>
    <w:p w:rsidR="00862797" w:rsidRPr="006B0C7C" w:rsidRDefault="00862797" w:rsidP="00E81916">
      <w:pPr>
        <w:pStyle w:val="ListParagraph"/>
        <w:numPr>
          <w:ilvl w:val="0"/>
          <w:numId w:val="33"/>
        </w:numPr>
        <w:spacing w:line="280" w:lineRule="exact"/>
        <w:jc w:val="both"/>
        <w:rPr>
          <w:rFonts w:ascii="Century" w:hAnsi="Century" w:cs="Arial"/>
        </w:rPr>
      </w:pPr>
      <w:r w:rsidRPr="006B0C7C">
        <w:rPr>
          <w:rFonts w:ascii="Century" w:hAnsi="Century" w:cs="Arial"/>
        </w:rPr>
        <w:t>Biaya Historis (</w:t>
      </w:r>
      <w:r w:rsidRPr="006B0C7C">
        <w:rPr>
          <w:rFonts w:ascii="Century" w:hAnsi="Century" w:cs="Arial"/>
          <w:i/>
          <w:iCs/>
        </w:rPr>
        <w:t>Historical Cost</w:t>
      </w:r>
      <w:r w:rsidRPr="006B0C7C">
        <w:rPr>
          <w:rFonts w:ascii="Century" w:hAnsi="Century" w:cs="Arial"/>
        </w:rPr>
        <w:t>)</w:t>
      </w:r>
    </w:p>
    <w:p w:rsidR="00862797" w:rsidRPr="006B0C7C" w:rsidRDefault="00862797" w:rsidP="00E81916">
      <w:pPr>
        <w:pStyle w:val="ListParagraph"/>
        <w:spacing w:line="280" w:lineRule="exact"/>
        <w:jc w:val="both"/>
        <w:rPr>
          <w:rFonts w:ascii="Century" w:hAnsi="Century" w:cs="Arial"/>
        </w:rPr>
      </w:pPr>
      <w:r w:rsidRPr="006B0C7C">
        <w:rPr>
          <w:rFonts w:ascii="Century" w:hAnsi="Century" w:cs="Arial"/>
        </w:rPr>
        <w:t>Aset dicatat sebesar pengeluaran kas (atau setara kas) yang dibayar atau sebesar</w:t>
      </w:r>
      <w:r w:rsidR="00A244D7" w:rsidRPr="006B0C7C">
        <w:rPr>
          <w:rFonts w:ascii="Century" w:hAnsi="Century" w:cs="Arial"/>
        </w:rPr>
        <w:t xml:space="preserve"> nilai wajar dari imbalan (</w:t>
      </w:r>
      <w:r w:rsidR="00A244D7" w:rsidRPr="006B0C7C">
        <w:rPr>
          <w:rFonts w:ascii="Century" w:hAnsi="Century" w:cs="Arial"/>
          <w:i/>
          <w:iCs/>
        </w:rPr>
        <w:t>consideration</w:t>
      </w:r>
      <w:r w:rsidR="00A244D7" w:rsidRPr="006B0C7C">
        <w:rPr>
          <w:rFonts w:ascii="Century" w:hAnsi="Century" w:cs="Arial"/>
        </w:rPr>
        <w:t>) yang diberikan untuk memperoleh aset tersebut pada saat perolehan. Sementara kewajiban dicatat sebesar jumlah yang diterima sebagai penukar kewajiban (</w:t>
      </w:r>
      <w:r w:rsidR="00A244D7" w:rsidRPr="006B0C7C">
        <w:rPr>
          <w:rFonts w:ascii="Century" w:hAnsi="Century" w:cs="Arial"/>
          <w:i/>
          <w:iCs/>
        </w:rPr>
        <w:t>obligation</w:t>
      </w:r>
      <w:r w:rsidR="00A244D7" w:rsidRPr="006B0C7C">
        <w:rPr>
          <w:rFonts w:ascii="Century" w:hAnsi="Century" w:cs="Arial"/>
        </w:rPr>
        <w:t>)</w:t>
      </w:r>
      <w:r w:rsidR="00906DE4" w:rsidRPr="006B0C7C">
        <w:rPr>
          <w:rFonts w:ascii="Century" w:hAnsi="Century" w:cs="Arial"/>
        </w:rPr>
        <w:t>, atau dalam keadaan tertentu seperti pajak penghasilan, dalam jumlah kas (atau setara kas) yang diharapkan akan dibayarkan untuk memenuhi kewajiban dalam pelaksanaan usaha yang normal. Dasar ini adalah dasar pengukuran yang lazim digunakan entitas syariah dalam penyusunan laporan keuangan.</w:t>
      </w:r>
    </w:p>
    <w:p w:rsidR="00862797" w:rsidRPr="006B0C7C" w:rsidRDefault="00862797" w:rsidP="00E81916">
      <w:pPr>
        <w:pStyle w:val="ListParagraph"/>
        <w:numPr>
          <w:ilvl w:val="0"/>
          <w:numId w:val="33"/>
        </w:numPr>
        <w:spacing w:line="280" w:lineRule="exact"/>
        <w:jc w:val="both"/>
        <w:rPr>
          <w:rFonts w:ascii="Century" w:hAnsi="Century" w:cs="Arial"/>
        </w:rPr>
      </w:pPr>
      <w:r w:rsidRPr="006B0C7C">
        <w:rPr>
          <w:rFonts w:ascii="Century" w:hAnsi="Century" w:cs="Arial"/>
        </w:rPr>
        <w:t>Biaya Kini (</w:t>
      </w:r>
      <w:r w:rsidRPr="006B0C7C">
        <w:rPr>
          <w:rFonts w:ascii="Century" w:hAnsi="Century" w:cs="Arial"/>
          <w:i/>
          <w:iCs/>
        </w:rPr>
        <w:t>Current Cost</w:t>
      </w:r>
      <w:r w:rsidRPr="006B0C7C">
        <w:rPr>
          <w:rFonts w:ascii="Century" w:hAnsi="Century" w:cs="Arial"/>
        </w:rPr>
        <w:t>)</w:t>
      </w:r>
    </w:p>
    <w:p w:rsidR="00906DE4" w:rsidRPr="006B0C7C" w:rsidRDefault="00906DE4" w:rsidP="00E81916">
      <w:pPr>
        <w:pStyle w:val="ListParagraph"/>
        <w:spacing w:line="280" w:lineRule="exact"/>
        <w:jc w:val="both"/>
        <w:rPr>
          <w:rFonts w:ascii="Century" w:hAnsi="Century" w:cs="Arial"/>
        </w:rPr>
      </w:pPr>
      <w:r w:rsidRPr="006B0C7C">
        <w:rPr>
          <w:rFonts w:ascii="Century" w:hAnsi="Century" w:cs="Arial"/>
        </w:rPr>
        <w:t>Aset dinilai dalam jumlah kas (atau setara kas) yang seharusnya dibayar bila aset yang sama atau setara aset diperoleh sekarang. Sementara kewajiban dinyatakan dalam jumlah kas (atau setara kas) yang tidak didiskontokan yang mungkin akan diperlukan untuk menyelesaikan kewajiban sekarang.</w:t>
      </w:r>
    </w:p>
    <w:p w:rsidR="00862797" w:rsidRPr="006B0C7C" w:rsidRDefault="00862797" w:rsidP="00E81916">
      <w:pPr>
        <w:pStyle w:val="ListParagraph"/>
        <w:numPr>
          <w:ilvl w:val="0"/>
          <w:numId w:val="33"/>
        </w:numPr>
        <w:spacing w:line="280" w:lineRule="exact"/>
        <w:jc w:val="both"/>
        <w:rPr>
          <w:rFonts w:ascii="Century" w:hAnsi="Century" w:cs="Arial"/>
        </w:rPr>
      </w:pPr>
      <w:r w:rsidRPr="006B0C7C">
        <w:rPr>
          <w:rFonts w:ascii="Century" w:hAnsi="Century" w:cs="Arial"/>
        </w:rPr>
        <w:t>Nilai Realisasi (</w:t>
      </w:r>
      <w:r w:rsidRPr="006B0C7C">
        <w:rPr>
          <w:rFonts w:ascii="Century" w:hAnsi="Century" w:cs="Arial"/>
          <w:i/>
          <w:iCs/>
        </w:rPr>
        <w:t>Realiazable Value</w:t>
      </w:r>
      <w:r w:rsidRPr="006B0C7C">
        <w:rPr>
          <w:rFonts w:ascii="Century" w:hAnsi="Century" w:cs="Arial"/>
        </w:rPr>
        <w:t>)</w:t>
      </w:r>
    </w:p>
    <w:p w:rsidR="00906DE4" w:rsidRPr="006B0C7C" w:rsidRDefault="00906DE4" w:rsidP="00E81916">
      <w:pPr>
        <w:pStyle w:val="ListParagraph"/>
        <w:spacing w:line="280" w:lineRule="exact"/>
        <w:jc w:val="both"/>
        <w:rPr>
          <w:rFonts w:ascii="Century" w:hAnsi="Century" w:cs="Arial"/>
        </w:rPr>
      </w:pPr>
      <w:r w:rsidRPr="006B0C7C">
        <w:rPr>
          <w:rFonts w:ascii="Century" w:hAnsi="Century" w:cs="Arial"/>
        </w:rPr>
        <w:t xml:space="preserve">Aset dinyatakan dalam jumlah kas (atau setara kas) yang dapat diperoleh sekarang dengan menjual aset dalam pelepasan normal. Sementara kewajiban dinyatakan sebesar nilai penyelesaian, yaitu jumlah kas (atau setara kas) yang tidak didiskontokan yang diharapkan akan dibayarkan untuk </w:t>
      </w:r>
      <w:r w:rsidRPr="006B0C7C">
        <w:rPr>
          <w:rFonts w:ascii="Century" w:hAnsi="Century" w:cs="Arial"/>
        </w:rPr>
        <w:lastRenderedPageBreak/>
        <w:t>memenuhi kewajiban dalam pelaksanaan usaha normal. Dasar pengukuran ini walaupun dapat digunakan namun tidak mudah untuk diterapkan.</w:t>
      </w:r>
    </w:p>
    <w:p w:rsidR="00DE4C9F" w:rsidRPr="006B0C7C" w:rsidRDefault="00DE4C9F" w:rsidP="00E81916">
      <w:pPr>
        <w:pStyle w:val="ListParagraph"/>
        <w:spacing w:line="280" w:lineRule="exact"/>
        <w:jc w:val="both"/>
        <w:rPr>
          <w:rFonts w:ascii="Century" w:hAnsi="Century" w:cs="Arial"/>
        </w:rPr>
      </w:pPr>
    </w:p>
    <w:p w:rsidR="00B036E4" w:rsidRPr="00C8251C" w:rsidRDefault="00B036E4" w:rsidP="00E81916">
      <w:pPr>
        <w:pStyle w:val="ListParagraph"/>
        <w:numPr>
          <w:ilvl w:val="0"/>
          <w:numId w:val="25"/>
        </w:numPr>
        <w:spacing w:line="280" w:lineRule="exact"/>
        <w:jc w:val="both"/>
        <w:rPr>
          <w:rFonts w:ascii="Century" w:hAnsi="Century" w:cs="Arial"/>
          <w:b/>
          <w:bCs/>
        </w:rPr>
      </w:pPr>
      <w:r w:rsidRPr="00C8251C">
        <w:rPr>
          <w:rFonts w:ascii="Century" w:hAnsi="Century" w:cs="Arial"/>
          <w:b/>
          <w:bCs/>
        </w:rPr>
        <w:t>Pengakuan Unsur-unsur Laporan Keuangan</w:t>
      </w:r>
    </w:p>
    <w:p w:rsidR="00B036E4" w:rsidRPr="006B0C7C" w:rsidRDefault="00B036E4" w:rsidP="00E81916">
      <w:pPr>
        <w:pStyle w:val="ListParagraph"/>
        <w:spacing w:line="280" w:lineRule="exact"/>
        <w:ind w:left="0" w:firstLine="360"/>
        <w:jc w:val="both"/>
        <w:rPr>
          <w:rFonts w:ascii="Century" w:hAnsi="Century" w:cs="Arial"/>
        </w:rPr>
      </w:pPr>
      <w:r w:rsidRPr="006B0C7C">
        <w:rPr>
          <w:rFonts w:ascii="Century" w:hAnsi="Century" w:cs="Arial"/>
        </w:rPr>
        <w:t xml:space="preserve">Pengakuan unsur-unsur laporan keuangan adalah proses pembentukan pos yang memenuhi definisi unsur serta kriteria pengakuan dalam laporan keuangan. Pengakuan dilakukan dengan menyatakan pos tersebut baik dalam kata-kata maupun dalam ukuran moneter. </w:t>
      </w:r>
    </w:p>
    <w:p w:rsidR="00B036E4" w:rsidRPr="006B0C7C" w:rsidRDefault="00B036E4" w:rsidP="00E81916">
      <w:pPr>
        <w:pStyle w:val="ListParagraph"/>
        <w:numPr>
          <w:ilvl w:val="0"/>
          <w:numId w:val="34"/>
        </w:numPr>
        <w:spacing w:line="280" w:lineRule="exact"/>
        <w:jc w:val="both"/>
        <w:rPr>
          <w:rFonts w:ascii="Century" w:hAnsi="Century" w:cs="Arial"/>
        </w:rPr>
      </w:pPr>
      <w:r w:rsidRPr="006B0C7C">
        <w:rPr>
          <w:rFonts w:ascii="Century" w:hAnsi="Century" w:cs="Arial"/>
        </w:rPr>
        <w:t>Pengakuan aset</w:t>
      </w:r>
    </w:p>
    <w:p w:rsidR="00EA2A08" w:rsidRPr="006B0C7C" w:rsidRDefault="00EA2A08" w:rsidP="00E81916">
      <w:pPr>
        <w:pStyle w:val="ListParagraph"/>
        <w:spacing w:line="280" w:lineRule="exact"/>
        <w:jc w:val="both"/>
        <w:rPr>
          <w:rFonts w:ascii="Century" w:hAnsi="Century" w:cs="Arial"/>
        </w:rPr>
      </w:pPr>
      <w:r w:rsidRPr="006B0C7C">
        <w:rPr>
          <w:rFonts w:ascii="Century" w:hAnsi="Century" w:cs="Arial"/>
        </w:rPr>
        <w:t>Aset diakui dalam neraca jika besar kemungkinan bahwa manfaat ekonominya di masa depan diperoleh entitas syariah dan aset tersebut mempunyai nilai atau biaya yang dapat diukur dengan andal. Aset tidak diakui dalam neraca jika pengeluaran telah terjadi dan manfaat ekonominya dipandang tidak mungkin mengalir ke dalam entitas syariah setelah periode akuntansi berjalan (KDPPLKS pr 116-117).</w:t>
      </w:r>
    </w:p>
    <w:p w:rsidR="00B036E4" w:rsidRPr="006B0C7C" w:rsidRDefault="00B036E4" w:rsidP="00E81916">
      <w:pPr>
        <w:pStyle w:val="ListParagraph"/>
        <w:numPr>
          <w:ilvl w:val="0"/>
          <w:numId w:val="34"/>
        </w:numPr>
        <w:spacing w:line="280" w:lineRule="exact"/>
        <w:jc w:val="both"/>
        <w:rPr>
          <w:rFonts w:ascii="Century" w:hAnsi="Century" w:cs="Arial"/>
        </w:rPr>
      </w:pPr>
      <w:r w:rsidRPr="006B0C7C">
        <w:rPr>
          <w:rFonts w:ascii="Century" w:hAnsi="Century" w:cs="Arial"/>
        </w:rPr>
        <w:t>Pengakuan kewajiban</w:t>
      </w:r>
    </w:p>
    <w:p w:rsidR="00EA2A08" w:rsidRPr="006B0C7C" w:rsidRDefault="00EA2A08" w:rsidP="00E81916">
      <w:pPr>
        <w:pStyle w:val="ListParagraph"/>
        <w:spacing w:line="280" w:lineRule="exact"/>
        <w:jc w:val="both"/>
        <w:rPr>
          <w:rFonts w:ascii="Century" w:hAnsi="Century" w:cs="Arial"/>
        </w:rPr>
      </w:pPr>
      <w:r w:rsidRPr="006B0C7C">
        <w:rPr>
          <w:rFonts w:ascii="Century" w:hAnsi="Century" w:cs="Arial"/>
        </w:rPr>
        <w:t>Kewajiban diakui dalam neraca jika besar kemungkinan bahwa pengeluaran sumber daya yang mengandung manfaat ekonomi akan dilakukan untuk menyelesaikan kewajiban sekarang dan jumlah yang harus diselesaikan dapat diukur secara andal (KDPPLKS pr 118).</w:t>
      </w:r>
    </w:p>
    <w:p w:rsidR="00B036E4" w:rsidRPr="006B0C7C" w:rsidRDefault="00B036E4" w:rsidP="00E81916">
      <w:pPr>
        <w:pStyle w:val="ListParagraph"/>
        <w:numPr>
          <w:ilvl w:val="0"/>
          <w:numId w:val="34"/>
        </w:numPr>
        <w:spacing w:line="280" w:lineRule="exact"/>
        <w:jc w:val="both"/>
        <w:rPr>
          <w:rFonts w:ascii="Century" w:hAnsi="Century" w:cs="Arial"/>
        </w:rPr>
      </w:pPr>
      <w:r w:rsidRPr="006B0C7C">
        <w:rPr>
          <w:rFonts w:ascii="Century" w:hAnsi="Century" w:cs="Arial"/>
        </w:rPr>
        <w:t>Pengakuan dana syirkah temporer</w:t>
      </w:r>
    </w:p>
    <w:p w:rsidR="00EA2A08" w:rsidRPr="006B0C7C" w:rsidRDefault="00EA2A08" w:rsidP="00E81916">
      <w:pPr>
        <w:pStyle w:val="ListParagraph"/>
        <w:spacing w:line="280" w:lineRule="exact"/>
        <w:jc w:val="both"/>
        <w:rPr>
          <w:rFonts w:ascii="Century" w:hAnsi="Century" w:cs="Arial"/>
        </w:rPr>
      </w:pPr>
      <w:r w:rsidRPr="006B0C7C">
        <w:rPr>
          <w:rFonts w:ascii="Century" w:hAnsi="Century" w:cs="Arial"/>
        </w:rPr>
        <w:t>Pengakuan dana syirkah temporer dalam neraca hanya dilakukan jika entitas syariah memiliki kewajiban untuk mengembalikan dana yang diterima melalui pengeluaran sumber daya yang mengandung manfaat ekonomi dan jumlah yang harus diselesaikan dapat diukur secara andal</w:t>
      </w:r>
      <w:r w:rsidR="009968F1" w:rsidRPr="006B0C7C">
        <w:rPr>
          <w:rFonts w:ascii="Century" w:hAnsi="Century" w:cs="Arial"/>
        </w:rPr>
        <w:t>. Jumlah dana syirkah temporer dapat berubah sesuai dengan hasil investasinya (KDPPLKS pr 119).</w:t>
      </w:r>
    </w:p>
    <w:p w:rsidR="00B036E4" w:rsidRPr="006B0C7C" w:rsidRDefault="009968F1" w:rsidP="00E81916">
      <w:pPr>
        <w:pStyle w:val="ListParagraph"/>
        <w:numPr>
          <w:ilvl w:val="0"/>
          <w:numId w:val="34"/>
        </w:numPr>
        <w:spacing w:line="280" w:lineRule="exact"/>
        <w:jc w:val="both"/>
        <w:rPr>
          <w:rFonts w:ascii="Century" w:hAnsi="Century" w:cs="Arial"/>
        </w:rPr>
      </w:pPr>
      <w:r w:rsidRPr="006B0C7C">
        <w:rPr>
          <w:rFonts w:ascii="Century" w:hAnsi="Century" w:cs="Arial"/>
        </w:rPr>
        <w:t>Pengakuan penghasilan</w:t>
      </w:r>
    </w:p>
    <w:p w:rsidR="009968F1" w:rsidRPr="006B0C7C" w:rsidRDefault="009968F1" w:rsidP="00E81916">
      <w:pPr>
        <w:pStyle w:val="ListParagraph"/>
        <w:spacing w:line="280" w:lineRule="exact"/>
        <w:jc w:val="both"/>
        <w:rPr>
          <w:rFonts w:ascii="Century" w:hAnsi="Century" w:cs="Arial"/>
        </w:rPr>
      </w:pPr>
      <w:r w:rsidRPr="006B0C7C">
        <w:rPr>
          <w:rFonts w:ascii="Century" w:hAnsi="Century" w:cs="Arial"/>
        </w:rPr>
        <w:t>Pengakuan penghasilan diakui dalam laporan laba-rugi  jika kenaikan manfaat ekonomi di masa depan yang berkaitan dengan peningkatan aset atau penurunan kewajiban telah terjadi dan dapat diukur secara andal.</w:t>
      </w:r>
    </w:p>
    <w:p w:rsidR="00B036E4" w:rsidRPr="006B0C7C" w:rsidRDefault="00EA2A08" w:rsidP="00E81916">
      <w:pPr>
        <w:pStyle w:val="ListParagraph"/>
        <w:numPr>
          <w:ilvl w:val="0"/>
          <w:numId w:val="34"/>
        </w:numPr>
        <w:spacing w:line="280" w:lineRule="exact"/>
        <w:jc w:val="both"/>
        <w:rPr>
          <w:rFonts w:ascii="Century" w:hAnsi="Century" w:cs="Arial"/>
        </w:rPr>
      </w:pPr>
      <w:r w:rsidRPr="006B0C7C">
        <w:rPr>
          <w:rFonts w:ascii="Century" w:hAnsi="Century" w:cs="Arial"/>
        </w:rPr>
        <w:t>Pengakuan b</w:t>
      </w:r>
      <w:r w:rsidR="00B036E4" w:rsidRPr="006B0C7C">
        <w:rPr>
          <w:rFonts w:ascii="Century" w:hAnsi="Century" w:cs="Arial"/>
        </w:rPr>
        <w:t>eban</w:t>
      </w:r>
    </w:p>
    <w:p w:rsidR="009968F1" w:rsidRPr="006B0C7C" w:rsidRDefault="009968F1" w:rsidP="00E81916">
      <w:pPr>
        <w:pStyle w:val="ListParagraph"/>
        <w:spacing w:line="280" w:lineRule="exact"/>
        <w:jc w:val="both"/>
        <w:rPr>
          <w:rFonts w:ascii="Century" w:hAnsi="Century" w:cs="Arial"/>
        </w:rPr>
      </w:pPr>
      <w:r w:rsidRPr="006B0C7C">
        <w:rPr>
          <w:rFonts w:ascii="Century" w:hAnsi="Century" w:cs="Arial"/>
        </w:rPr>
        <w:t xml:space="preserve">Beban diakui dalam laporan laba-rugi jika penurunan manfaat ekonomi di masa yang akan datang berkaitan dengan penurunan aset atau peningkatan kewajiban telah terjadi dan dapat diukur </w:t>
      </w:r>
      <w:r w:rsidRPr="006B0C7C">
        <w:rPr>
          <w:rFonts w:ascii="Century" w:hAnsi="Century" w:cs="Arial"/>
        </w:rPr>
        <w:lastRenderedPageBreak/>
        <w:t>secara andal. Beban segera diakui dalam laporan laba-rugi jika pengeluaran tidak menghasilkan manfaat ekonomi masa depan atau sepanjang manfaat ekonomi masa depan tidak memenuhi syarat untuk diakui dalam neraca sebagai aset.</w:t>
      </w:r>
      <w:r w:rsidR="00A9761F" w:rsidRPr="006B0C7C">
        <w:rPr>
          <w:rFonts w:ascii="Century" w:hAnsi="Century" w:cs="Arial"/>
        </w:rPr>
        <w:tab/>
        <w:t xml:space="preserve"> </w:t>
      </w:r>
    </w:p>
    <w:p w:rsidR="00B036E4" w:rsidRPr="006B0C7C" w:rsidRDefault="00B036E4" w:rsidP="00E81916">
      <w:pPr>
        <w:pStyle w:val="ListParagraph"/>
        <w:spacing w:line="280" w:lineRule="exact"/>
        <w:ind w:left="360"/>
        <w:jc w:val="both"/>
        <w:rPr>
          <w:rFonts w:ascii="Century" w:hAnsi="Century" w:cs="Arial"/>
        </w:rPr>
      </w:pPr>
    </w:p>
    <w:p w:rsidR="00105CBA" w:rsidRPr="00C8251C" w:rsidRDefault="00105CBA" w:rsidP="00E81916">
      <w:pPr>
        <w:pStyle w:val="ListParagraph"/>
        <w:numPr>
          <w:ilvl w:val="0"/>
          <w:numId w:val="25"/>
        </w:numPr>
        <w:spacing w:line="280" w:lineRule="exact"/>
        <w:jc w:val="both"/>
        <w:rPr>
          <w:rFonts w:ascii="Century" w:hAnsi="Century" w:cs="Arial"/>
          <w:b/>
          <w:bCs/>
        </w:rPr>
      </w:pPr>
      <w:r w:rsidRPr="00C8251C">
        <w:rPr>
          <w:rFonts w:ascii="Century" w:hAnsi="Century" w:cs="Arial"/>
          <w:b/>
          <w:bCs/>
        </w:rPr>
        <w:t>Siklus Akuntansi Bank Syariah</w:t>
      </w:r>
    </w:p>
    <w:p w:rsidR="00DD3A36" w:rsidRPr="006B0C7C" w:rsidRDefault="00915CD1" w:rsidP="00E81916">
      <w:pPr>
        <w:pStyle w:val="ListParagraph"/>
        <w:spacing w:line="280" w:lineRule="exact"/>
        <w:ind w:left="0" w:firstLine="720"/>
        <w:jc w:val="both"/>
        <w:rPr>
          <w:rFonts w:ascii="Century" w:hAnsi="Century" w:cs="Arial"/>
        </w:rPr>
      </w:pPr>
      <w:r w:rsidRPr="006B0C7C">
        <w:rPr>
          <w:rFonts w:ascii="Century" w:hAnsi="Century" w:cs="Arial"/>
        </w:rPr>
        <w:t>Siklus akuntansi bank syariah sama dengan siklus akuntansi konvensional pada umumnya, yaitu dimulai dari identifikasi transaksi hinnga disajikan dalam bentuk l</w:t>
      </w:r>
      <w:r w:rsidR="00C8251C">
        <w:rPr>
          <w:rFonts w:ascii="Century" w:hAnsi="Century" w:cs="Arial"/>
        </w:rPr>
        <w:t xml:space="preserve">aporan keuangan. </w:t>
      </w:r>
      <w:r w:rsidRPr="006B0C7C">
        <w:rPr>
          <w:rFonts w:ascii="Century" w:hAnsi="Century" w:cs="Arial"/>
        </w:rPr>
        <w:t>Berikut ini merupakan siklus akuntansi bank syariah:</w:t>
      </w:r>
    </w:p>
    <w:p w:rsidR="00915CD1" w:rsidRPr="006B0C7C" w:rsidRDefault="00915CD1" w:rsidP="00E81916">
      <w:pPr>
        <w:pStyle w:val="ListParagraph"/>
        <w:spacing w:line="280" w:lineRule="exact"/>
        <w:ind w:left="360"/>
        <w:jc w:val="both"/>
        <w:rPr>
          <w:rFonts w:ascii="Century" w:hAnsi="Century" w:cs="Arial"/>
        </w:rPr>
      </w:pPr>
    </w:p>
    <w:p w:rsidR="00915CD1" w:rsidRPr="006B0C7C" w:rsidRDefault="003A0FA9" w:rsidP="00E81916">
      <w:pPr>
        <w:pStyle w:val="ListParagraph"/>
        <w:spacing w:line="280" w:lineRule="exact"/>
        <w:ind w:left="360"/>
        <w:jc w:val="both"/>
        <w:rPr>
          <w:rFonts w:ascii="Century" w:hAnsi="Century" w:cs="Arial"/>
        </w:rPr>
      </w:pPr>
      <w:r>
        <w:rPr>
          <w:rFonts w:ascii="Century" w:hAnsi="Century" w:cs="Arial"/>
          <w:noProof/>
          <w:lang w:eastAsia="id-ID"/>
        </w:rPr>
        <w:pict>
          <v:group id="_x0000_s1063" style="position:absolute;left:0;text-align:left;margin-left:19.5pt;margin-top:9.8pt;width:334.5pt;height:197.25pt;z-index:251689984" coordorigin="2415,11325" coordsize="6690,3945">
            <v:shape id="_x0000_s1043" type="#_x0000_t114" style="position:absolute;left:2415;top:11325;width:1440;height:960">
              <v:textbox>
                <w:txbxContent>
                  <w:p w:rsidR="007F3CF6" w:rsidRDefault="007F3CF6">
                    <w:r>
                      <w:t>Bukti Transaksi</w:t>
                    </w:r>
                  </w:p>
                </w:txbxContent>
              </v:textbox>
            </v:shape>
            <v:rect id="_x0000_s1044" style="position:absolute;left:2415;top:13095;width:1305;height:720">
              <v:textbox>
                <w:txbxContent>
                  <w:p w:rsidR="007F3CF6" w:rsidRDefault="007F3CF6">
                    <w:r>
                      <w:t>Jurnal Umum</w:t>
                    </w:r>
                  </w:p>
                </w:txbxContent>
              </v:textbox>
            </v:rect>
            <v:rect id="_x0000_s1045" style="position:absolute;left:2415;top:14550;width:1305;height:720">
              <v:textbox>
                <w:txbxContent>
                  <w:p w:rsidR="007F3CF6" w:rsidRDefault="007F3CF6" w:rsidP="00915CD1">
                    <w:r>
                      <w:t>Buku Besar</w:t>
                    </w:r>
                  </w:p>
                </w:txbxContent>
              </v:textbox>
            </v:rect>
            <v:rect id="_x0000_s1046" style="position:absolute;left:4830;top:14550;width:1575;height:720">
              <v:textbox>
                <w:txbxContent>
                  <w:p w:rsidR="007F3CF6" w:rsidRDefault="007F3CF6" w:rsidP="000046C8">
                    <w:r>
                      <w:t>Neraca Saldo Percobaan</w:t>
                    </w:r>
                  </w:p>
                </w:txbxContent>
              </v:textbox>
            </v:rect>
            <v:rect id="_x0000_s1047" style="position:absolute;left:7560;top:14550;width:1545;height:720">
              <v:textbox>
                <w:txbxContent>
                  <w:p w:rsidR="007F3CF6" w:rsidRDefault="007F3CF6" w:rsidP="000046C8">
                    <w:r>
                      <w:t>Jurnal Penyesuaian</w:t>
                    </w:r>
                  </w:p>
                </w:txbxContent>
              </v:textbox>
            </v:rect>
            <v:rect id="_x0000_s1048" style="position:absolute;left:7560;top:13215;width:1545;height:720">
              <v:textbox>
                <w:txbxContent>
                  <w:p w:rsidR="007F3CF6" w:rsidRDefault="007F3CF6" w:rsidP="000046C8">
                    <w:r>
                      <w:t>Jurnal Penutup</w:t>
                    </w:r>
                  </w:p>
                </w:txbxContent>
              </v:textbox>
            </v:rect>
            <v:rect id="_x0000_s1049" style="position:absolute;left:7560;top:11925;width:1545;height:720">
              <v:textbox>
                <w:txbxContent>
                  <w:p w:rsidR="007F3CF6" w:rsidRDefault="007F3CF6" w:rsidP="000046C8">
                    <w:r>
                      <w:t>Neraca Lajur</w:t>
                    </w:r>
                  </w:p>
                </w:txbxContent>
              </v:textbox>
            </v:rect>
            <v:shape id="_x0000_s1051" type="#_x0000_t114" style="position:absolute;left:4965;top:12060;width:1440;height:960">
              <v:textbox>
                <w:txbxContent>
                  <w:p w:rsidR="007F3CF6" w:rsidRDefault="007F3CF6" w:rsidP="000046C8">
                    <w:r>
                      <w:t>Laporan Keuangan</w:t>
                    </w:r>
                  </w:p>
                </w:txbxContent>
              </v:textbox>
            </v:shape>
            <v:shapetype id="_x0000_t32" coordsize="21600,21600" o:spt="32" o:oned="t" path="m,l21600,21600e" filled="f">
              <v:path arrowok="t" fillok="f" o:connecttype="none"/>
              <o:lock v:ext="edit" shapetype="t"/>
            </v:shapetype>
            <v:shape id="_x0000_s1052" type="#_x0000_t32" style="position:absolute;left:2970;top:12285;width:15;height:735" o:connectortype="straight">
              <v:stroke endarrow="block"/>
            </v:shape>
            <v:shape id="_x0000_s1053" type="#_x0000_t32" style="position:absolute;left:2985;top:13815;width:0;height:735" o:connectortype="straight">
              <v:stroke endarrow="block"/>
            </v:shape>
            <v:shape id="_x0000_s1054" type="#_x0000_t32" style="position:absolute;left:3720;top:14925;width:1110;height:15" o:connectortype="straight">
              <v:stroke endarrow="block"/>
            </v:shape>
            <v:shape id="_x0000_s1055" type="#_x0000_t32" style="position:absolute;left:6405;top:14925;width:1155;height:15" o:connectortype="straight">
              <v:stroke endarrow="block"/>
            </v:shape>
            <v:shape id="_x0000_s1056" type="#_x0000_t32" style="position:absolute;left:8310;top:13935;width:0;height:615;flip:y" o:connectortype="straight">
              <v:stroke endarrow="block"/>
            </v:shape>
            <v:shape id="_x0000_s1057" type="#_x0000_t32" style="position:absolute;left:8310;top:12645;width:1;height:570;flip:y" o:connectortype="straight">
              <v:stroke endarrow="block"/>
            </v:shape>
            <v:shape id="_x0000_s1060" type="#_x0000_t32" style="position:absolute;left:8310;top:11505;width:0;height:420;flip:y" o:connectortype="straight"/>
            <v:shape id="_x0000_s1061" type="#_x0000_t32" style="position:absolute;left:5760;top:11505;width:2551;height:0;flip:x" o:connectortype="straight"/>
            <v:shape id="_x0000_s1062" type="#_x0000_t32" style="position:absolute;left:5760;top:11505;width:0;height:555" o:connectortype="straight">
              <v:stroke endarrow="block"/>
            </v:shape>
          </v:group>
        </w:pict>
      </w:r>
    </w:p>
    <w:p w:rsidR="00915CD1" w:rsidRPr="006B0C7C" w:rsidRDefault="00915CD1" w:rsidP="00E81916">
      <w:pPr>
        <w:pStyle w:val="ListParagraph"/>
        <w:spacing w:line="280" w:lineRule="exact"/>
        <w:ind w:left="360"/>
        <w:jc w:val="both"/>
        <w:rPr>
          <w:rFonts w:ascii="Century" w:hAnsi="Century" w:cs="Arial"/>
        </w:rPr>
      </w:pPr>
    </w:p>
    <w:p w:rsidR="00915CD1" w:rsidRPr="006B0C7C" w:rsidRDefault="00915CD1" w:rsidP="00E81916">
      <w:pPr>
        <w:pStyle w:val="ListParagraph"/>
        <w:spacing w:line="280" w:lineRule="exact"/>
        <w:ind w:left="360"/>
        <w:jc w:val="both"/>
        <w:rPr>
          <w:rFonts w:ascii="Century" w:hAnsi="Century" w:cs="Arial"/>
        </w:rPr>
      </w:pPr>
    </w:p>
    <w:p w:rsidR="00915CD1" w:rsidRPr="006B0C7C" w:rsidRDefault="00915CD1" w:rsidP="00E81916">
      <w:pPr>
        <w:pStyle w:val="ListParagraph"/>
        <w:spacing w:line="280" w:lineRule="exact"/>
        <w:ind w:left="360"/>
        <w:jc w:val="both"/>
        <w:rPr>
          <w:rFonts w:ascii="Century" w:hAnsi="Century" w:cs="Arial"/>
        </w:rPr>
      </w:pPr>
    </w:p>
    <w:p w:rsidR="00915CD1" w:rsidRPr="006B0C7C" w:rsidRDefault="00915CD1" w:rsidP="00E81916">
      <w:pPr>
        <w:pStyle w:val="ListParagraph"/>
        <w:spacing w:line="280" w:lineRule="exact"/>
        <w:ind w:left="360"/>
        <w:jc w:val="both"/>
        <w:rPr>
          <w:rFonts w:ascii="Century" w:hAnsi="Century" w:cs="Arial"/>
        </w:rPr>
      </w:pPr>
    </w:p>
    <w:p w:rsidR="00915CD1" w:rsidRPr="006B0C7C" w:rsidRDefault="00915CD1" w:rsidP="00E81916">
      <w:pPr>
        <w:pStyle w:val="ListParagraph"/>
        <w:spacing w:line="280" w:lineRule="exact"/>
        <w:ind w:left="360"/>
        <w:jc w:val="both"/>
        <w:rPr>
          <w:rFonts w:ascii="Century" w:hAnsi="Century" w:cs="Arial"/>
        </w:rPr>
      </w:pPr>
    </w:p>
    <w:p w:rsidR="00915CD1" w:rsidRPr="006B0C7C" w:rsidRDefault="00915CD1" w:rsidP="00E81916">
      <w:pPr>
        <w:pStyle w:val="ListParagraph"/>
        <w:spacing w:line="280" w:lineRule="exact"/>
        <w:ind w:left="360"/>
        <w:jc w:val="both"/>
        <w:rPr>
          <w:rFonts w:ascii="Century" w:hAnsi="Century" w:cs="Arial"/>
        </w:rPr>
      </w:pPr>
    </w:p>
    <w:p w:rsidR="00915CD1" w:rsidRPr="006B0C7C" w:rsidRDefault="00915CD1" w:rsidP="00E81916">
      <w:pPr>
        <w:pStyle w:val="ListParagraph"/>
        <w:spacing w:line="280" w:lineRule="exact"/>
        <w:ind w:left="360"/>
        <w:jc w:val="both"/>
        <w:rPr>
          <w:rFonts w:ascii="Century" w:hAnsi="Century" w:cs="Arial"/>
        </w:rPr>
      </w:pPr>
    </w:p>
    <w:p w:rsidR="00915CD1" w:rsidRPr="006B0C7C" w:rsidRDefault="00915CD1" w:rsidP="00E81916">
      <w:pPr>
        <w:pStyle w:val="ListParagraph"/>
        <w:spacing w:line="280" w:lineRule="exact"/>
        <w:ind w:left="360"/>
        <w:jc w:val="both"/>
        <w:rPr>
          <w:rFonts w:ascii="Century" w:hAnsi="Century" w:cs="Arial"/>
        </w:rPr>
      </w:pPr>
    </w:p>
    <w:p w:rsidR="00C8251C" w:rsidRPr="00C8251C" w:rsidRDefault="00C8251C" w:rsidP="00E81916">
      <w:pPr>
        <w:spacing w:line="280" w:lineRule="exact"/>
        <w:jc w:val="both"/>
        <w:rPr>
          <w:rFonts w:ascii="Century" w:hAnsi="Century" w:cs="Arial"/>
        </w:rPr>
      </w:pPr>
    </w:p>
    <w:p w:rsidR="00C8251C" w:rsidRPr="00C8251C" w:rsidRDefault="00C8251C" w:rsidP="00E81916">
      <w:pPr>
        <w:pStyle w:val="ListParagraph"/>
        <w:spacing w:line="280" w:lineRule="exact"/>
        <w:ind w:left="360"/>
        <w:jc w:val="both"/>
        <w:rPr>
          <w:rFonts w:ascii="Century" w:hAnsi="Century" w:cs="Arial"/>
        </w:rPr>
      </w:pPr>
    </w:p>
    <w:p w:rsidR="00C8251C" w:rsidRDefault="00C8251C" w:rsidP="00E81916">
      <w:pPr>
        <w:spacing w:line="280" w:lineRule="exact"/>
        <w:jc w:val="both"/>
        <w:rPr>
          <w:rFonts w:ascii="Century" w:hAnsi="Century" w:cs="Arial"/>
        </w:rPr>
      </w:pPr>
    </w:p>
    <w:p w:rsidR="00C8251C" w:rsidRDefault="00C8251C" w:rsidP="00E81916">
      <w:pPr>
        <w:spacing w:line="280" w:lineRule="exact"/>
        <w:jc w:val="both"/>
        <w:rPr>
          <w:rFonts w:ascii="Century" w:hAnsi="Century" w:cs="Arial"/>
        </w:rPr>
      </w:pPr>
    </w:p>
    <w:p w:rsidR="00C8251C" w:rsidRDefault="00C8251C" w:rsidP="00E81916">
      <w:pPr>
        <w:spacing w:line="280" w:lineRule="exact"/>
        <w:jc w:val="both"/>
        <w:rPr>
          <w:rFonts w:ascii="Century" w:hAnsi="Century" w:cs="Arial"/>
        </w:rPr>
      </w:pPr>
    </w:p>
    <w:p w:rsidR="00C8251C" w:rsidRPr="00C8251C" w:rsidRDefault="00C8251C" w:rsidP="00E81916">
      <w:pPr>
        <w:spacing w:line="280" w:lineRule="exact"/>
        <w:jc w:val="both"/>
        <w:rPr>
          <w:rFonts w:ascii="Century" w:hAnsi="Century" w:cs="Arial"/>
        </w:rPr>
      </w:pPr>
    </w:p>
    <w:p w:rsidR="00105CBA" w:rsidRPr="00C8251C" w:rsidRDefault="00105CBA" w:rsidP="00E81916">
      <w:pPr>
        <w:pStyle w:val="ListParagraph"/>
        <w:numPr>
          <w:ilvl w:val="0"/>
          <w:numId w:val="25"/>
        </w:numPr>
        <w:spacing w:line="280" w:lineRule="exact"/>
        <w:jc w:val="both"/>
        <w:rPr>
          <w:rFonts w:ascii="Century" w:hAnsi="Century" w:cs="Arial"/>
          <w:b/>
          <w:bCs/>
        </w:rPr>
      </w:pPr>
      <w:r w:rsidRPr="00C8251C">
        <w:rPr>
          <w:rFonts w:ascii="Century" w:hAnsi="Century" w:cs="Arial"/>
          <w:b/>
          <w:bCs/>
        </w:rPr>
        <w:t>Akun-akun Bank Syariah</w:t>
      </w:r>
    </w:p>
    <w:p w:rsidR="000046C8" w:rsidRPr="006B0C7C" w:rsidRDefault="000046C8" w:rsidP="00E81916">
      <w:pPr>
        <w:pStyle w:val="ListParagraph"/>
        <w:spacing w:line="280" w:lineRule="exact"/>
        <w:ind w:left="0" w:firstLine="360"/>
        <w:jc w:val="both"/>
        <w:rPr>
          <w:rFonts w:ascii="Century" w:hAnsi="Century" w:cs="Arial"/>
        </w:rPr>
      </w:pPr>
      <w:r w:rsidRPr="006B0C7C">
        <w:rPr>
          <w:rFonts w:ascii="Century" w:hAnsi="Century" w:cs="Arial"/>
        </w:rPr>
        <w:t>Akun yang digunakan pada perbankan syariah pada umumnya sama dengan akun pada akuntansi lembaga keuan</w:t>
      </w:r>
      <w:r w:rsidR="00BD63D4" w:rsidRPr="006B0C7C">
        <w:rPr>
          <w:rFonts w:ascii="Century" w:hAnsi="Century" w:cs="Arial"/>
        </w:rPr>
        <w:t>gan syariah lainnya. Hal tersebut menunjukkan bahwa akun pada bank syariah lebih banyak dibandingkan bank konvensional. Pembagian akun pada bank syariah dibagi menjadi beberapa kelompok, yaitu akun riil (neraca), akun nominal (laba-rugi) dan akun komtabel.</w:t>
      </w:r>
    </w:p>
    <w:p w:rsidR="00BD63D4" w:rsidRPr="006B0C7C" w:rsidRDefault="00BD63D4" w:rsidP="00E81916">
      <w:pPr>
        <w:pStyle w:val="ListParagraph"/>
        <w:numPr>
          <w:ilvl w:val="0"/>
          <w:numId w:val="31"/>
        </w:numPr>
        <w:spacing w:line="280" w:lineRule="exact"/>
        <w:jc w:val="both"/>
        <w:rPr>
          <w:rFonts w:ascii="Century" w:hAnsi="Century" w:cs="Arial"/>
        </w:rPr>
      </w:pPr>
      <w:r w:rsidRPr="006B0C7C">
        <w:rPr>
          <w:rFonts w:ascii="Century" w:hAnsi="Century" w:cs="Arial"/>
        </w:rPr>
        <w:t>Akun Riil</w:t>
      </w:r>
    </w:p>
    <w:p w:rsidR="00BD63D4" w:rsidRDefault="00BD63D4" w:rsidP="00E81916">
      <w:pPr>
        <w:pStyle w:val="ListParagraph"/>
        <w:spacing w:line="280" w:lineRule="exact"/>
        <w:ind w:left="0" w:firstLine="720"/>
        <w:jc w:val="both"/>
        <w:rPr>
          <w:rFonts w:ascii="Century" w:hAnsi="Century" w:cs="Arial"/>
        </w:rPr>
      </w:pPr>
      <w:r w:rsidRPr="006B0C7C">
        <w:rPr>
          <w:rFonts w:ascii="Century" w:hAnsi="Century" w:cs="Arial"/>
        </w:rPr>
        <w:t xml:space="preserve">Akun ini merupakan akun-akun yang disajikan dalam laporan posisi keuangan (neraca). Akun riil ini memiliki karakteristik di mana </w:t>
      </w:r>
      <w:r w:rsidRPr="006B0C7C">
        <w:rPr>
          <w:rFonts w:ascii="Century" w:hAnsi="Century" w:cs="Arial"/>
        </w:rPr>
        <w:lastRenderedPageBreak/>
        <w:t>saldo akhir ditutup pada akhir periode dan dijadikan sebagai saldo awal pada periode selanjutnya.</w:t>
      </w:r>
      <w:r w:rsidR="004E6E30" w:rsidRPr="006B0C7C">
        <w:rPr>
          <w:rFonts w:ascii="Century" w:hAnsi="Century" w:cs="Arial"/>
        </w:rPr>
        <w:t xml:space="preserve"> Secara garis besar akun-akun riil dalam akuntansi syariah dapat digambarkan sebagai berikut:</w:t>
      </w:r>
    </w:p>
    <w:p w:rsidR="00C8251C" w:rsidRPr="006B0C7C" w:rsidRDefault="00C8251C" w:rsidP="00E81916">
      <w:pPr>
        <w:pStyle w:val="ListParagraph"/>
        <w:spacing w:line="280" w:lineRule="exact"/>
        <w:ind w:left="0" w:firstLine="720"/>
        <w:jc w:val="both"/>
        <w:rPr>
          <w:rFonts w:ascii="Century" w:hAnsi="Century" w:cs="Arial"/>
        </w:rPr>
      </w:pPr>
    </w:p>
    <w:tbl>
      <w:tblPr>
        <w:tblStyle w:val="TableGrid"/>
        <w:tblW w:w="0" w:type="auto"/>
        <w:jc w:val="center"/>
        <w:tblInd w:w="108" w:type="dxa"/>
        <w:tblLook w:val="04A0"/>
      </w:tblPr>
      <w:tblGrid>
        <w:gridCol w:w="3336"/>
        <w:gridCol w:w="4211"/>
      </w:tblGrid>
      <w:tr w:rsidR="004E6E30" w:rsidRPr="006B0C7C" w:rsidTr="004214D2">
        <w:trPr>
          <w:jc w:val="center"/>
        </w:trPr>
        <w:tc>
          <w:tcPr>
            <w:tcW w:w="8255" w:type="dxa"/>
            <w:gridSpan w:val="2"/>
          </w:tcPr>
          <w:p w:rsidR="004E6E30" w:rsidRPr="006B0C7C" w:rsidRDefault="004E6E30" w:rsidP="00E81916">
            <w:pPr>
              <w:pStyle w:val="ListParagraph"/>
              <w:spacing w:line="280" w:lineRule="exact"/>
              <w:ind w:left="0"/>
              <w:jc w:val="center"/>
              <w:rPr>
                <w:rFonts w:ascii="Century" w:hAnsi="Century" w:cs="Arial"/>
              </w:rPr>
            </w:pPr>
            <w:r w:rsidRPr="006B0C7C">
              <w:rPr>
                <w:rFonts w:ascii="Century" w:hAnsi="Century" w:cs="Arial"/>
              </w:rPr>
              <w:t>Prinsip Akun Riil Lembaga Keuangan Syariah</w:t>
            </w:r>
          </w:p>
        </w:tc>
      </w:tr>
      <w:tr w:rsidR="004E6E30" w:rsidRPr="006B0C7C" w:rsidTr="004214D2">
        <w:trPr>
          <w:jc w:val="center"/>
        </w:trPr>
        <w:tc>
          <w:tcPr>
            <w:tcW w:w="3578" w:type="dxa"/>
          </w:tcPr>
          <w:p w:rsidR="004E6E30" w:rsidRPr="006B0C7C" w:rsidRDefault="004E6E30" w:rsidP="00E81916">
            <w:pPr>
              <w:pStyle w:val="ListParagraph"/>
              <w:spacing w:line="280" w:lineRule="exact"/>
              <w:ind w:left="0"/>
              <w:jc w:val="both"/>
              <w:rPr>
                <w:rFonts w:ascii="Century" w:hAnsi="Century" w:cs="Arial"/>
              </w:rPr>
            </w:pPr>
            <w:r w:rsidRPr="006B0C7C">
              <w:rPr>
                <w:rFonts w:ascii="Century" w:hAnsi="Century" w:cs="Arial"/>
              </w:rPr>
              <w:t>Jual Beli:</w:t>
            </w:r>
            <w:r w:rsidRPr="006B0C7C">
              <w:rPr>
                <w:rFonts w:ascii="Century" w:hAnsi="Century" w:cs="Arial"/>
              </w:rPr>
              <w:sym w:font="Wingdings" w:char="F0E0"/>
            </w:r>
            <w:r w:rsidRPr="006B0C7C">
              <w:rPr>
                <w:rFonts w:ascii="Century" w:hAnsi="Century" w:cs="Arial"/>
              </w:rPr>
              <w:t xml:space="preserve"> Piutang</w:t>
            </w:r>
          </w:p>
          <w:p w:rsidR="004E6E30" w:rsidRPr="006B0C7C" w:rsidRDefault="004E6E30" w:rsidP="00E81916">
            <w:pPr>
              <w:pStyle w:val="ListParagraph"/>
              <w:spacing w:line="280" w:lineRule="exact"/>
              <w:ind w:left="0"/>
              <w:jc w:val="both"/>
              <w:rPr>
                <w:rFonts w:ascii="Century" w:hAnsi="Century" w:cs="Arial"/>
              </w:rPr>
            </w:pPr>
            <w:r w:rsidRPr="006B0C7C">
              <w:rPr>
                <w:rFonts w:ascii="Century" w:hAnsi="Century" w:cs="Arial"/>
              </w:rPr>
              <w:t>-</w:t>
            </w:r>
            <w:r w:rsidRPr="006B0C7C">
              <w:rPr>
                <w:rFonts w:ascii="Century" w:hAnsi="Century" w:cs="Arial"/>
                <w:i/>
                <w:iCs/>
              </w:rPr>
              <w:t>murabahah</w:t>
            </w:r>
          </w:p>
          <w:p w:rsidR="004E6E30" w:rsidRPr="006B0C7C" w:rsidRDefault="004E6E30" w:rsidP="00E81916">
            <w:pPr>
              <w:pStyle w:val="ListParagraph"/>
              <w:spacing w:line="280" w:lineRule="exact"/>
              <w:ind w:left="0"/>
              <w:jc w:val="both"/>
              <w:rPr>
                <w:rFonts w:ascii="Century" w:hAnsi="Century" w:cs="Arial"/>
              </w:rPr>
            </w:pPr>
            <w:r w:rsidRPr="006B0C7C">
              <w:rPr>
                <w:rFonts w:ascii="Century" w:hAnsi="Century" w:cs="Arial"/>
              </w:rPr>
              <w:t>-</w:t>
            </w:r>
            <w:r w:rsidRPr="006B0C7C">
              <w:rPr>
                <w:rFonts w:ascii="Century" w:hAnsi="Century" w:cs="Arial"/>
                <w:i/>
                <w:iCs/>
              </w:rPr>
              <w:t>salam</w:t>
            </w:r>
          </w:p>
          <w:p w:rsidR="004E6E30" w:rsidRPr="006B0C7C" w:rsidRDefault="004E6E30" w:rsidP="00E81916">
            <w:pPr>
              <w:pStyle w:val="ListParagraph"/>
              <w:spacing w:line="280" w:lineRule="exact"/>
              <w:ind w:left="0"/>
              <w:jc w:val="both"/>
              <w:rPr>
                <w:rFonts w:ascii="Century" w:hAnsi="Century" w:cs="Arial"/>
              </w:rPr>
            </w:pPr>
            <w:r w:rsidRPr="006B0C7C">
              <w:rPr>
                <w:rFonts w:ascii="Century" w:hAnsi="Century" w:cs="Arial"/>
              </w:rPr>
              <w:t>-</w:t>
            </w:r>
            <w:r w:rsidRPr="006B0C7C">
              <w:rPr>
                <w:rFonts w:ascii="Century" w:hAnsi="Century" w:cs="Arial"/>
                <w:i/>
                <w:iCs/>
              </w:rPr>
              <w:t>Istishna’</w:t>
            </w:r>
          </w:p>
        </w:tc>
        <w:tc>
          <w:tcPr>
            <w:tcW w:w="4677" w:type="dxa"/>
          </w:tcPr>
          <w:p w:rsidR="004E6E30" w:rsidRPr="006B0C7C" w:rsidRDefault="004E6E30" w:rsidP="00E81916">
            <w:pPr>
              <w:pStyle w:val="ListParagraph"/>
              <w:spacing w:line="280" w:lineRule="exact"/>
              <w:ind w:left="0"/>
              <w:jc w:val="both"/>
              <w:rPr>
                <w:rFonts w:ascii="Century" w:hAnsi="Century" w:cs="Arial"/>
              </w:rPr>
            </w:pPr>
            <w:r w:rsidRPr="006B0C7C">
              <w:rPr>
                <w:rFonts w:ascii="Century" w:hAnsi="Century" w:cs="Arial"/>
              </w:rPr>
              <w:t>Kewajiban:</w:t>
            </w:r>
            <w:r w:rsidRPr="006B0C7C">
              <w:rPr>
                <w:rFonts w:ascii="Century" w:hAnsi="Century" w:cs="Arial"/>
              </w:rPr>
              <w:sym w:font="Wingdings" w:char="F0E0"/>
            </w:r>
            <w:r w:rsidRPr="006B0C7C">
              <w:rPr>
                <w:rFonts w:ascii="Century" w:hAnsi="Century" w:cs="Arial"/>
              </w:rPr>
              <w:t xml:space="preserve"> </w:t>
            </w:r>
            <w:r w:rsidRPr="006B0C7C">
              <w:rPr>
                <w:rFonts w:ascii="Century" w:hAnsi="Century" w:cs="Arial"/>
                <w:i/>
                <w:iCs/>
              </w:rPr>
              <w:t>Wadiah</w:t>
            </w:r>
          </w:p>
        </w:tc>
      </w:tr>
      <w:tr w:rsidR="004E6E30" w:rsidRPr="006B0C7C" w:rsidTr="004214D2">
        <w:trPr>
          <w:jc w:val="center"/>
        </w:trPr>
        <w:tc>
          <w:tcPr>
            <w:tcW w:w="3578" w:type="dxa"/>
          </w:tcPr>
          <w:p w:rsidR="004E6E30" w:rsidRPr="006B0C7C" w:rsidRDefault="004E6E30" w:rsidP="00E81916">
            <w:pPr>
              <w:pStyle w:val="ListParagraph"/>
              <w:spacing w:line="280" w:lineRule="exact"/>
              <w:ind w:left="0"/>
              <w:jc w:val="both"/>
              <w:rPr>
                <w:rFonts w:ascii="Century" w:hAnsi="Century" w:cs="Arial"/>
              </w:rPr>
            </w:pPr>
            <w:r w:rsidRPr="006B0C7C">
              <w:rPr>
                <w:rFonts w:ascii="Century" w:hAnsi="Century" w:cs="Arial"/>
                <w:i/>
                <w:iCs/>
              </w:rPr>
              <w:t>Ujroh</w:t>
            </w:r>
            <w:r w:rsidRPr="006B0C7C">
              <w:rPr>
                <w:rFonts w:ascii="Century" w:hAnsi="Century" w:cs="Arial"/>
              </w:rPr>
              <w:t>:</w:t>
            </w:r>
            <w:r w:rsidRPr="006B0C7C">
              <w:rPr>
                <w:rFonts w:ascii="Century" w:hAnsi="Century" w:cs="Arial"/>
              </w:rPr>
              <w:sym w:font="Wingdings" w:char="F0E0"/>
            </w:r>
            <w:r w:rsidRPr="006B0C7C">
              <w:rPr>
                <w:rFonts w:ascii="Century" w:hAnsi="Century" w:cs="Arial"/>
              </w:rPr>
              <w:t xml:space="preserve"> Aktiva </w:t>
            </w:r>
            <w:r w:rsidRPr="006B0C7C">
              <w:rPr>
                <w:rFonts w:ascii="Century" w:hAnsi="Century" w:cs="Arial"/>
                <w:i/>
                <w:iCs/>
              </w:rPr>
              <w:t>Ijarah</w:t>
            </w:r>
          </w:p>
          <w:p w:rsidR="004E6E30" w:rsidRPr="006B0C7C" w:rsidRDefault="004E6E30" w:rsidP="00E81916">
            <w:pPr>
              <w:pStyle w:val="ListParagraph"/>
              <w:spacing w:line="280" w:lineRule="exact"/>
              <w:ind w:left="0"/>
              <w:jc w:val="both"/>
              <w:rPr>
                <w:rFonts w:ascii="Century" w:hAnsi="Century" w:cs="Arial"/>
              </w:rPr>
            </w:pPr>
            <w:r w:rsidRPr="006B0C7C">
              <w:rPr>
                <w:rFonts w:ascii="Century" w:hAnsi="Century" w:cs="Arial"/>
              </w:rPr>
              <w:t>-</w:t>
            </w:r>
            <w:r w:rsidRPr="006B0C7C">
              <w:rPr>
                <w:rFonts w:ascii="Century" w:hAnsi="Century" w:cs="Arial"/>
                <w:i/>
                <w:iCs/>
              </w:rPr>
              <w:t>ijarah</w:t>
            </w:r>
          </w:p>
          <w:p w:rsidR="004E6E30" w:rsidRPr="006B0C7C" w:rsidRDefault="004E6E30" w:rsidP="00E81916">
            <w:pPr>
              <w:pStyle w:val="ListParagraph"/>
              <w:spacing w:line="280" w:lineRule="exact"/>
              <w:ind w:left="0"/>
              <w:jc w:val="both"/>
              <w:rPr>
                <w:rFonts w:ascii="Century" w:hAnsi="Century" w:cs="Arial"/>
              </w:rPr>
            </w:pPr>
            <w:r w:rsidRPr="006B0C7C">
              <w:rPr>
                <w:rFonts w:ascii="Century" w:hAnsi="Century" w:cs="Arial"/>
              </w:rPr>
              <w:t>-</w:t>
            </w:r>
            <w:r w:rsidRPr="006B0C7C">
              <w:rPr>
                <w:rFonts w:ascii="Century" w:hAnsi="Century" w:cs="Arial"/>
                <w:i/>
                <w:iCs/>
              </w:rPr>
              <w:t>IMBT</w:t>
            </w:r>
          </w:p>
          <w:p w:rsidR="004E6E30" w:rsidRPr="006B0C7C" w:rsidRDefault="004E6E30" w:rsidP="00E81916">
            <w:pPr>
              <w:pStyle w:val="ListParagraph"/>
              <w:spacing w:line="280" w:lineRule="exact"/>
              <w:ind w:left="0"/>
              <w:jc w:val="both"/>
              <w:rPr>
                <w:rFonts w:ascii="Century" w:hAnsi="Century" w:cs="Arial"/>
              </w:rPr>
            </w:pPr>
            <w:r w:rsidRPr="006B0C7C">
              <w:rPr>
                <w:rFonts w:ascii="Century" w:hAnsi="Century" w:cs="Arial"/>
              </w:rPr>
              <w:t>-sewa berlanjut</w:t>
            </w:r>
          </w:p>
        </w:tc>
        <w:tc>
          <w:tcPr>
            <w:tcW w:w="4677" w:type="dxa"/>
            <w:vMerge w:val="restart"/>
          </w:tcPr>
          <w:p w:rsidR="004E6E30" w:rsidRPr="006B0C7C" w:rsidRDefault="004E6E30" w:rsidP="00E81916">
            <w:pPr>
              <w:pStyle w:val="ListParagraph"/>
              <w:spacing w:line="280" w:lineRule="exact"/>
              <w:ind w:left="0"/>
              <w:jc w:val="both"/>
              <w:rPr>
                <w:rFonts w:ascii="Century" w:hAnsi="Century" w:cs="Arial"/>
              </w:rPr>
            </w:pPr>
            <w:r w:rsidRPr="006B0C7C">
              <w:rPr>
                <w:rFonts w:ascii="Century" w:hAnsi="Century" w:cs="Arial"/>
              </w:rPr>
              <w:t xml:space="preserve">Dana </w:t>
            </w:r>
            <w:r w:rsidRPr="006B0C7C">
              <w:rPr>
                <w:rFonts w:ascii="Century" w:hAnsi="Century" w:cs="Arial"/>
                <w:i/>
                <w:iCs/>
              </w:rPr>
              <w:t xml:space="preserve">Syirkah </w:t>
            </w:r>
            <w:r w:rsidRPr="006B0C7C">
              <w:rPr>
                <w:rFonts w:ascii="Century" w:hAnsi="Century" w:cs="Arial"/>
              </w:rPr>
              <w:t>Temporer:</w:t>
            </w:r>
            <w:r w:rsidR="006331C6" w:rsidRPr="006B0C7C">
              <w:rPr>
                <w:rFonts w:ascii="Century" w:hAnsi="Century" w:cs="Arial"/>
              </w:rPr>
              <w:sym w:font="Wingdings" w:char="F0E0"/>
            </w:r>
            <w:r w:rsidR="006331C6" w:rsidRPr="006B0C7C">
              <w:rPr>
                <w:rFonts w:ascii="Century" w:hAnsi="Century" w:cs="Arial"/>
              </w:rPr>
              <w:t xml:space="preserve"> </w:t>
            </w:r>
            <w:r w:rsidR="006331C6" w:rsidRPr="006B0C7C">
              <w:rPr>
                <w:rFonts w:ascii="Century" w:hAnsi="Century" w:cs="Arial"/>
                <w:i/>
                <w:iCs/>
              </w:rPr>
              <w:t>Mudharabah</w:t>
            </w:r>
          </w:p>
        </w:tc>
      </w:tr>
      <w:tr w:rsidR="004E6E30" w:rsidRPr="006B0C7C" w:rsidTr="004214D2">
        <w:trPr>
          <w:jc w:val="center"/>
        </w:trPr>
        <w:tc>
          <w:tcPr>
            <w:tcW w:w="3578" w:type="dxa"/>
          </w:tcPr>
          <w:p w:rsidR="004E6E30" w:rsidRPr="006B0C7C" w:rsidRDefault="004E6E30" w:rsidP="00E81916">
            <w:pPr>
              <w:pStyle w:val="ListParagraph"/>
              <w:spacing w:line="280" w:lineRule="exact"/>
              <w:ind w:left="0"/>
              <w:jc w:val="both"/>
              <w:rPr>
                <w:rFonts w:ascii="Century" w:hAnsi="Century" w:cs="Arial"/>
              </w:rPr>
            </w:pPr>
            <w:r w:rsidRPr="006B0C7C">
              <w:rPr>
                <w:rFonts w:ascii="Century" w:hAnsi="Century" w:cs="Arial"/>
              </w:rPr>
              <w:t>Bagi Hasil:</w:t>
            </w:r>
            <w:r w:rsidRPr="006B0C7C">
              <w:rPr>
                <w:rFonts w:ascii="Century" w:hAnsi="Century" w:cs="Arial"/>
              </w:rPr>
              <w:sym w:font="Wingdings" w:char="F0E0"/>
            </w:r>
            <w:r w:rsidRPr="006B0C7C">
              <w:rPr>
                <w:rFonts w:ascii="Century" w:hAnsi="Century" w:cs="Arial"/>
              </w:rPr>
              <w:t>Investasi</w:t>
            </w:r>
          </w:p>
          <w:p w:rsidR="004E6E30" w:rsidRPr="006B0C7C" w:rsidRDefault="004E6E30" w:rsidP="00E81916">
            <w:pPr>
              <w:pStyle w:val="ListParagraph"/>
              <w:spacing w:line="280" w:lineRule="exact"/>
              <w:ind w:left="0"/>
              <w:jc w:val="both"/>
              <w:rPr>
                <w:rFonts w:ascii="Century" w:hAnsi="Century" w:cs="Arial"/>
              </w:rPr>
            </w:pPr>
            <w:r w:rsidRPr="006B0C7C">
              <w:rPr>
                <w:rFonts w:ascii="Century" w:hAnsi="Century" w:cs="Arial"/>
              </w:rPr>
              <w:t>-</w:t>
            </w:r>
            <w:r w:rsidRPr="006B0C7C">
              <w:rPr>
                <w:rFonts w:ascii="Century" w:hAnsi="Century" w:cs="Arial"/>
                <w:i/>
                <w:iCs/>
              </w:rPr>
              <w:t>mudharabah</w:t>
            </w:r>
          </w:p>
          <w:p w:rsidR="004E6E30" w:rsidRPr="006B0C7C" w:rsidRDefault="004E6E30" w:rsidP="00E81916">
            <w:pPr>
              <w:pStyle w:val="ListParagraph"/>
              <w:spacing w:line="280" w:lineRule="exact"/>
              <w:ind w:left="0"/>
              <w:jc w:val="both"/>
              <w:rPr>
                <w:rFonts w:ascii="Century" w:hAnsi="Century" w:cs="Arial"/>
              </w:rPr>
            </w:pPr>
            <w:r w:rsidRPr="006B0C7C">
              <w:rPr>
                <w:rFonts w:ascii="Century" w:hAnsi="Century" w:cs="Arial"/>
              </w:rPr>
              <w:t>-</w:t>
            </w:r>
            <w:r w:rsidRPr="006B0C7C">
              <w:rPr>
                <w:rFonts w:ascii="Century" w:hAnsi="Century" w:cs="Arial"/>
                <w:i/>
                <w:iCs/>
              </w:rPr>
              <w:t>musyarakah</w:t>
            </w:r>
          </w:p>
        </w:tc>
        <w:tc>
          <w:tcPr>
            <w:tcW w:w="4677" w:type="dxa"/>
            <w:vMerge/>
          </w:tcPr>
          <w:p w:rsidR="004E6E30" w:rsidRPr="006B0C7C" w:rsidRDefault="004E6E30" w:rsidP="00E81916">
            <w:pPr>
              <w:pStyle w:val="ListParagraph"/>
              <w:spacing w:line="280" w:lineRule="exact"/>
              <w:ind w:left="0"/>
              <w:jc w:val="both"/>
              <w:rPr>
                <w:rFonts w:ascii="Century" w:hAnsi="Century" w:cs="Arial"/>
              </w:rPr>
            </w:pPr>
          </w:p>
        </w:tc>
      </w:tr>
      <w:tr w:rsidR="004E6E30" w:rsidRPr="006B0C7C" w:rsidTr="004214D2">
        <w:trPr>
          <w:jc w:val="center"/>
        </w:trPr>
        <w:tc>
          <w:tcPr>
            <w:tcW w:w="3578" w:type="dxa"/>
          </w:tcPr>
          <w:p w:rsidR="004E6E30" w:rsidRPr="006B0C7C" w:rsidRDefault="004E6E30" w:rsidP="00E81916">
            <w:pPr>
              <w:pStyle w:val="ListParagraph"/>
              <w:spacing w:line="280" w:lineRule="exact"/>
              <w:ind w:left="0"/>
              <w:jc w:val="both"/>
              <w:rPr>
                <w:rFonts w:ascii="Century" w:hAnsi="Century" w:cs="Arial"/>
              </w:rPr>
            </w:pPr>
            <w:r w:rsidRPr="006B0C7C">
              <w:rPr>
                <w:rFonts w:ascii="Century" w:hAnsi="Century" w:cs="Arial"/>
              </w:rPr>
              <w:t>Aktiva Tetap</w:t>
            </w:r>
          </w:p>
        </w:tc>
        <w:tc>
          <w:tcPr>
            <w:tcW w:w="4677" w:type="dxa"/>
          </w:tcPr>
          <w:p w:rsidR="004E6E30" w:rsidRPr="006B0C7C" w:rsidRDefault="006331C6" w:rsidP="00E81916">
            <w:pPr>
              <w:pStyle w:val="ListParagraph"/>
              <w:spacing w:line="280" w:lineRule="exact"/>
              <w:ind w:left="0"/>
              <w:jc w:val="both"/>
              <w:rPr>
                <w:rFonts w:ascii="Century" w:hAnsi="Century" w:cs="Arial"/>
              </w:rPr>
            </w:pPr>
            <w:r w:rsidRPr="006B0C7C">
              <w:rPr>
                <w:rFonts w:ascii="Century" w:hAnsi="Century" w:cs="Arial"/>
              </w:rPr>
              <w:t>Ekiutas</w:t>
            </w:r>
          </w:p>
        </w:tc>
      </w:tr>
    </w:tbl>
    <w:p w:rsidR="0019086B" w:rsidRPr="006B0C7C" w:rsidRDefault="0019086B" w:rsidP="00E81916">
      <w:pPr>
        <w:pStyle w:val="ListParagraph"/>
        <w:spacing w:line="280" w:lineRule="exact"/>
        <w:ind w:left="0" w:firstLine="720"/>
        <w:jc w:val="both"/>
        <w:rPr>
          <w:rFonts w:ascii="Century" w:hAnsi="Century" w:cs="Arial"/>
        </w:rPr>
      </w:pPr>
    </w:p>
    <w:p w:rsidR="004E6E30" w:rsidRPr="006B0C7C" w:rsidRDefault="006331C6" w:rsidP="00E81916">
      <w:pPr>
        <w:pStyle w:val="ListParagraph"/>
        <w:spacing w:line="280" w:lineRule="exact"/>
        <w:ind w:left="0" w:firstLine="720"/>
        <w:jc w:val="both"/>
        <w:rPr>
          <w:rFonts w:ascii="Century" w:hAnsi="Century" w:cs="Arial"/>
        </w:rPr>
      </w:pPr>
      <w:r w:rsidRPr="006B0C7C">
        <w:rPr>
          <w:rFonts w:ascii="Century" w:hAnsi="Century" w:cs="Arial"/>
        </w:rPr>
        <w:t>Jika dilihat dari gambaran akun riil di atas dapat disimpulkan bahwa persamaan dasar akuntansi syariah (bank syariah) adalah sebagai berikut:</w:t>
      </w:r>
    </w:p>
    <w:p w:rsidR="006331C6" w:rsidRPr="006B0C7C" w:rsidRDefault="006331C6" w:rsidP="00E81916">
      <w:pPr>
        <w:pStyle w:val="ListParagraph"/>
        <w:spacing w:line="280" w:lineRule="exact"/>
        <w:jc w:val="center"/>
        <w:rPr>
          <w:rFonts w:ascii="Century" w:hAnsi="Century" w:cs="Arial"/>
        </w:rPr>
      </w:pPr>
      <w:r w:rsidRPr="006B0C7C">
        <w:rPr>
          <w:rFonts w:ascii="Century" w:hAnsi="Century" w:cs="Arial"/>
        </w:rPr>
        <w:t xml:space="preserve">Aktiva = Kewajiban + Dana </w:t>
      </w:r>
      <w:r w:rsidRPr="006B0C7C">
        <w:rPr>
          <w:rFonts w:ascii="Century" w:hAnsi="Century" w:cs="Arial"/>
          <w:i/>
          <w:iCs/>
        </w:rPr>
        <w:t>Syirkah</w:t>
      </w:r>
      <w:r w:rsidRPr="006B0C7C">
        <w:rPr>
          <w:rFonts w:ascii="Century" w:hAnsi="Century" w:cs="Arial"/>
        </w:rPr>
        <w:t xml:space="preserve"> Temporer + Ekuitas</w:t>
      </w:r>
    </w:p>
    <w:p w:rsidR="006331C6" w:rsidRPr="006B0C7C" w:rsidRDefault="006331C6" w:rsidP="00E81916">
      <w:pPr>
        <w:pStyle w:val="ListParagraph"/>
        <w:spacing w:line="280" w:lineRule="exact"/>
        <w:ind w:left="0" w:firstLine="720"/>
        <w:jc w:val="both"/>
        <w:rPr>
          <w:rFonts w:ascii="Century" w:hAnsi="Century" w:cs="Arial"/>
        </w:rPr>
      </w:pPr>
      <w:r w:rsidRPr="006B0C7C">
        <w:rPr>
          <w:rFonts w:ascii="Century" w:hAnsi="Century" w:cs="Arial"/>
        </w:rPr>
        <w:t>Hal ini menunjukkan bahwa adanya perkembangan ilmu pengetahuan di bidang akuntansi dalam hal persamaan dasar akuntansi. Selama ini, persamaan dasar akuntansi pada umumnya telah memiliki acuan baku di mana Aktiva merupakan jumlah dari kewajiban dan ekuitas entitas yang ada.</w:t>
      </w:r>
      <w:r w:rsidR="00FF14BE" w:rsidRPr="006B0C7C">
        <w:rPr>
          <w:rFonts w:ascii="Century" w:hAnsi="Century" w:cs="Arial"/>
        </w:rPr>
        <w:t xml:space="preserve"> Dengan hadirnya bank syariah dan lembaga keuangan syariah lainnya telah memberikan kontribusi positif atas perekembangan ilmu pengetahuan akuntansi.</w:t>
      </w:r>
    </w:p>
    <w:p w:rsidR="0019086B" w:rsidRPr="006B0C7C" w:rsidRDefault="0019086B" w:rsidP="00E81916">
      <w:pPr>
        <w:pStyle w:val="ListParagraph"/>
        <w:spacing w:line="280" w:lineRule="exact"/>
        <w:ind w:left="0" w:firstLine="720"/>
        <w:jc w:val="both"/>
        <w:rPr>
          <w:rFonts w:ascii="Century" w:hAnsi="Century" w:cs="Arial"/>
        </w:rPr>
      </w:pPr>
    </w:p>
    <w:p w:rsidR="00BD63D4" w:rsidRPr="006B0C7C" w:rsidRDefault="00BD63D4" w:rsidP="00E81916">
      <w:pPr>
        <w:pStyle w:val="ListParagraph"/>
        <w:numPr>
          <w:ilvl w:val="0"/>
          <w:numId w:val="31"/>
        </w:numPr>
        <w:spacing w:line="280" w:lineRule="exact"/>
        <w:jc w:val="both"/>
        <w:rPr>
          <w:rFonts w:ascii="Century" w:hAnsi="Century" w:cs="Arial"/>
        </w:rPr>
      </w:pPr>
      <w:r w:rsidRPr="006B0C7C">
        <w:rPr>
          <w:rFonts w:ascii="Century" w:hAnsi="Century" w:cs="Arial"/>
        </w:rPr>
        <w:t>Akun Nominal</w:t>
      </w:r>
    </w:p>
    <w:p w:rsidR="00047B2B" w:rsidRPr="006B0C7C" w:rsidRDefault="00047B2B" w:rsidP="00E81916">
      <w:pPr>
        <w:pStyle w:val="ListParagraph"/>
        <w:spacing w:line="280" w:lineRule="exact"/>
        <w:ind w:left="0" w:firstLine="720"/>
        <w:jc w:val="both"/>
        <w:rPr>
          <w:rFonts w:ascii="Century" w:hAnsi="Century" w:cs="Arial"/>
        </w:rPr>
      </w:pPr>
      <w:r w:rsidRPr="006B0C7C">
        <w:rPr>
          <w:rFonts w:ascii="Century" w:hAnsi="Century" w:cs="Arial"/>
        </w:rPr>
        <w:t>Akun nominal adalah akun-akun yang terdapat dalam laporan laba-rugi. Akun ini memiliki karakteristik saldo akhir ditutup pada akhir periode akuntansi dan dipindahkan pada akun laba rugi berjalan, sehingga pada awal periode selanjutnya saldo dimulai dari nol kembali. Dalam menyiapkan akun nominal ini perlu dipahami dengan betul tentang penyajian dan karakteristik transaksinya karena terdapat akun-akun yang menurut kaidah akuntansi umum dikategorikan sebagai beban operasional namun dalam akuntansi syariah tidak diperkenankan sebagai beban melainkan harus diperlakukan sebagai pengurang dari pendapatan</w:t>
      </w:r>
      <w:r w:rsidR="00D81F4A" w:rsidRPr="006B0C7C">
        <w:rPr>
          <w:rFonts w:ascii="Century" w:hAnsi="Century" w:cs="Arial"/>
        </w:rPr>
        <w:t xml:space="preserve">, sebagai contoh: biaya penyusutan dan </w:t>
      </w:r>
      <w:r w:rsidR="00D81F4A" w:rsidRPr="006B0C7C">
        <w:rPr>
          <w:rFonts w:ascii="Century" w:hAnsi="Century" w:cs="Arial"/>
        </w:rPr>
        <w:lastRenderedPageBreak/>
        <w:t>pemeliharaan aktiva ijarah dalam akuntansi syariah dikategorikan sebagai pengurang pendapatan sewa. Secara umum, akun nominal dalam lembaga keuangan syariah dapat digambarkan sebagai berikut:</w:t>
      </w:r>
    </w:p>
    <w:tbl>
      <w:tblPr>
        <w:tblStyle w:val="TableGrid"/>
        <w:tblW w:w="0" w:type="auto"/>
        <w:jc w:val="center"/>
        <w:tblInd w:w="720" w:type="dxa"/>
        <w:tblLook w:val="04A0"/>
      </w:tblPr>
      <w:tblGrid>
        <w:gridCol w:w="3280"/>
        <w:gridCol w:w="1346"/>
        <w:gridCol w:w="2309"/>
      </w:tblGrid>
      <w:tr w:rsidR="00E167D4" w:rsidRPr="006B0C7C" w:rsidTr="004214D2">
        <w:trPr>
          <w:jc w:val="center"/>
        </w:trPr>
        <w:tc>
          <w:tcPr>
            <w:tcW w:w="5767" w:type="dxa"/>
            <w:gridSpan w:val="2"/>
          </w:tcPr>
          <w:p w:rsidR="00E167D4" w:rsidRPr="006B0C7C" w:rsidRDefault="00E167D4" w:rsidP="00E81916">
            <w:pPr>
              <w:pStyle w:val="ListParagraph"/>
              <w:spacing w:line="280" w:lineRule="exact"/>
              <w:ind w:left="0"/>
              <w:jc w:val="both"/>
              <w:rPr>
                <w:rFonts w:ascii="Century" w:hAnsi="Century" w:cs="Arial"/>
              </w:rPr>
            </w:pPr>
            <w:r w:rsidRPr="006B0C7C">
              <w:rPr>
                <w:rFonts w:ascii="Century" w:hAnsi="Century" w:cs="Arial"/>
              </w:rPr>
              <w:t>LAPORAN L/R LKS</w:t>
            </w:r>
          </w:p>
        </w:tc>
        <w:tc>
          <w:tcPr>
            <w:tcW w:w="2755" w:type="dxa"/>
          </w:tcPr>
          <w:p w:rsidR="00E167D4" w:rsidRPr="006B0C7C" w:rsidRDefault="00E167D4" w:rsidP="00E81916">
            <w:pPr>
              <w:pStyle w:val="ListParagraph"/>
              <w:spacing w:line="280" w:lineRule="exact"/>
              <w:ind w:left="0"/>
              <w:jc w:val="both"/>
              <w:rPr>
                <w:rFonts w:ascii="Century" w:hAnsi="Century" w:cs="Arial"/>
              </w:rPr>
            </w:pPr>
          </w:p>
        </w:tc>
      </w:tr>
      <w:tr w:rsidR="00E167D4" w:rsidRPr="006B0C7C" w:rsidTr="004214D2">
        <w:trPr>
          <w:jc w:val="center"/>
        </w:trPr>
        <w:tc>
          <w:tcPr>
            <w:tcW w:w="4208" w:type="dxa"/>
          </w:tcPr>
          <w:p w:rsidR="00E167D4" w:rsidRPr="006B0C7C" w:rsidRDefault="00E167D4" w:rsidP="00E81916">
            <w:pPr>
              <w:pStyle w:val="ListParagraph"/>
              <w:spacing w:line="280" w:lineRule="exact"/>
              <w:ind w:left="0"/>
              <w:jc w:val="both"/>
              <w:rPr>
                <w:rFonts w:ascii="Century" w:hAnsi="Century" w:cs="Arial"/>
              </w:rPr>
            </w:pPr>
            <w:r w:rsidRPr="006B0C7C">
              <w:rPr>
                <w:rFonts w:ascii="Century" w:hAnsi="Century" w:cs="Arial"/>
              </w:rPr>
              <w:t>Pendapatan usaha</w:t>
            </w:r>
            <w:r w:rsidR="001D7668" w:rsidRPr="006B0C7C">
              <w:rPr>
                <w:rFonts w:ascii="Century" w:hAnsi="Century" w:cs="Arial"/>
              </w:rPr>
              <w:t xml:space="preserve"> utama</w:t>
            </w:r>
          </w:p>
        </w:tc>
        <w:tc>
          <w:tcPr>
            <w:tcW w:w="1559" w:type="dxa"/>
          </w:tcPr>
          <w:p w:rsidR="00E167D4" w:rsidRPr="006B0C7C" w:rsidRDefault="00E167D4" w:rsidP="00E81916">
            <w:pPr>
              <w:pStyle w:val="ListParagraph"/>
              <w:spacing w:line="280" w:lineRule="exact"/>
              <w:ind w:left="0"/>
              <w:jc w:val="both"/>
              <w:rPr>
                <w:rFonts w:ascii="Century" w:hAnsi="Century" w:cs="Arial"/>
              </w:rPr>
            </w:pPr>
            <w:r w:rsidRPr="006B0C7C">
              <w:rPr>
                <w:rFonts w:ascii="Century" w:hAnsi="Century" w:cs="Arial"/>
              </w:rPr>
              <w:t>xxxxxx</w:t>
            </w:r>
          </w:p>
        </w:tc>
        <w:tc>
          <w:tcPr>
            <w:tcW w:w="2755" w:type="dxa"/>
          </w:tcPr>
          <w:p w:rsidR="00E167D4" w:rsidRPr="006B0C7C" w:rsidRDefault="00E167D4" w:rsidP="00E81916">
            <w:pPr>
              <w:pStyle w:val="ListParagraph"/>
              <w:spacing w:line="280" w:lineRule="exact"/>
              <w:ind w:left="0"/>
              <w:jc w:val="both"/>
              <w:rPr>
                <w:rFonts w:ascii="Century" w:hAnsi="Century" w:cs="Arial"/>
              </w:rPr>
            </w:pPr>
          </w:p>
        </w:tc>
      </w:tr>
      <w:tr w:rsidR="00E167D4" w:rsidRPr="006B0C7C" w:rsidTr="004214D2">
        <w:trPr>
          <w:jc w:val="center"/>
        </w:trPr>
        <w:tc>
          <w:tcPr>
            <w:tcW w:w="4208" w:type="dxa"/>
          </w:tcPr>
          <w:p w:rsidR="00E167D4" w:rsidRPr="006B0C7C" w:rsidRDefault="00E167D4" w:rsidP="00E81916">
            <w:pPr>
              <w:pStyle w:val="ListParagraph"/>
              <w:spacing w:line="280" w:lineRule="exact"/>
              <w:ind w:left="0"/>
              <w:jc w:val="both"/>
              <w:rPr>
                <w:rFonts w:ascii="Century" w:hAnsi="Century" w:cs="Arial"/>
              </w:rPr>
            </w:pPr>
            <w:r w:rsidRPr="006B0C7C">
              <w:rPr>
                <w:rFonts w:ascii="Century" w:hAnsi="Century" w:cs="Arial"/>
              </w:rPr>
              <w:t>Hak pihak 3 atas bagi hasil</w:t>
            </w:r>
          </w:p>
        </w:tc>
        <w:tc>
          <w:tcPr>
            <w:tcW w:w="1559" w:type="dxa"/>
          </w:tcPr>
          <w:p w:rsidR="00E167D4" w:rsidRPr="006B0C7C" w:rsidRDefault="00E167D4" w:rsidP="00E81916">
            <w:pPr>
              <w:pStyle w:val="ListParagraph"/>
              <w:spacing w:line="280" w:lineRule="exact"/>
              <w:ind w:left="0"/>
              <w:jc w:val="both"/>
              <w:rPr>
                <w:rFonts w:ascii="Century" w:hAnsi="Century" w:cs="Arial"/>
              </w:rPr>
            </w:pPr>
            <w:r w:rsidRPr="006B0C7C">
              <w:rPr>
                <w:rFonts w:ascii="Century" w:hAnsi="Century" w:cs="Arial"/>
              </w:rPr>
              <w:t>(xxxx)</w:t>
            </w:r>
          </w:p>
        </w:tc>
        <w:tc>
          <w:tcPr>
            <w:tcW w:w="2755" w:type="dxa"/>
          </w:tcPr>
          <w:p w:rsidR="00E167D4" w:rsidRPr="006B0C7C" w:rsidRDefault="001D7668" w:rsidP="00E81916">
            <w:pPr>
              <w:pStyle w:val="ListParagraph"/>
              <w:spacing w:line="280" w:lineRule="exact"/>
              <w:ind w:left="0"/>
              <w:jc w:val="both"/>
              <w:rPr>
                <w:rFonts w:ascii="Century" w:hAnsi="Century" w:cs="Arial"/>
              </w:rPr>
            </w:pPr>
            <w:r w:rsidRPr="006B0C7C">
              <w:rPr>
                <w:rFonts w:ascii="Century" w:hAnsi="Century" w:cs="Arial"/>
              </w:rPr>
              <w:t>Bukan merupakan beban atau pendapatan (KDPPLK pr 108)</w:t>
            </w:r>
          </w:p>
        </w:tc>
      </w:tr>
      <w:tr w:rsidR="00E167D4" w:rsidRPr="006B0C7C" w:rsidTr="004214D2">
        <w:trPr>
          <w:jc w:val="center"/>
        </w:trPr>
        <w:tc>
          <w:tcPr>
            <w:tcW w:w="4208" w:type="dxa"/>
          </w:tcPr>
          <w:p w:rsidR="00E167D4" w:rsidRPr="006B0C7C" w:rsidRDefault="00E167D4" w:rsidP="00E81916">
            <w:pPr>
              <w:pStyle w:val="ListParagraph"/>
              <w:spacing w:line="280" w:lineRule="exact"/>
              <w:ind w:left="0"/>
              <w:jc w:val="both"/>
              <w:rPr>
                <w:rFonts w:ascii="Century" w:hAnsi="Century" w:cs="Arial"/>
              </w:rPr>
            </w:pPr>
            <w:r w:rsidRPr="006B0C7C">
              <w:rPr>
                <w:rFonts w:ascii="Century" w:hAnsi="Century" w:cs="Arial"/>
              </w:rPr>
              <w:t>Pendapatan sebagai mudharib</w:t>
            </w:r>
          </w:p>
        </w:tc>
        <w:tc>
          <w:tcPr>
            <w:tcW w:w="1559" w:type="dxa"/>
          </w:tcPr>
          <w:p w:rsidR="00E167D4" w:rsidRPr="006B0C7C" w:rsidRDefault="00E167D4" w:rsidP="00E81916">
            <w:pPr>
              <w:pStyle w:val="ListParagraph"/>
              <w:spacing w:line="280" w:lineRule="exact"/>
              <w:ind w:left="0"/>
              <w:jc w:val="both"/>
              <w:rPr>
                <w:rFonts w:ascii="Century" w:hAnsi="Century" w:cs="Arial"/>
              </w:rPr>
            </w:pPr>
            <w:r w:rsidRPr="006B0C7C">
              <w:rPr>
                <w:rFonts w:ascii="Century" w:hAnsi="Century" w:cs="Arial"/>
              </w:rPr>
              <w:t>xxxxx</w:t>
            </w:r>
          </w:p>
        </w:tc>
        <w:tc>
          <w:tcPr>
            <w:tcW w:w="2755" w:type="dxa"/>
          </w:tcPr>
          <w:p w:rsidR="00E167D4" w:rsidRPr="006B0C7C" w:rsidRDefault="00E167D4" w:rsidP="00E81916">
            <w:pPr>
              <w:pStyle w:val="ListParagraph"/>
              <w:spacing w:line="280" w:lineRule="exact"/>
              <w:ind w:left="0"/>
              <w:jc w:val="both"/>
              <w:rPr>
                <w:rFonts w:ascii="Century" w:hAnsi="Century" w:cs="Arial"/>
              </w:rPr>
            </w:pPr>
          </w:p>
        </w:tc>
      </w:tr>
      <w:tr w:rsidR="00E167D4" w:rsidRPr="006B0C7C" w:rsidTr="004214D2">
        <w:trPr>
          <w:jc w:val="center"/>
        </w:trPr>
        <w:tc>
          <w:tcPr>
            <w:tcW w:w="4208" w:type="dxa"/>
          </w:tcPr>
          <w:p w:rsidR="00E167D4" w:rsidRPr="006B0C7C" w:rsidRDefault="00E167D4" w:rsidP="00E81916">
            <w:pPr>
              <w:pStyle w:val="ListParagraph"/>
              <w:spacing w:line="280" w:lineRule="exact"/>
              <w:ind w:left="0"/>
              <w:jc w:val="both"/>
              <w:rPr>
                <w:rFonts w:ascii="Century" w:hAnsi="Century" w:cs="Arial"/>
              </w:rPr>
            </w:pPr>
            <w:r w:rsidRPr="006B0C7C">
              <w:rPr>
                <w:rFonts w:ascii="Century" w:hAnsi="Century" w:cs="Arial"/>
              </w:rPr>
              <w:t>Pendapatan usaha lainnya</w:t>
            </w:r>
          </w:p>
        </w:tc>
        <w:tc>
          <w:tcPr>
            <w:tcW w:w="1559" w:type="dxa"/>
          </w:tcPr>
          <w:p w:rsidR="00E167D4" w:rsidRPr="006B0C7C" w:rsidRDefault="00E167D4" w:rsidP="00E81916">
            <w:pPr>
              <w:pStyle w:val="ListParagraph"/>
              <w:spacing w:line="280" w:lineRule="exact"/>
              <w:ind w:left="0"/>
              <w:jc w:val="both"/>
              <w:rPr>
                <w:rFonts w:ascii="Century" w:hAnsi="Century" w:cs="Arial"/>
                <w:u w:val="single"/>
              </w:rPr>
            </w:pPr>
            <w:r w:rsidRPr="006B0C7C">
              <w:rPr>
                <w:rFonts w:ascii="Century" w:hAnsi="Century" w:cs="Arial"/>
                <w:u w:val="single"/>
              </w:rPr>
              <w:t>Xxxx</w:t>
            </w:r>
          </w:p>
        </w:tc>
        <w:tc>
          <w:tcPr>
            <w:tcW w:w="2755" w:type="dxa"/>
          </w:tcPr>
          <w:p w:rsidR="00E167D4" w:rsidRPr="006B0C7C" w:rsidRDefault="00E167D4" w:rsidP="00E81916">
            <w:pPr>
              <w:pStyle w:val="ListParagraph"/>
              <w:spacing w:line="280" w:lineRule="exact"/>
              <w:ind w:left="0"/>
              <w:jc w:val="both"/>
              <w:rPr>
                <w:rFonts w:ascii="Century" w:hAnsi="Century" w:cs="Arial"/>
              </w:rPr>
            </w:pPr>
          </w:p>
        </w:tc>
      </w:tr>
      <w:tr w:rsidR="00E167D4" w:rsidRPr="006B0C7C" w:rsidTr="004214D2">
        <w:trPr>
          <w:jc w:val="center"/>
        </w:trPr>
        <w:tc>
          <w:tcPr>
            <w:tcW w:w="4208" w:type="dxa"/>
          </w:tcPr>
          <w:p w:rsidR="00E167D4" w:rsidRPr="006B0C7C" w:rsidRDefault="00E167D4" w:rsidP="00E81916">
            <w:pPr>
              <w:pStyle w:val="ListParagraph"/>
              <w:spacing w:line="280" w:lineRule="exact"/>
              <w:ind w:left="0"/>
              <w:jc w:val="both"/>
              <w:rPr>
                <w:rFonts w:ascii="Century" w:hAnsi="Century" w:cs="Arial"/>
              </w:rPr>
            </w:pPr>
            <w:r w:rsidRPr="006B0C7C">
              <w:rPr>
                <w:rFonts w:ascii="Century" w:hAnsi="Century" w:cs="Arial"/>
              </w:rPr>
              <w:t>Total Pendapatan</w:t>
            </w:r>
          </w:p>
        </w:tc>
        <w:tc>
          <w:tcPr>
            <w:tcW w:w="1559" w:type="dxa"/>
          </w:tcPr>
          <w:p w:rsidR="00E167D4" w:rsidRPr="006B0C7C" w:rsidRDefault="00E167D4" w:rsidP="00E81916">
            <w:pPr>
              <w:pStyle w:val="ListParagraph"/>
              <w:spacing w:line="280" w:lineRule="exact"/>
              <w:ind w:left="0"/>
              <w:jc w:val="both"/>
              <w:rPr>
                <w:rFonts w:ascii="Century" w:hAnsi="Century" w:cs="Arial"/>
              </w:rPr>
            </w:pPr>
          </w:p>
        </w:tc>
        <w:tc>
          <w:tcPr>
            <w:tcW w:w="2755" w:type="dxa"/>
          </w:tcPr>
          <w:p w:rsidR="00E167D4" w:rsidRPr="006B0C7C" w:rsidRDefault="00E167D4" w:rsidP="00E81916">
            <w:pPr>
              <w:pStyle w:val="ListParagraph"/>
              <w:spacing w:line="280" w:lineRule="exact"/>
              <w:ind w:left="0"/>
              <w:jc w:val="both"/>
              <w:rPr>
                <w:rFonts w:ascii="Century" w:hAnsi="Century" w:cs="Arial"/>
              </w:rPr>
            </w:pPr>
          </w:p>
        </w:tc>
      </w:tr>
      <w:tr w:rsidR="00E167D4" w:rsidRPr="006B0C7C" w:rsidTr="004214D2">
        <w:trPr>
          <w:jc w:val="center"/>
        </w:trPr>
        <w:tc>
          <w:tcPr>
            <w:tcW w:w="4208" w:type="dxa"/>
          </w:tcPr>
          <w:p w:rsidR="00E167D4" w:rsidRPr="006B0C7C" w:rsidRDefault="00E167D4" w:rsidP="00E81916">
            <w:pPr>
              <w:pStyle w:val="ListParagraph"/>
              <w:spacing w:line="280" w:lineRule="exact"/>
              <w:ind w:left="0"/>
              <w:jc w:val="both"/>
              <w:rPr>
                <w:rFonts w:ascii="Century" w:hAnsi="Century" w:cs="Arial"/>
              </w:rPr>
            </w:pPr>
            <w:r w:rsidRPr="006B0C7C">
              <w:rPr>
                <w:rFonts w:ascii="Century" w:hAnsi="Century" w:cs="Arial"/>
              </w:rPr>
              <w:t>Beban Usaha</w:t>
            </w:r>
          </w:p>
        </w:tc>
        <w:tc>
          <w:tcPr>
            <w:tcW w:w="1559" w:type="dxa"/>
          </w:tcPr>
          <w:p w:rsidR="00E167D4" w:rsidRPr="006B0C7C" w:rsidRDefault="00E167D4" w:rsidP="00E81916">
            <w:pPr>
              <w:pStyle w:val="ListParagraph"/>
              <w:spacing w:line="280" w:lineRule="exact"/>
              <w:ind w:left="0"/>
              <w:jc w:val="both"/>
              <w:rPr>
                <w:rFonts w:ascii="Century" w:hAnsi="Century" w:cs="Arial"/>
              </w:rPr>
            </w:pPr>
            <w:r w:rsidRPr="006B0C7C">
              <w:rPr>
                <w:rFonts w:ascii="Century" w:hAnsi="Century" w:cs="Arial"/>
              </w:rPr>
              <w:t>(xxx)</w:t>
            </w:r>
          </w:p>
        </w:tc>
        <w:tc>
          <w:tcPr>
            <w:tcW w:w="2755" w:type="dxa"/>
          </w:tcPr>
          <w:p w:rsidR="00E167D4" w:rsidRPr="006B0C7C" w:rsidRDefault="00E167D4" w:rsidP="00E81916">
            <w:pPr>
              <w:pStyle w:val="ListParagraph"/>
              <w:spacing w:line="280" w:lineRule="exact"/>
              <w:ind w:left="0"/>
              <w:jc w:val="both"/>
              <w:rPr>
                <w:rFonts w:ascii="Century" w:hAnsi="Century" w:cs="Arial"/>
              </w:rPr>
            </w:pPr>
          </w:p>
        </w:tc>
      </w:tr>
      <w:tr w:rsidR="00E167D4" w:rsidRPr="006B0C7C" w:rsidTr="004214D2">
        <w:trPr>
          <w:jc w:val="center"/>
        </w:trPr>
        <w:tc>
          <w:tcPr>
            <w:tcW w:w="4208" w:type="dxa"/>
          </w:tcPr>
          <w:p w:rsidR="00E167D4" w:rsidRPr="006B0C7C" w:rsidRDefault="00E167D4" w:rsidP="00E81916">
            <w:pPr>
              <w:pStyle w:val="ListParagraph"/>
              <w:spacing w:line="280" w:lineRule="exact"/>
              <w:ind w:left="0"/>
              <w:jc w:val="both"/>
              <w:rPr>
                <w:rFonts w:ascii="Century" w:hAnsi="Century" w:cs="Arial"/>
              </w:rPr>
            </w:pPr>
            <w:r w:rsidRPr="006B0C7C">
              <w:rPr>
                <w:rFonts w:ascii="Century" w:hAnsi="Century" w:cs="Arial"/>
              </w:rPr>
              <w:t>Laba (rugi) usaha</w:t>
            </w:r>
          </w:p>
        </w:tc>
        <w:tc>
          <w:tcPr>
            <w:tcW w:w="1559" w:type="dxa"/>
          </w:tcPr>
          <w:p w:rsidR="00E167D4" w:rsidRPr="006B0C7C" w:rsidRDefault="00E167D4" w:rsidP="00E81916">
            <w:pPr>
              <w:pStyle w:val="ListParagraph"/>
              <w:spacing w:line="280" w:lineRule="exact"/>
              <w:ind w:left="0"/>
              <w:jc w:val="both"/>
              <w:rPr>
                <w:rFonts w:ascii="Century" w:hAnsi="Century" w:cs="Arial"/>
              </w:rPr>
            </w:pPr>
            <w:r w:rsidRPr="006B0C7C">
              <w:rPr>
                <w:rFonts w:ascii="Century" w:hAnsi="Century" w:cs="Arial"/>
              </w:rPr>
              <w:t>xxxx</w:t>
            </w:r>
          </w:p>
        </w:tc>
        <w:tc>
          <w:tcPr>
            <w:tcW w:w="2755" w:type="dxa"/>
          </w:tcPr>
          <w:p w:rsidR="00E167D4" w:rsidRPr="006B0C7C" w:rsidRDefault="00E167D4" w:rsidP="00E81916">
            <w:pPr>
              <w:pStyle w:val="ListParagraph"/>
              <w:spacing w:line="280" w:lineRule="exact"/>
              <w:ind w:left="0"/>
              <w:jc w:val="both"/>
              <w:rPr>
                <w:rFonts w:ascii="Century" w:hAnsi="Century" w:cs="Arial"/>
              </w:rPr>
            </w:pPr>
          </w:p>
        </w:tc>
      </w:tr>
      <w:tr w:rsidR="00E167D4" w:rsidRPr="006B0C7C" w:rsidTr="004214D2">
        <w:trPr>
          <w:jc w:val="center"/>
        </w:trPr>
        <w:tc>
          <w:tcPr>
            <w:tcW w:w="4208" w:type="dxa"/>
          </w:tcPr>
          <w:p w:rsidR="00E167D4" w:rsidRPr="006B0C7C" w:rsidRDefault="00E167D4" w:rsidP="00E81916">
            <w:pPr>
              <w:pStyle w:val="ListParagraph"/>
              <w:spacing w:line="280" w:lineRule="exact"/>
              <w:ind w:left="0"/>
              <w:jc w:val="both"/>
              <w:rPr>
                <w:rFonts w:ascii="Century" w:hAnsi="Century" w:cs="Arial"/>
              </w:rPr>
            </w:pPr>
            <w:r w:rsidRPr="006B0C7C">
              <w:rPr>
                <w:rFonts w:ascii="Century" w:hAnsi="Century" w:cs="Arial"/>
              </w:rPr>
              <w:t>Pendapatan non usaha</w:t>
            </w:r>
          </w:p>
        </w:tc>
        <w:tc>
          <w:tcPr>
            <w:tcW w:w="1559" w:type="dxa"/>
          </w:tcPr>
          <w:p w:rsidR="00E167D4" w:rsidRPr="006B0C7C" w:rsidRDefault="00E167D4" w:rsidP="00E81916">
            <w:pPr>
              <w:pStyle w:val="ListParagraph"/>
              <w:spacing w:line="280" w:lineRule="exact"/>
              <w:ind w:left="0"/>
              <w:jc w:val="both"/>
              <w:rPr>
                <w:rFonts w:ascii="Century" w:hAnsi="Century" w:cs="Arial"/>
              </w:rPr>
            </w:pPr>
            <w:r w:rsidRPr="006B0C7C">
              <w:rPr>
                <w:rFonts w:ascii="Century" w:hAnsi="Century" w:cs="Arial"/>
              </w:rPr>
              <w:t>xxx</w:t>
            </w:r>
          </w:p>
        </w:tc>
        <w:tc>
          <w:tcPr>
            <w:tcW w:w="2755" w:type="dxa"/>
          </w:tcPr>
          <w:p w:rsidR="00E167D4" w:rsidRPr="006B0C7C" w:rsidRDefault="00E167D4" w:rsidP="00E81916">
            <w:pPr>
              <w:pStyle w:val="ListParagraph"/>
              <w:spacing w:line="280" w:lineRule="exact"/>
              <w:ind w:left="0"/>
              <w:jc w:val="both"/>
              <w:rPr>
                <w:rFonts w:ascii="Century" w:hAnsi="Century" w:cs="Arial"/>
              </w:rPr>
            </w:pPr>
          </w:p>
        </w:tc>
      </w:tr>
      <w:tr w:rsidR="00E167D4" w:rsidRPr="006B0C7C" w:rsidTr="004214D2">
        <w:trPr>
          <w:jc w:val="center"/>
        </w:trPr>
        <w:tc>
          <w:tcPr>
            <w:tcW w:w="4208" w:type="dxa"/>
          </w:tcPr>
          <w:p w:rsidR="00E167D4" w:rsidRPr="006B0C7C" w:rsidRDefault="00E167D4" w:rsidP="00E81916">
            <w:pPr>
              <w:pStyle w:val="ListParagraph"/>
              <w:spacing w:line="280" w:lineRule="exact"/>
              <w:ind w:left="0"/>
              <w:jc w:val="both"/>
              <w:rPr>
                <w:rFonts w:ascii="Century" w:hAnsi="Century" w:cs="Arial"/>
              </w:rPr>
            </w:pPr>
            <w:r w:rsidRPr="006B0C7C">
              <w:rPr>
                <w:rFonts w:ascii="Century" w:hAnsi="Century" w:cs="Arial"/>
              </w:rPr>
              <w:t>Beban non usaha</w:t>
            </w:r>
          </w:p>
        </w:tc>
        <w:tc>
          <w:tcPr>
            <w:tcW w:w="1559" w:type="dxa"/>
          </w:tcPr>
          <w:p w:rsidR="00E167D4" w:rsidRPr="006B0C7C" w:rsidRDefault="00E167D4" w:rsidP="00E81916">
            <w:pPr>
              <w:pStyle w:val="ListParagraph"/>
              <w:spacing w:line="280" w:lineRule="exact"/>
              <w:ind w:left="0"/>
              <w:jc w:val="both"/>
              <w:rPr>
                <w:rFonts w:ascii="Century" w:hAnsi="Century" w:cs="Arial"/>
              </w:rPr>
            </w:pPr>
            <w:r w:rsidRPr="006B0C7C">
              <w:rPr>
                <w:rFonts w:ascii="Century" w:hAnsi="Century" w:cs="Arial"/>
              </w:rPr>
              <w:t>(xx)</w:t>
            </w:r>
          </w:p>
        </w:tc>
        <w:tc>
          <w:tcPr>
            <w:tcW w:w="2755" w:type="dxa"/>
          </w:tcPr>
          <w:p w:rsidR="00E167D4" w:rsidRPr="006B0C7C" w:rsidRDefault="00E167D4" w:rsidP="00E81916">
            <w:pPr>
              <w:pStyle w:val="ListParagraph"/>
              <w:spacing w:line="280" w:lineRule="exact"/>
              <w:ind w:left="0"/>
              <w:jc w:val="both"/>
              <w:rPr>
                <w:rFonts w:ascii="Century" w:hAnsi="Century" w:cs="Arial"/>
              </w:rPr>
            </w:pPr>
          </w:p>
        </w:tc>
      </w:tr>
      <w:tr w:rsidR="00E167D4" w:rsidRPr="006B0C7C" w:rsidTr="004214D2">
        <w:trPr>
          <w:jc w:val="center"/>
        </w:trPr>
        <w:tc>
          <w:tcPr>
            <w:tcW w:w="4208" w:type="dxa"/>
          </w:tcPr>
          <w:p w:rsidR="00E167D4" w:rsidRPr="006B0C7C" w:rsidRDefault="00E167D4" w:rsidP="00E81916">
            <w:pPr>
              <w:pStyle w:val="ListParagraph"/>
              <w:spacing w:line="280" w:lineRule="exact"/>
              <w:ind w:left="0"/>
              <w:jc w:val="both"/>
              <w:rPr>
                <w:rFonts w:ascii="Century" w:hAnsi="Century" w:cs="Arial"/>
              </w:rPr>
            </w:pPr>
            <w:r w:rsidRPr="006B0C7C">
              <w:rPr>
                <w:rFonts w:ascii="Century" w:hAnsi="Century" w:cs="Arial"/>
              </w:rPr>
              <w:t>Laba (rugi) aktivitas normal sebelum pajak</w:t>
            </w:r>
          </w:p>
        </w:tc>
        <w:tc>
          <w:tcPr>
            <w:tcW w:w="1559" w:type="dxa"/>
          </w:tcPr>
          <w:p w:rsidR="00E167D4" w:rsidRPr="006B0C7C" w:rsidRDefault="00E167D4" w:rsidP="00E81916">
            <w:pPr>
              <w:pStyle w:val="ListParagraph"/>
              <w:spacing w:line="280" w:lineRule="exact"/>
              <w:ind w:left="0"/>
              <w:jc w:val="both"/>
              <w:rPr>
                <w:rFonts w:ascii="Century" w:hAnsi="Century" w:cs="Arial"/>
              </w:rPr>
            </w:pPr>
            <w:r w:rsidRPr="006B0C7C">
              <w:rPr>
                <w:rFonts w:ascii="Century" w:hAnsi="Century" w:cs="Arial"/>
              </w:rPr>
              <w:t>xxxx</w:t>
            </w:r>
          </w:p>
        </w:tc>
        <w:tc>
          <w:tcPr>
            <w:tcW w:w="2755" w:type="dxa"/>
          </w:tcPr>
          <w:p w:rsidR="00E167D4" w:rsidRPr="006B0C7C" w:rsidRDefault="00E167D4" w:rsidP="00E81916">
            <w:pPr>
              <w:pStyle w:val="ListParagraph"/>
              <w:spacing w:line="280" w:lineRule="exact"/>
              <w:ind w:left="0"/>
              <w:jc w:val="both"/>
              <w:rPr>
                <w:rFonts w:ascii="Century" w:hAnsi="Century" w:cs="Arial"/>
              </w:rPr>
            </w:pPr>
          </w:p>
        </w:tc>
      </w:tr>
      <w:tr w:rsidR="00E167D4" w:rsidRPr="006B0C7C" w:rsidTr="004214D2">
        <w:trPr>
          <w:jc w:val="center"/>
        </w:trPr>
        <w:tc>
          <w:tcPr>
            <w:tcW w:w="4208" w:type="dxa"/>
          </w:tcPr>
          <w:p w:rsidR="00E167D4" w:rsidRPr="006B0C7C" w:rsidRDefault="00E167D4" w:rsidP="00E81916">
            <w:pPr>
              <w:pStyle w:val="ListParagraph"/>
              <w:spacing w:line="280" w:lineRule="exact"/>
              <w:ind w:left="0"/>
              <w:jc w:val="both"/>
              <w:rPr>
                <w:rFonts w:ascii="Century" w:hAnsi="Century" w:cs="Arial"/>
              </w:rPr>
            </w:pPr>
            <w:r w:rsidRPr="006B0C7C">
              <w:rPr>
                <w:rFonts w:ascii="Century" w:hAnsi="Century" w:cs="Arial"/>
              </w:rPr>
              <w:t>Pajak</w:t>
            </w:r>
          </w:p>
        </w:tc>
        <w:tc>
          <w:tcPr>
            <w:tcW w:w="1559" w:type="dxa"/>
          </w:tcPr>
          <w:p w:rsidR="00E167D4" w:rsidRPr="006B0C7C" w:rsidRDefault="00E167D4" w:rsidP="00E81916">
            <w:pPr>
              <w:pStyle w:val="ListParagraph"/>
              <w:spacing w:line="280" w:lineRule="exact"/>
              <w:ind w:left="0"/>
              <w:jc w:val="both"/>
              <w:rPr>
                <w:rFonts w:ascii="Century" w:hAnsi="Century" w:cs="Arial"/>
              </w:rPr>
            </w:pPr>
            <w:r w:rsidRPr="006B0C7C">
              <w:rPr>
                <w:rFonts w:ascii="Century" w:hAnsi="Century" w:cs="Arial"/>
              </w:rPr>
              <w:t>(xx)</w:t>
            </w:r>
          </w:p>
        </w:tc>
        <w:tc>
          <w:tcPr>
            <w:tcW w:w="2755" w:type="dxa"/>
          </w:tcPr>
          <w:p w:rsidR="00E167D4" w:rsidRPr="006B0C7C" w:rsidRDefault="00E167D4" w:rsidP="00E81916">
            <w:pPr>
              <w:pStyle w:val="ListParagraph"/>
              <w:spacing w:line="280" w:lineRule="exact"/>
              <w:ind w:left="0"/>
              <w:jc w:val="both"/>
              <w:rPr>
                <w:rFonts w:ascii="Century" w:hAnsi="Century" w:cs="Arial"/>
              </w:rPr>
            </w:pPr>
          </w:p>
        </w:tc>
      </w:tr>
      <w:tr w:rsidR="00E167D4" w:rsidRPr="006B0C7C" w:rsidTr="004214D2">
        <w:trPr>
          <w:jc w:val="center"/>
        </w:trPr>
        <w:tc>
          <w:tcPr>
            <w:tcW w:w="4208" w:type="dxa"/>
          </w:tcPr>
          <w:p w:rsidR="00E167D4" w:rsidRPr="006B0C7C" w:rsidRDefault="00E167D4" w:rsidP="00E81916">
            <w:pPr>
              <w:pStyle w:val="ListParagraph"/>
              <w:spacing w:line="280" w:lineRule="exact"/>
              <w:ind w:left="0"/>
              <w:jc w:val="both"/>
              <w:rPr>
                <w:rFonts w:ascii="Century" w:hAnsi="Century" w:cs="Arial"/>
              </w:rPr>
            </w:pPr>
            <w:r w:rsidRPr="006B0C7C">
              <w:rPr>
                <w:rFonts w:ascii="Century" w:hAnsi="Century" w:cs="Arial"/>
              </w:rPr>
              <w:t>Laba (rugi) bersih</w:t>
            </w:r>
          </w:p>
        </w:tc>
        <w:tc>
          <w:tcPr>
            <w:tcW w:w="1559" w:type="dxa"/>
          </w:tcPr>
          <w:p w:rsidR="00E167D4" w:rsidRPr="006B0C7C" w:rsidRDefault="00E167D4" w:rsidP="00E81916">
            <w:pPr>
              <w:pStyle w:val="ListParagraph"/>
              <w:spacing w:line="280" w:lineRule="exact"/>
              <w:ind w:left="0"/>
              <w:jc w:val="both"/>
              <w:rPr>
                <w:rFonts w:ascii="Century" w:hAnsi="Century" w:cs="Arial"/>
              </w:rPr>
            </w:pPr>
            <w:r w:rsidRPr="006B0C7C">
              <w:rPr>
                <w:rFonts w:ascii="Century" w:hAnsi="Century" w:cs="Arial"/>
              </w:rPr>
              <w:t>xx</w:t>
            </w:r>
          </w:p>
        </w:tc>
        <w:tc>
          <w:tcPr>
            <w:tcW w:w="2755" w:type="dxa"/>
          </w:tcPr>
          <w:p w:rsidR="00E167D4" w:rsidRPr="006B0C7C" w:rsidRDefault="00E167D4" w:rsidP="00E81916">
            <w:pPr>
              <w:pStyle w:val="ListParagraph"/>
              <w:spacing w:line="280" w:lineRule="exact"/>
              <w:ind w:left="0"/>
              <w:jc w:val="both"/>
              <w:rPr>
                <w:rFonts w:ascii="Century" w:hAnsi="Century" w:cs="Arial"/>
              </w:rPr>
            </w:pPr>
          </w:p>
        </w:tc>
      </w:tr>
    </w:tbl>
    <w:p w:rsidR="00E167D4" w:rsidRPr="006B0C7C" w:rsidRDefault="001D7668" w:rsidP="00E81916">
      <w:pPr>
        <w:pStyle w:val="ListParagraph"/>
        <w:spacing w:line="280" w:lineRule="exact"/>
        <w:ind w:left="0" w:firstLine="720"/>
        <w:jc w:val="both"/>
        <w:rPr>
          <w:rFonts w:ascii="Century" w:hAnsi="Century" w:cs="Arial"/>
        </w:rPr>
      </w:pPr>
      <w:r w:rsidRPr="006B0C7C">
        <w:rPr>
          <w:rFonts w:ascii="Century" w:hAnsi="Century" w:cs="Arial"/>
        </w:rPr>
        <w:t xml:space="preserve">yang dimaksud pendapatan usaha utama dalam lembaga keuangan syariah (bank syariah) adalah pendapatan yang diperoleh dari pengelolaan dana yang berasal dari (1) prinsip akad jual beli seperti margin murabahah; pendapatan keuntungan salam; pendapatan keuntungan istishna’. (2) </w:t>
      </w:r>
      <w:r w:rsidR="00F41D9B" w:rsidRPr="006B0C7C">
        <w:rPr>
          <w:rFonts w:ascii="Century" w:hAnsi="Century" w:cs="Arial"/>
        </w:rPr>
        <w:t>prinsip akad ujroh seperti pendapatan neto ijarah; pendapatan neto IMBT dan pendapatan neto sewa berlanjut. (3) prisinp akad bagi hasil, seperti pendapatan bagi hasil mudharabah dan pendapatan bagi hasil musyarakah.(4) pendapatan prinsip syariah lainnya seperti pendapatan Sertifikat Investasi Mudharabah Antar bank (SIMA) dan pendapatan bonus Sertifikat Wadiah Bank Indonesia (SWBI). Pendapatan ini akan dibagi hasil dengan pemilik dana pihak ketiga dengan akad mudharabah.</w:t>
      </w:r>
    </w:p>
    <w:p w:rsidR="004214D2" w:rsidRPr="006B0C7C" w:rsidRDefault="004214D2" w:rsidP="00E81916">
      <w:pPr>
        <w:pStyle w:val="ListParagraph"/>
        <w:spacing w:line="280" w:lineRule="exact"/>
        <w:ind w:left="0" w:firstLine="720"/>
        <w:jc w:val="both"/>
        <w:rPr>
          <w:rFonts w:ascii="Century" w:hAnsi="Century" w:cs="Arial"/>
        </w:rPr>
      </w:pPr>
      <w:r w:rsidRPr="006B0C7C">
        <w:rPr>
          <w:rFonts w:ascii="Century" w:hAnsi="Century" w:cs="Arial"/>
        </w:rPr>
        <w:t xml:space="preserve">Lembaga keuangan syariah termasuk bank syariah tidak pernah membayar imbalan kepada </w:t>
      </w:r>
      <w:r w:rsidRPr="006B0C7C">
        <w:rPr>
          <w:rFonts w:ascii="Century" w:hAnsi="Century" w:cs="Arial"/>
          <w:i/>
          <w:iCs/>
        </w:rPr>
        <w:t>shahibul maal</w:t>
      </w:r>
      <w:r w:rsidRPr="006B0C7C">
        <w:rPr>
          <w:rFonts w:ascii="Century" w:hAnsi="Century" w:cs="Arial"/>
        </w:rPr>
        <w:t xml:space="preserve"> atau</w:t>
      </w:r>
      <w:r w:rsidR="00430AC0" w:rsidRPr="006B0C7C">
        <w:rPr>
          <w:rFonts w:ascii="Century" w:hAnsi="Century" w:cs="Arial"/>
        </w:rPr>
        <w:t xml:space="preserve"> pemodal dalam jumlah yang dite</w:t>
      </w:r>
      <w:r w:rsidRPr="006B0C7C">
        <w:rPr>
          <w:rFonts w:ascii="Century" w:hAnsi="Century" w:cs="Arial"/>
        </w:rPr>
        <w:t>tapkan di awal akad. Imbalan yang diberikan kepada pemilik dana dalam bentuk bagi hasil yang diperoleh oleh pengelola usaha (bank syariah) yang besarnya bergantung dari perolehan hasil usaha</w:t>
      </w:r>
      <w:r w:rsidR="00C54626" w:rsidRPr="006B0C7C">
        <w:rPr>
          <w:rFonts w:ascii="Century" w:hAnsi="Century" w:cs="Arial"/>
        </w:rPr>
        <w:t xml:space="preserve"> pada periode tersebut.  Akun yang dipergunakan untuk mencatat </w:t>
      </w:r>
      <w:r w:rsidR="00662581" w:rsidRPr="006B0C7C">
        <w:rPr>
          <w:rFonts w:ascii="Century" w:hAnsi="Century" w:cs="Arial"/>
        </w:rPr>
        <w:t xml:space="preserve">hak </w:t>
      </w:r>
      <w:r w:rsidR="00C54626" w:rsidRPr="006B0C7C">
        <w:rPr>
          <w:rFonts w:ascii="Century" w:hAnsi="Century" w:cs="Arial"/>
        </w:rPr>
        <w:t xml:space="preserve">bagi hasil pihak ketiga adalah </w:t>
      </w:r>
      <w:r w:rsidR="00662581" w:rsidRPr="006B0C7C">
        <w:rPr>
          <w:rFonts w:ascii="Century" w:hAnsi="Century" w:cs="Arial"/>
        </w:rPr>
        <w:t>akun “Hak Pihak Ketiga Atas Bagi Hasil”</w:t>
      </w:r>
      <w:r w:rsidR="008E1E35" w:rsidRPr="006B0C7C">
        <w:rPr>
          <w:rFonts w:ascii="Century" w:hAnsi="Century" w:cs="Arial"/>
        </w:rPr>
        <w:t xml:space="preserve">. Dalam akuntansi syariah, akun ini harus disajikan tersendiri dan tidak </w:t>
      </w:r>
      <w:r w:rsidR="008E1E35" w:rsidRPr="006B0C7C">
        <w:rPr>
          <w:rFonts w:ascii="Century" w:hAnsi="Century" w:cs="Arial"/>
        </w:rPr>
        <w:lastRenderedPageBreak/>
        <w:t xml:space="preserve">boleh disajikan ke dalam akun pendapatan serta tidak boleh disajikan sebagai beban operasional. </w:t>
      </w:r>
    </w:p>
    <w:p w:rsidR="008A37E2" w:rsidRPr="006B0C7C" w:rsidRDefault="008A37E2" w:rsidP="00E81916">
      <w:pPr>
        <w:pStyle w:val="ListParagraph"/>
        <w:spacing w:line="280" w:lineRule="exact"/>
        <w:ind w:left="0" w:firstLine="720"/>
        <w:jc w:val="both"/>
        <w:rPr>
          <w:rFonts w:ascii="Century" w:hAnsi="Century" w:cs="Arial"/>
        </w:rPr>
      </w:pPr>
      <w:r w:rsidRPr="006B0C7C">
        <w:rPr>
          <w:rFonts w:ascii="Century" w:hAnsi="Century" w:cs="Arial"/>
        </w:rPr>
        <w:t>Akun pendapatan usaha lainnya adalah seluruh pendapatan atau upah yang diperoleh lembaga keuangan syariah termasuk bank syariah yang dilakukan atas dasar imbalan (</w:t>
      </w:r>
      <w:r w:rsidRPr="006B0C7C">
        <w:rPr>
          <w:rFonts w:ascii="Century" w:hAnsi="Century" w:cs="Arial"/>
          <w:i/>
          <w:iCs/>
        </w:rPr>
        <w:t>fee base income</w:t>
      </w:r>
      <w:r w:rsidRPr="006B0C7C">
        <w:rPr>
          <w:rFonts w:ascii="Century" w:hAnsi="Century" w:cs="Arial"/>
        </w:rPr>
        <w:t xml:space="preserve">). Pendapatan ini bukan merupakan hasil pengelolaan dana </w:t>
      </w:r>
      <w:r w:rsidRPr="006B0C7C">
        <w:rPr>
          <w:rFonts w:ascii="Century" w:hAnsi="Century" w:cs="Arial"/>
          <w:i/>
          <w:iCs/>
        </w:rPr>
        <w:t>mudharabah</w:t>
      </w:r>
      <w:r w:rsidRPr="006B0C7C">
        <w:rPr>
          <w:rFonts w:ascii="Century" w:hAnsi="Century" w:cs="Arial"/>
        </w:rPr>
        <w:t xml:space="preserve"> </w:t>
      </w:r>
      <w:r w:rsidR="0006557E" w:rsidRPr="006B0C7C">
        <w:rPr>
          <w:rFonts w:ascii="Century" w:hAnsi="Century" w:cs="Arial"/>
        </w:rPr>
        <w:t>yang dilakukan oleh lembaga keuangan syariah sebagai pengelola sehingga tidak termasuk kedalam pendapatan yang bisa dibagi hasil dengan pemilik dana (</w:t>
      </w:r>
      <w:r w:rsidR="0006557E" w:rsidRPr="006B0C7C">
        <w:rPr>
          <w:rFonts w:ascii="Century" w:hAnsi="Century" w:cs="Arial"/>
          <w:i/>
          <w:iCs/>
        </w:rPr>
        <w:t>shahibul maal</w:t>
      </w:r>
      <w:r w:rsidR="0006557E" w:rsidRPr="006B0C7C">
        <w:rPr>
          <w:rFonts w:ascii="Century" w:hAnsi="Century" w:cs="Arial"/>
        </w:rPr>
        <w:t xml:space="preserve">). Pendapatan usaha lainnya murni hak LKS yang merupakan </w:t>
      </w:r>
      <w:r w:rsidR="0006557E" w:rsidRPr="006B0C7C">
        <w:rPr>
          <w:rFonts w:ascii="Century" w:hAnsi="Century" w:cs="Arial"/>
          <w:i/>
          <w:iCs/>
        </w:rPr>
        <w:t>fee</w:t>
      </w:r>
      <w:r w:rsidR="0006557E" w:rsidRPr="006B0C7C">
        <w:rPr>
          <w:rFonts w:ascii="Century" w:hAnsi="Century" w:cs="Arial"/>
        </w:rPr>
        <w:t xml:space="preserve"> dari pekerjaannya.</w:t>
      </w:r>
    </w:p>
    <w:p w:rsidR="0006557E" w:rsidRPr="006B0C7C" w:rsidRDefault="0006557E" w:rsidP="00E81916">
      <w:pPr>
        <w:pStyle w:val="ListParagraph"/>
        <w:spacing w:line="280" w:lineRule="exact"/>
        <w:ind w:left="0" w:firstLine="720"/>
        <w:jc w:val="both"/>
        <w:rPr>
          <w:rFonts w:ascii="Century" w:hAnsi="Century" w:cs="Arial"/>
        </w:rPr>
      </w:pPr>
      <w:r w:rsidRPr="006B0C7C">
        <w:rPr>
          <w:rFonts w:ascii="Century" w:hAnsi="Century" w:cs="Arial"/>
        </w:rPr>
        <w:t xml:space="preserve">Selain pendapatan, dalam akun nominal terdapat juga akun “Beban”. Jika dalam membagi hasil dengan pihak ketiga menggunakan prinsip </w:t>
      </w:r>
      <w:r w:rsidRPr="006B0C7C">
        <w:rPr>
          <w:rFonts w:ascii="Century" w:hAnsi="Century" w:cs="Arial"/>
          <w:i/>
          <w:iCs/>
        </w:rPr>
        <w:t>revenue sharing</w:t>
      </w:r>
      <w:r w:rsidRPr="006B0C7C">
        <w:rPr>
          <w:rFonts w:ascii="Century" w:hAnsi="Century" w:cs="Arial"/>
        </w:rPr>
        <w:t xml:space="preserve"> maka seluruh beban operasional dan non operasional sepenuhnya menjadi tanggungan </w:t>
      </w:r>
      <w:r w:rsidRPr="006B0C7C">
        <w:rPr>
          <w:rFonts w:ascii="Century" w:hAnsi="Century" w:cs="Arial"/>
          <w:i/>
          <w:iCs/>
        </w:rPr>
        <w:t>mudharib</w:t>
      </w:r>
      <w:r w:rsidRPr="006B0C7C">
        <w:rPr>
          <w:rFonts w:ascii="Century" w:hAnsi="Century" w:cs="Arial"/>
        </w:rPr>
        <w:t xml:space="preserve"> (bank syariah). Dalam konsep </w:t>
      </w:r>
      <w:r w:rsidRPr="006B0C7C">
        <w:rPr>
          <w:rFonts w:ascii="Century" w:hAnsi="Century" w:cs="Arial"/>
          <w:i/>
          <w:iCs/>
        </w:rPr>
        <w:t>revenue sharing</w:t>
      </w:r>
      <w:r w:rsidRPr="006B0C7C">
        <w:rPr>
          <w:rFonts w:ascii="Century" w:hAnsi="Century" w:cs="Arial"/>
        </w:rPr>
        <w:t xml:space="preserve">, bagi hasil yang diberikan kepada </w:t>
      </w:r>
      <w:r w:rsidRPr="006B0C7C">
        <w:rPr>
          <w:rFonts w:ascii="Century" w:hAnsi="Century" w:cs="Arial"/>
          <w:i/>
          <w:iCs/>
        </w:rPr>
        <w:t>shahibul maal</w:t>
      </w:r>
      <w:r w:rsidRPr="006B0C7C">
        <w:rPr>
          <w:rFonts w:ascii="Century" w:hAnsi="Century" w:cs="Arial"/>
        </w:rPr>
        <w:t xml:space="preserve"> berdasarkan </w:t>
      </w:r>
      <w:r w:rsidRPr="006B0C7C">
        <w:rPr>
          <w:rFonts w:ascii="Century" w:hAnsi="Century" w:cs="Arial"/>
          <w:i/>
          <w:iCs/>
        </w:rPr>
        <w:t>gross profit</w:t>
      </w:r>
      <w:r w:rsidRPr="006B0C7C">
        <w:rPr>
          <w:rFonts w:ascii="Century" w:hAnsi="Century" w:cs="Arial"/>
        </w:rPr>
        <w:t>/ laba kotor. Laba kotor merupakan pendapatan sebelum dikurangi dengan beban-beban.</w:t>
      </w:r>
    </w:p>
    <w:p w:rsidR="0006557E" w:rsidRPr="006B0C7C" w:rsidRDefault="0006557E" w:rsidP="00E81916">
      <w:pPr>
        <w:pStyle w:val="ListParagraph"/>
        <w:spacing w:line="280" w:lineRule="exact"/>
        <w:ind w:left="0" w:firstLine="720"/>
        <w:jc w:val="both"/>
        <w:rPr>
          <w:rFonts w:ascii="Century" w:hAnsi="Century" w:cs="Arial"/>
        </w:rPr>
      </w:pPr>
      <w:r w:rsidRPr="006B0C7C">
        <w:rPr>
          <w:rFonts w:ascii="Century" w:hAnsi="Century" w:cs="Arial"/>
        </w:rPr>
        <w:t xml:space="preserve">Berbeda halnya dengan konsep </w:t>
      </w:r>
      <w:r w:rsidRPr="006B0C7C">
        <w:rPr>
          <w:rFonts w:ascii="Century" w:hAnsi="Century" w:cs="Arial"/>
          <w:i/>
          <w:iCs/>
        </w:rPr>
        <w:t>profit sharing</w:t>
      </w:r>
      <w:r w:rsidRPr="006B0C7C">
        <w:rPr>
          <w:rFonts w:ascii="Century" w:hAnsi="Century" w:cs="Arial"/>
        </w:rPr>
        <w:t xml:space="preserve">, bagi hasil yang dibagikan ke pada pemilik dana berdasarkan laba bersih di mana pendapatan yang diterima oleh bank syariah sebagai lembaga keuangan syariah dikurangi dengan beban-beban. Dalam konsep ini beban-beban </w:t>
      </w:r>
      <w:r w:rsidR="0071022A" w:rsidRPr="006B0C7C">
        <w:rPr>
          <w:rFonts w:ascii="Century" w:hAnsi="Century" w:cs="Arial"/>
        </w:rPr>
        <w:t xml:space="preserve">yang menjadi penguran pendapatan dibagi menjadi dua, yaitu: (1) beban usaha yang menjadi tanggungan LKS; (2) beban usaha yang menjadi tanggungan pengelola dana </w:t>
      </w:r>
      <w:r w:rsidR="0071022A" w:rsidRPr="006B0C7C">
        <w:rPr>
          <w:rFonts w:ascii="Century" w:hAnsi="Century" w:cs="Arial"/>
          <w:i/>
          <w:iCs/>
        </w:rPr>
        <w:t>mudharabah</w:t>
      </w:r>
      <w:r w:rsidR="0071022A" w:rsidRPr="006B0C7C">
        <w:rPr>
          <w:rFonts w:ascii="Century" w:hAnsi="Century" w:cs="Arial"/>
        </w:rPr>
        <w:t>.</w:t>
      </w:r>
    </w:p>
    <w:p w:rsidR="0071022A" w:rsidRPr="006B0C7C" w:rsidRDefault="0071022A" w:rsidP="00E81916">
      <w:pPr>
        <w:pStyle w:val="ListParagraph"/>
        <w:spacing w:line="280" w:lineRule="exact"/>
        <w:ind w:left="0" w:firstLine="720"/>
        <w:jc w:val="both"/>
        <w:rPr>
          <w:rFonts w:ascii="Century" w:hAnsi="Century" w:cs="Arial"/>
        </w:rPr>
      </w:pPr>
      <w:r w:rsidRPr="006B0C7C">
        <w:rPr>
          <w:rFonts w:ascii="Century" w:hAnsi="Century" w:cs="Arial"/>
        </w:rPr>
        <w:t>Sama halnya dengan akun riil dalam persamaan dasar akuntansi syariah, penghitungan laba rugi dalam transaksi syariah menjadi berbeda dengan perhitungan laba rugi pada ilmu akuntansi pada umumnya (konvensional). Dalam akuntansi konvensional penghitungan laba rugi dapat diperoleh dengan menghitung selisih antara pendapatan dan beban-beban baik yang bersifat operasional maupun non operasional. Penghitungan laba rugi dalam akuntansi syariah dapat diformulasikan sebagai berikut: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0"/>
        <w:gridCol w:w="1573"/>
        <w:gridCol w:w="290"/>
        <w:gridCol w:w="1088"/>
        <w:gridCol w:w="350"/>
        <w:gridCol w:w="1585"/>
        <w:gridCol w:w="290"/>
        <w:gridCol w:w="1511"/>
      </w:tblGrid>
      <w:tr w:rsidR="0019086B" w:rsidRPr="006B0C7C" w:rsidTr="00C8251C">
        <w:tc>
          <w:tcPr>
            <w:tcW w:w="0" w:type="auto"/>
          </w:tcPr>
          <w:p w:rsidR="0019086B" w:rsidRPr="006B0C7C" w:rsidRDefault="0019086B" w:rsidP="00E81916">
            <w:pPr>
              <w:pStyle w:val="ListParagraph"/>
              <w:spacing w:line="280" w:lineRule="exact"/>
              <w:ind w:left="0"/>
              <w:jc w:val="both"/>
              <w:rPr>
                <w:rFonts w:ascii="Century" w:hAnsi="Century" w:cs="Arial"/>
              </w:rPr>
            </w:pPr>
            <w:r w:rsidRPr="006B0C7C">
              <w:rPr>
                <w:rFonts w:ascii="Century" w:hAnsi="Century" w:cs="Arial"/>
              </w:rPr>
              <w:t xml:space="preserve"> Laba/ Rugi =</w:t>
            </w:r>
          </w:p>
        </w:tc>
        <w:tc>
          <w:tcPr>
            <w:tcW w:w="0" w:type="auto"/>
          </w:tcPr>
          <w:p w:rsidR="0019086B" w:rsidRPr="006B0C7C" w:rsidRDefault="0019086B" w:rsidP="00E81916">
            <w:pPr>
              <w:pStyle w:val="ListParagraph"/>
              <w:spacing w:line="280" w:lineRule="exact"/>
              <w:ind w:left="0"/>
              <w:jc w:val="both"/>
              <w:rPr>
                <w:rFonts w:ascii="Century" w:hAnsi="Century" w:cs="Arial"/>
              </w:rPr>
            </w:pPr>
            <w:r w:rsidRPr="006B0C7C">
              <w:rPr>
                <w:rFonts w:ascii="Century" w:hAnsi="Century" w:cs="Arial"/>
              </w:rPr>
              <w:t>Pendapatan Usaha Utama</w:t>
            </w:r>
          </w:p>
        </w:tc>
        <w:tc>
          <w:tcPr>
            <w:tcW w:w="0" w:type="auto"/>
          </w:tcPr>
          <w:p w:rsidR="0019086B" w:rsidRPr="006B0C7C" w:rsidRDefault="0019086B" w:rsidP="00E81916">
            <w:pPr>
              <w:pStyle w:val="ListParagraph"/>
              <w:spacing w:line="280" w:lineRule="exact"/>
              <w:ind w:left="0"/>
              <w:jc w:val="both"/>
              <w:rPr>
                <w:rFonts w:ascii="Century" w:hAnsi="Century" w:cs="Arial"/>
              </w:rPr>
            </w:pPr>
            <w:r w:rsidRPr="006B0C7C">
              <w:rPr>
                <w:rFonts w:ascii="Century" w:hAnsi="Century" w:cs="Arial"/>
              </w:rPr>
              <w:t>-</w:t>
            </w:r>
          </w:p>
        </w:tc>
        <w:tc>
          <w:tcPr>
            <w:tcW w:w="0" w:type="auto"/>
          </w:tcPr>
          <w:p w:rsidR="0019086B" w:rsidRPr="006B0C7C" w:rsidRDefault="0019086B" w:rsidP="00E81916">
            <w:pPr>
              <w:pStyle w:val="ListParagraph"/>
              <w:spacing w:line="280" w:lineRule="exact"/>
              <w:ind w:left="0"/>
              <w:jc w:val="both"/>
              <w:rPr>
                <w:rFonts w:ascii="Century" w:hAnsi="Century" w:cs="Arial"/>
              </w:rPr>
            </w:pPr>
            <w:r w:rsidRPr="006B0C7C">
              <w:rPr>
                <w:rFonts w:ascii="Century" w:hAnsi="Century" w:cs="Arial"/>
              </w:rPr>
              <w:t>Hak Bagi Hasil Pihak Ketiga</w:t>
            </w:r>
          </w:p>
        </w:tc>
        <w:tc>
          <w:tcPr>
            <w:tcW w:w="0" w:type="auto"/>
          </w:tcPr>
          <w:p w:rsidR="0019086B" w:rsidRPr="006B0C7C" w:rsidRDefault="0019086B" w:rsidP="00E81916">
            <w:pPr>
              <w:pStyle w:val="ListParagraph"/>
              <w:spacing w:line="280" w:lineRule="exact"/>
              <w:ind w:left="0"/>
              <w:jc w:val="both"/>
              <w:rPr>
                <w:rFonts w:ascii="Century" w:hAnsi="Century" w:cs="Arial"/>
              </w:rPr>
            </w:pPr>
            <w:r w:rsidRPr="006B0C7C">
              <w:rPr>
                <w:rFonts w:ascii="Century" w:hAnsi="Century" w:cs="Arial"/>
              </w:rPr>
              <w:t>+</w:t>
            </w:r>
          </w:p>
        </w:tc>
        <w:tc>
          <w:tcPr>
            <w:tcW w:w="0" w:type="auto"/>
          </w:tcPr>
          <w:p w:rsidR="0019086B" w:rsidRPr="006B0C7C" w:rsidRDefault="0019086B" w:rsidP="00E81916">
            <w:pPr>
              <w:pStyle w:val="ListParagraph"/>
              <w:spacing w:line="280" w:lineRule="exact"/>
              <w:ind w:left="0"/>
              <w:jc w:val="both"/>
              <w:rPr>
                <w:rFonts w:ascii="Century" w:hAnsi="Century" w:cs="Arial"/>
              </w:rPr>
            </w:pPr>
            <w:r w:rsidRPr="006B0C7C">
              <w:rPr>
                <w:rFonts w:ascii="Century" w:hAnsi="Century" w:cs="Arial"/>
              </w:rPr>
              <w:t>Pendapatan Usaha Lainnya</w:t>
            </w:r>
          </w:p>
        </w:tc>
        <w:tc>
          <w:tcPr>
            <w:tcW w:w="0" w:type="auto"/>
          </w:tcPr>
          <w:p w:rsidR="0019086B" w:rsidRPr="006B0C7C" w:rsidRDefault="0019086B" w:rsidP="00E81916">
            <w:pPr>
              <w:pStyle w:val="ListParagraph"/>
              <w:spacing w:line="280" w:lineRule="exact"/>
              <w:ind w:left="0"/>
              <w:jc w:val="both"/>
              <w:rPr>
                <w:rFonts w:ascii="Century" w:hAnsi="Century" w:cs="Arial"/>
              </w:rPr>
            </w:pPr>
            <w:r w:rsidRPr="006B0C7C">
              <w:rPr>
                <w:rFonts w:ascii="Century" w:hAnsi="Century" w:cs="Arial"/>
              </w:rPr>
              <w:t>-</w:t>
            </w:r>
          </w:p>
        </w:tc>
        <w:tc>
          <w:tcPr>
            <w:tcW w:w="0" w:type="auto"/>
          </w:tcPr>
          <w:p w:rsidR="0019086B" w:rsidRPr="006B0C7C" w:rsidRDefault="0019086B" w:rsidP="00E81916">
            <w:pPr>
              <w:pStyle w:val="ListParagraph"/>
              <w:spacing w:line="280" w:lineRule="exact"/>
              <w:ind w:left="0"/>
              <w:jc w:val="both"/>
              <w:rPr>
                <w:rFonts w:ascii="Century" w:hAnsi="Century" w:cs="Arial"/>
              </w:rPr>
            </w:pPr>
            <w:r w:rsidRPr="006B0C7C">
              <w:rPr>
                <w:rFonts w:ascii="Century" w:hAnsi="Century" w:cs="Arial"/>
              </w:rPr>
              <w:t>Beban Operasional</w:t>
            </w:r>
          </w:p>
        </w:tc>
      </w:tr>
    </w:tbl>
    <w:p w:rsidR="0071022A" w:rsidRPr="006B0C7C" w:rsidRDefault="0071022A" w:rsidP="00E81916">
      <w:pPr>
        <w:pStyle w:val="ListParagraph"/>
        <w:spacing w:line="280" w:lineRule="exact"/>
        <w:ind w:left="0" w:firstLine="720"/>
        <w:jc w:val="both"/>
        <w:rPr>
          <w:rFonts w:ascii="Century" w:hAnsi="Century" w:cs="Arial"/>
        </w:rPr>
      </w:pPr>
    </w:p>
    <w:p w:rsidR="00105CBA" w:rsidRPr="00C8251C" w:rsidRDefault="00105CBA" w:rsidP="00E81916">
      <w:pPr>
        <w:pStyle w:val="ListParagraph"/>
        <w:numPr>
          <w:ilvl w:val="0"/>
          <w:numId w:val="25"/>
        </w:numPr>
        <w:spacing w:line="280" w:lineRule="exact"/>
        <w:jc w:val="both"/>
        <w:rPr>
          <w:rFonts w:ascii="Century" w:hAnsi="Century" w:cs="Arial"/>
          <w:b/>
          <w:bCs/>
        </w:rPr>
      </w:pPr>
      <w:r w:rsidRPr="00C8251C">
        <w:rPr>
          <w:rFonts w:ascii="Century" w:hAnsi="Century" w:cs="Arial"/>
          <w:b/>
          <w:bCs/>
        </w:rPr>
        <w:t>Laporan Keuangan Bank Syariah</w:t>
      </w:r>
    </w:p>
    <w:p w:rsidR="005140EB" w:rsidRPr="006B0C7C" w:rsidRDefault="00E804DC" w:rsidP="00E81916">
      <w:pPr>
        <w:spacing w:line="280" w:lineRule="exact"/>
        <w:ind w:firstLine="360"/>
        <w:jc w:val="both"/>
        <w:rPr>
          <w:rFonts w:ascii="Century" w:hAnsi="Century" w:cs="Arial"/>
        </w:rPr>
      </w:pPr>
      <w:r w:rsidRPr="006B0C7C">
        <w:rPr>
          <w:rFonts w:ascii="Century" w:hAnsi="Century" w:cs="Arial"/>
        </w:rPr>
        <w:t xml:space="preserve">Salah satu tujuan disusunnya laporan keuangan bank syariah adalah untuk memberikan informasi mengenai posisi keuangan, kinerja </w:t>
      </w:r>
      <w:r w:rsidRPr="006B0C7C">
        <w:rPr>
          <w:rFonts w:ascii="Century" w:hAnsi="Century" w:cs="Arial"/>
        </w:rPr>
        <w:lastRenderedPageBreak/>
        <w:t xml:space="preserve">keuangan, perubahan ekuitas, arus kas serta informasi lainnya yang bermanfaat bagi pengguna laporan keuangan bank tersebut </w:t>
      </w:r>
      <w:r w:rsidR="001179A7" w:rsidRPr="006B0C7C">
        <w:rPr>
          <w:rFonts w:ascii="Century" w:hAnsi="Century" w:cs="Arial"/>
        </w:rPr>
        <w:t>untuk pengambilan keputusan ekonomi.</w:t>
      </w:r>
      <w:r w:rsidR="000C3C30" w:rsidRPr="006B0C7C">
        <w:rPr>
          <w:rFonts w:ascii="Century" w:hAnsi="Century" w:cs="Arial"/>
        </w:rPr>
        <w:t xml:space="preserve"> Berikut ini merupakan beberapa komponen laporan keuangan bank syariah menurut PSAK 101:</w:t>
      </w:r>
    </w:p>
    <w:p w:rsidR="000C3C30" w:rsidRPr="006B0C7C" w:rsidRDefault="000C3C30" w:rsidP="00E81916">
      <w:pPr>
        <w:pStyle w:val="ListParagraph"/>
        <w:numPr>
          <w:ilvl w:val="0"/>
          <w:numId w:val="32"/>
        </w:numPr>
        <w:spacing w:line="280" w:lineRule="exact"/>
        <w:jc w:val="both"/>
        <w:rPr>
          <w:rFonts w:ascii="Century" w:hAnsi="Century" w:cs="Arial"/>
        </w:rPr>
      </w:pPr>
      <w:r w:rsidRPr="006B0C7C">
        <w:rPr>
          <w:rFonts w:ascii="Century" w:hAnsi="Century" w:cs="Arial"/>
        </w:rPr>
        <w:t>Neraca</w:t>
      </w:r>
    </w:p>
    <w:p w:rsidR="000C3C30" w:rsidRPr="006B0C7C" w:rsidRDefault="000C3C30" w:rsidP="00E81916">
      <w:pPr>
        <w:pStyle w:val="ListParagraph"/>
        <w:numPr>
          <w:ilvl w:val="0"/>
          <w:numId w:val="32"/>
        </w:numPr>
        <w:spacing w:line="280" w:lineRule="exact"/>
        <w:jc w:val="both"/>
        <w:rPr>
          <w:rFonts w:ascii="Century" w:hAnsi="Century" w:cs="Arial"/>
        </w:rPr>
      </w:pPr>
      <w:r w:rsidRPr="006B0C7C">
        <w:rPr>
          <w:rFonts w:ascii="Century" w:hAnsi="Century" w:cs="Arial"/>
        </w:rPr>
        <w:t>Laporan Laba/ Rugi</w:t>
      </w:r>
    </w:p>
    <w:p w:rsidR="000C3C30" w:rsidRPr="006B0C7C" w:rsidRDefault="000C3C30" w:rsidP="00E81916">
      <w:pPr>
        <w:pStyle w:val="ListParagraph"/>
        <w:numPr>
          <w:ilvl w:val="0"/>
          <w:numId w:val="32"/>
        </w:numPr>
        <w:spacing w:line="280" w:lineRule="exact"/>
        <w:jc w:val="both"/>
        <w:rPr>
          <w:rFonts w:ascii="Century" w:hAnsi="Century" w:cs="Arial"/>
        </w:rPr>
      </w:pPr>
      <w:r w:rsidRPr="006B0C7C">
        <w:rPr>
          <w:rFonts w:ascii="Century" w:hAnsi="Century" w:cs="Arial"/>
        </w:rPr>
        <w:t>Laporan Perubahan Ekuitas</w:t>
      </w:r>
    </w:p>
    <w:p w:rsidR="000C3C30" w:rsidRPr="006B0C7C" w:rsidRDefault="000C3C30" w:rsidP="00E81916">
      <w:pPr>
        <w:pStyle w:val="ListParagraph"/>
        <w:numPr>
          <w:ilvl w:val="0"/>
          <w:numId w:val="32"/>
        </w:numPr>
        <w:spacing w:line="280" w:lineRule="exact"/>
        <w:jc w:val="both"/>
        <w:rPr>
          <w:rFonts w:ascii="Century" w:hAnsi="Century" w:cs="Arial"/>
        </w:rPr>
      </w:pPr>
      <w:r w:rsidRPr="006B0C7C">
        <w:rPr>
          <w:rFonts w:ascii="Century" w:hAnsi="Century" w:cs="Arial"/>
        </w:rPr>
        <w:t>Laporan Arus Kas</w:t>
      </w:r>
    </w:p>
    <w:p w:rsidR="000C3C30" w:rsidRPr="006B0C7C" w:rsidRDefault="000C3C30" w:rsidP="00E81916">
      <w:pPr>
        <w:pStyle w:val="ListParagraph"/>
        <w:numPr>
          <w:ilvl w:val="0"/>
          <w:numId w:val="32"/>
        </w:numPr>
        <w:spacing w:line="280" w:lineRule="exact"/>
        <w:jc w:val="both"/>
        <w:rPr>
          <w:rFonts w:ascii="Century" w:hAnsi="Century" w:cs="Arial"/>
        </w:rPr>
      </w:pPr>
      <w:r w:rsidRPr="006B0C7C">
        <w:rPr>
          <w:rFonts w:ascii="Century" w:hAnsi="Century" w:cs="Arial"/>
        </w:rPr>
        <w:t>Laporan Perubahan Dana Investasi Terikat</w:t>
      </w:r>
    </w:p>
    <w:p w:rsidR="000C3C30" w:rsidRPr="006B0C7C" w:rsidRDefault="0042666D" w:rsidP="00E81916">
      <w:pPr>
        <w:pStyle w:val="ListParagraph"/>
        <w:numPr>
          <w:ilvl w:val="0"/>
          <w:numId w:val="32"/>
        </w:numPr>
        <w:spacing w:line="280" w:lineRule="exact"/>
        <w:jc w:val="both"/>
        <w:rPr>
          <w:rFonts w:ascii="Century" w:hAnsi="Century" w:cs="Arial"/>
        </w:rPr>
      </w:pPr>
      <w:r w:rsidRPr="006B0C7C">
        <w:rPr>
          <w:rFonts w:ascii="Century" w:hAnsi="Century" w:cs="Arial"/>
        </w:rPr>
        <w:t>Laporan Rekonsiliasi Pendapatan dan Bagi Hasil</w:t>
      </w:r>
    </w:p>
    <w:p w:rsidR="000C3C30" w:rsidRPr="006B0C7C" w:rsidRDefault="000C3C30" w:rsidP="00E81916">
      <w:pPr>
        <w:pStyle w:val="ListParagraph"/>
        <w:numPr>
          <w:ilvl w:val="0"/>
          <w:numId w:val="32"/>
        </w:numPr>
        <w:spacing w:line="280" w:lineRule="exact"/>
        <w:jc w:val="both"/>
        <w:rPr>
          <w:rFonts w:ascii="Century" w:hAnsi="Century" w:cs="Arial"/>
        </w:rPr>
      </w:pPr>
      <w:r w:rsidRPr="006B0C7C">
        <w:rPr>
          <w:rFonts w:ascii="Century" w:hAnsi="Century" w:cs="Arial"/>
        </w:rPr>
        <w:t>Laporan Sumber dan Penggunaan Dana Zakat</w:t>
      </w:r>
    </w:p>
    <w:p w:rsidR="000C3C30" w:rsidRPr="006B0C7C" w:rsidRDefault="000C3C30" w:rsidP="00E81916">
      <w:pPr>
        <w:pStyle w:val="ListParagraph"/>
        <w:numPr>
          <w:ilvl w:val="0"/>
          <w:numId w:val="32"/>
        </w:numPr>
        <w:spacing w:line="280" w:lineRule="exact"/>
        <w:jc w:val="both"/>
        <w:rPr>
          <w:rFonts w:ascii="Century" w:hAnsi="Century" w:cs="Arial"/>
        </w:rPr>
      </w:pPr>
      <w:r w:rsidRPr="006B0C7C">
        <w:rPr>
          <w:rFonts w:ascii="Century" w:hAnsi="Century" w:cs="Arial"/>
        </w:rPr>
        <w:t>Laporan Sumber dan Penggunaan Dana Kebajikan</w:t>
      </w:r>
    </w:p>
    <w:p w:rsidR="000C3C30" w:rsidRDefault="000C3C30" w:rsidP="00E81916">
      <w:pPr>
        <w:pStyle w:val="ListParagraph"/>
        <w:numPr>
          <w:ilvl w:val="0"/>
          <w:numId w:val="32"/>
        </w:numPr>
        <w:spacing w:line="280" w:lineRule="exact"/>
        <w:jc w:val="both"/>
        <w:rPr>
          <w:rFonts w:ascii="Century" w:hAnsi="Century" w:cs="Arial"/>
        </w:rPr>
      </w:pPr>
      <w:r w:rsidRPr="006B0C7C">
        <w:rPr>
          <w:rFonts w:ascii="Century" w:hAnsi="Century" w:cs="Arial"/>
        </w:rPr>
        <w:t>Catatan atas Laporan Keuangan</w:t>
      </w:r>
    </w:p>
    <w:p w:rsidR="00F905A4" w:rsidRPr="006B0C7C" w:rsidRDefault="00F905A4" w:rsidP="00F905A4">
      <w:pPr>
        <w:pStyle w:val="ListParagraph"/>
        <w:spacing w:line="280" w:lineRule="exact"/>
        <w:jc w:val="both"/>
        <w:rPr>
          <w:rFonts w:ascii="Century" w:hAnsi="Century" w:cs="Arial"/>
        </w:rPr>
      </w:pPr>
    </w:p>
    <w:p w:rsidR="00A119EA" w:rsidRPr="00C8251C" w:rsidRDefault="00A119EA" w:rsidP="00E81916">
      <w:pPr>
        <w:spacing w:line="280" w:lineRule="exact"/>
        <w:jc w:val="both"/>
        <w:rPr>
          <w:rFonts w:ascii="Century" w:hAnsi="Century" w:cs="Arial"/>
          <w:b/>
          <w:bCs/>
        </w:rPr>
      </w:pPr>
      <w:r w:rsidRPr="00C8251C">
        <w:rPr>
          <w:rFonts w:ascii="Century" w:hAnsi="Century" w:cs="Arial"/>
          <w:b/>
          <w:bCs/>
        </w:rPr>
        <w:t>Contoh Laporan Posisi Keuangan (neraca) Bank Syariah</w:t>
      </w:r>
    </w:p>
    <w:p w:rsidR="00A119EA" w:rsidRPr="006B0C7C" w:rsidRDefault="00A119EA" w:rsidP="00E81916">
      <w:pPr>
        <w:spacing w:after="0" w:line="280" w:lineRule="exact"/>
        <w:jc w:val="center"/>
        <w:rPr>
          <w:rFonts w:ascii="Century" w:hAnsi="Century" w:cs="Arial"/>
        </w:rPr>
      </w:pPr>
      <w:r w:rsidRPr="006B0C7C">
        <w:rPr>
          <w:rFonts w:ascii="Century" w:hAnsi="Century" w:cs="Arial"/>
        </w:rPr>
        <w:t>PT. Bank Syariah  “A”</w:t>
      </w:r>
    </w:p>
    <w:p w:rsidR="00A119EA" w:rsidRPr="006B0C7C" w:rsidRDefault="00A119EA" w:rsidP="00E81916">
      <w:pPr>
        <w:spacing w:after="0" w:line="280" w:lineRule="exact"/>
        <w:jc w:val="center"/>
        <w:rPr>
          <w:rFonts w:ascii="Century" w:hAnsi="Century" w:cs="Arial"/>
        </w:rPr>
      </w:pPr>
      <w:r w:rsidRPr="006B0C7C">
        <w:rPr>
          <w:rFonts w:ascii="Century" w:hAnsi="Century" w:cs="Arial"/>
        </w:rPr>
        <w:t>Laporan Posisi Keuangan (Neraca)</w:t>
      </w:r>
    </w:p>
    <w:p w:rsidR="00A119EA" w:rsidRPr="006B0C7C" w:rsidRDefault="00A119EA" w:rsidP="00E81916">
      <w:pPr>
        <w:spacing w:after="0" w:line="280" w:lineRule="exact"/>
        <w:jc w:val="center"/>
        <w:rPr>
          <w:rFonts w:ascii="Century" w:hAnsi="Century" w:cs="Arial"/>
        </w:rPr>
      </w:pPr>
      <w:r w:rsidRPr="006B0C7C">
        <w:rPr>
          <w:rFonts w:ascii="Century" w:hAnsi="Century" w:cs="Arial"/>
        </w:rPr>
        <w:t>Per 31 Desember 20x9</w:t>
      </w:r>
    </w:p>
    <w:tbl>
      <w:tblPr>
        <w:tblStyle w:val="TableGrid"/>
        <w:tblW w:w="0" w:type="auto"/>
        <w:tblInd w:w="108" w:type="dxa"/>
        <w:tblLook w:val="04A0"/>
      </w:tblPr>
      <w:tblGrid>
        <w:gridCol w:w="4571"/>
        <w:gridCol w:w="1468"/>
        <w:gridCol w:w="1508"/>
      </w:tblGrid>
      <w:tr w:rsidR="00A119EA" w:rsidRPr="006B0C7C" w:rsidTr="00A119EA">
        <w:tc>
          <w:tcPr>
            <w:tcW w:w="5670" w:type="dxa"/>
          </w:tcPr>
          <w:p w:rsidR="00A119EA" w:rsidRPr="006B0C7C" w:rsidRDefault="00A119EA" w:rsidP="00E81916">
            <w:pPr>
              <w:spacing w:line="280" w:lineRule="exact"/>
              <w:jc w:val="both"/>
              <w:rPr>
                <w:rFonts w:ascii="Century" w:hAnsi="Century" w:cs="Arial"/>
              </w:rPr>
            </w:pPr>
            <w:r w:rsidRPr="006B0C7C">
              <w:rPr>
                <w:rFonts w:ascii="Century" w:hAnsi="Century" w:cs="Arial"/>
              </w:rPr>
              <w:t>ASET</w:t>
            </w:r>
          </w:p>
        </w:tc>
        <w:tc>
          <w:tcPr>
            <w:tcW w:w="1701" w:type="dxa"/>
          </w:tcPr>
          <w:p w:rsidR="00A119EA" w:rsidRPr="006B0C7C" w:rsidRDefault="00A119EA" w:rsidP="00E81916">
            <w:pPr>
              <w:spacing w:line="280" w:lineRule="exact"/>
              <w:jc w:val="both"/>
              <w:rPr>
                <w:rFonts w:ascii="Century" w:hAnsi="Century" w:cs="Arial"/>
              </w:rPr>
            </w:pPr>
          </w:p>
        </w:tc>
        <w:tc>
          <w:tcPr>
            <w:tcW w:w="1701" w:type="dxa"/>
          </w:tcPr>
          <w:p w:rsidR="00A119EA" w:rsidRPr="006B0C7C" w:rsidRDefault="00A119EA" w:rsidP="00E81916">
            <w:pPr>
              <w:spacing w:line="280" w:lineRule="exact"/>
              <w:jc w:val="both"/>
              <w:rPr>
                <w:rFonts w:ascii="Century" w:hAnsi="Century" w:cs="Arial"/>
              </w:rPr>
            </w:pPr>
          </w:p>
        </w:tc>
      </w:tr>
      <w:tr w:rsidR="00A119EA" w:rsidRPr="006B0C7C" w:rsidTr="00A119EA">
        <w:tc>
          <w:tcPr>
            <w:tcW w:w="5670" w:type="dxa"/>
          </w:tcPr>
          <w:p w:rsidR="00A119EA" w:rsidRPr="006B0C7C" w:rsidRDefault="00A119EA" w:rsidP="00E81916">
            <w:pPr>
              <w:spacing w:line="280" w:lineRule="exact"/>
              <w:jc w:val="both"/>
              <w:rPr>
                <w:rFonts w:ascii="Century" w:hAnsi="Century" w:cs="Arial"/>
              </w:rPr>
            </w:pPr>
            <w:r w:rsidRPr="006B0C7C">
              <w:rPr>
                <w:rFonts w:ascii="Century" w:hAnsi="Century" w:cs="Arial"/>
              </w:rPr>
              <w:t>Kas</w:t>
            </w:r>
          </w:p>
        </w:tc>
        <w:tc>
          <w:tcPr>
            <w:tcW w:w="1701" w:type="dxa"/>
          </w:tcPr>
          <w:p w:rsidR="00A119EA" w:rsidRPr="006B0C7C" w:rsidRDefault="00942F7B" w:rsidP="00E81916">
            <w:pPr>
              <w:spacing w:line="280" w:lineRule="exact"/>
              <w:jc w:val="both"/>
              <w:rPr>
                <w:rFonts w:ascii="Century" w:hAnsi="Century" w:cs="Arial"/>
              </w:rPr>
            </w:pPr>
            <w:r w:rsidRPr="006B0C7C">
              <w:rPr>
                <w:rFonts w:ascii="Century" w:hAnsi="Century" w:cs="Arial"/>
              </w:rPr>
              <w:t>Xxxxx</w:t>
            </w:r>
          </w:p>
        </w:tc>
        <w:tc>
          <w:tcPr>
            <w:tcW w:w="1701" w:type="dxa"/>
          </w:tcPr>
          <w:p w:rsidR="00A119EA" w:rsidRPr="006B0C7C" w:rsidRDefault="00A119EA" w:rsidP="00E81916">
            <w:pPr>
              <w:spacing w:line="280" w:lineRule="exact"/>
              <w:jc w:val="both"/>
              <w:rPr>
                <w:rFonts w:ascii="Century" w:hAnsi="Century" w:cs="Arial"/>
              </w:rPr>
            </w:pPr>
          </w:p>
        </w:tc>
      </w:tr>
      <w:tr w:rsidR="00A119EA" w:rsidRPr="006B0C7C" w:rsidTr="00A119EA">
        <w:tc>
          <w:tcPr>
            <w:tcW w:w="5670" w:type="dxa"/>
          </w:tcPr>
          <w:p w:rsidR="00A119EA" w:rsidRPr="006B0C7C" w:rsidRDefault="00A119EA" w:rsidP="00E81916">
            <w:pPr>
              <w:spacing w:line="280" w:lineRule="exact"/>
              <w:jc w:val="both"/>
              <w:rPr>
                <w:rFonts w:ascii="Century" w:hAnsi="Century" w:cs="Arial"/>
              </w:rPr>
            </w:pPr>
            <w:r w:rsidRPr="006B0C7C">
              <w:rPr>
                <w:rFonts w:ascii="Century" w:hAnsi="Century" w:cs="Arial"/>
              </w:rPr>
              <w:t>Penempatan pada BI</w:t>
            </w:r>
          </w:p>
        </w:tc>
        <w:tc>
          <w:tcPr>
            <w:tcW w:w="1701" w:type="dxa"/>
          </w:tcPr>
          <w:p w:rsidR="00A119EA" w:rsidRPr="006B0C7C" w:rsidRDefault="00942F7B" w:rsidP="00E81916">
            <w:pPr>
              <w:spacing w:line="280" w:lineRule="exact"/>
              <w:jc w:val="both"/>
              <w:rPr>
                <w:rFonts w:ascii="Century" w:hAnsi="Century" w:cs="Arial"/>
              </w:rPr>
            </w:pPr>
            <w:r w:rsidRPr="006B0C7C">
              <w:rPr>
                <w:rFonts w:ascii="Century" w:hAnsi="Century" w:cs="Arial"/>
              </w:rPr>
              <w:t>Xxxxx</w:t>
            </w:r>
          </w:p>
        </w:tc>
        <w:tc>
          <w:tcPr>
            <w:tcW w:w="1701" w:type="dxa"/>
          </w:tcPr>
          <w:p w:rsidR="00A119EA" w:rsidRPr="006B0C7C" w:rsidRDefault="00A119EA" w:rsidP="00E81916">
            <w:pPr>
              <w:spacing w:line="280" w:lineRule="exact"/>
              <w:jc w:val="both"/>
              <w:rPr>
                <w:rFonts w:ascii="Century" w:hAnsi="Century" w:cs="Arial"/>
              </w:rPr>
            </w:pPr>
          </w:p>
        </w:tc>
      </w:tr>
      <w:tr w:rsidR="00A119EA" w:rsidRPr="006B0C7C" w:rsidTr="00A119EA">
        <w:tc>
          <w:tcPr>
            <w:tcW w:w="5670" w:type="dxa"/>
          </w:tcPr>
          <w:p w:rsidR="00A119EA" w:rsidRPr="006B0C7C" w:rsidRDefault="00A119EA" w:rsidP="00E81916">
            <w:pPr>
              <w:spacing w:line="280" w:lineRule="exact"/>
              <w:jc w:val="both"/>
              <w:rPr>
                <w:rFonts w:ascii="Century" w:hAnsi="Century" w:cs="Arial"/>
              </w:rPr>
            </w:pPr>
            <w:r w:rsidRPr="006B0C7C">
              <w:rPr>
                <w:rFonts w:ascii="Century" w:hAnsi="Century" w:cs="Arial"/>
              </w:rPr>
              <w:t>Giro pada bank lain</w:t>
            </w:r>
          </w:p>
        </w:tc>
        <w:tc>
          <w:tcPr>
            <w:tcW w:w="1701" w:type="dxa"/>
          </w:tcPr>
          <w:p w:rsidR="00A119EA" w:rsidRPr="006B0C7C" w:rsidRDefault="00942F7B" w:rsidP="00E81916">
            <w:pPr>
              <w:spacing w:line="280" w:lineRule="exact"/>
              <w:jc w:val="both"/>
              <w:rPr>
                <w:rFonts w:ascii="Century" w:hAnsi="Century" w:cs="Arial"/>
              </w:rPr>
            </w:pPr>
            <w:r w:rsidRPr="006B0C7C">
              <w:rPr>
                <w:rFonts w:ascii="Century" w:hAnsi="Century" w:cs="Arial"/>
              </w:rPr>
              <w:t>Xxxxx</w:t>
            </w:r>
          </w:p>
        </w:tc>
        <w:tc>
          <w:tcPr>
            <w:tcW w:w="1701" w:type="dxa"/>
          </w:tcPr>
          <w:p w:rsidR="00A119EA" w:rsidRPr="006B0C7C" w:rsidRDefault="00A119EA" w:rsidP="00E81916">
            <w:pPr>
              <w:spacing w:line="280" w:lineRule="exact"/>
              <w:jc w:val="both"/>
              <w:rPr>
                <w:rFonts w:ascii="Century" w:hAnsi="Century" w:cs="Arial"/>
              </w:rPr>
            </w:pPr>
          </w:p>
        </w:tc>
      </w:tr>
      <w:tr w:rsidR="00A119EA" w:rsidRPr="006B0C7C" w:rsidTr="00A119EA">
        <w:tc>
          <w:tcPr>
            <w:tcW w:w="5670" w:type="dxa"/>
          </w:tcPr>
          <w:p w:rsidR="00A119EA" w:rsidRPr="006B0C7C" w:rsidRDefault="00A119EA" w:rsidP="00E81916">
            <w:pPr>
              <w:spacing w:line="280" w:lineRule="exact"/>
              <w:jc w:val="both"/>
              <w:rPr>
                <w:rFonts w:ascii="Century" w:hAnsi="Century" w:cs="Arial"/>
              </w:rPr>
            </w:pPr>
            <w:r w:rsidRPr="006B0C7C">
              <w:rPr>
                <w:rFonts w:ascii="Century" w:hAnsi="Century" w:cs="Arial"/>
              </w:rPr>
              <w:t>Penempatan pada bank lain</w:t>
            </w:r>
          </w:p>
        </w:tc>
        <w:tc>
          <w:tcPr>
            <w:tcW w:w="1701" w:type="dxa"/>
          </w:tcPr>
          <w:p w:rsidR="00A119EA" w:rsidRPr="006B0C7C" w:rsidRDefault="00942F7B" w:rsidP="00E81916">
            <w:pPr>
              <w:spacing w:line="280" w:lineRule="exact"/>
              <w:jc w:val="both"/>
              <w:rPr>
                <w:rFonts w:ascii="Century" w:hAnsi="Century" w:cs="Arial"/>
              </w:rPr>
            </w:pPr>
            <w:r w:rsidRPr="006B0C7C">
              <w:rPr>
                <w:rFonts w:ascii="Century" w:hAnsi="Century" w:cs="Arial"/>
              </w:rPr>
              <w:t>Xxxxx</w:t>
            </w:r>
          </w:p>
        </w:tc>
        <w:tc>
          <w:tcPr>
            <w:tcW w:w="1701" w:type="dxa"/>
          </w:tcPr>
          <w:p w:rsidR="00A119EA" w:rsidRPr="006B0C7C" w:rsidRDefault="00A119EA" w:rsidP="00E81916">
            <w:pPr>
              <w:spacing w:line="280" w:lineRule="exact"/>
              <w:jc w:val="both"/>
              <w:rPr>
                <w:rFonts w:ascii="Century" w:hAnsi="Century" w:cs="Arial"/>
              </w:rPr>
            </w:pPr>
          </w:p>
        </w:tc>
      </w:tr>
      <w:tr w:rsidR="00A119EA" w:rsidRPr="006B0C7C" w:rsidTr="00A119EA">
        <w:tc>
          <w:tcPr>
            <w:tcW w:w="5670" w:type="dxa"/>
          </w:tcPr>
          <w:p w:rsidR="00A119EA" w:rsidRPr="006B0C7C" w:rsidRDefault="00A119EA" w:rsidP="00E81916">
            <w:pPr>
              <w:spacing w:line="280" w:lineRule="exact"/>
              <w:jc w:val="both"/>
              <w:rPr>
                <w:rFonts w:ascii="Century" w:hAnsi="Century" w:cs="Arial"/>
              </w:rPr>
            </w:pPr>
            <w:r w:rsidRPr="006B0C7C">
              <w:rPr>
                <w:rFonts w:ascii="Century" w:hAnsi="Century" w:cs="Arial"/>
              </w:rPr>
              <w:t>Investasi pada efek/ surat berharga</w:t>
            </w:r>
          </w:p>
        </w:tc>
        <w:tc>
          <w:tcPr>
            <w:tcW w:w="1701" w:type="dxa"/>
          </w:tcPr>
          <w:p w:rsidR="00A119EA" w:rsidRPr="006B0C7C" w:rsidRDefault="00942F7B" w:rsidP="00E81916">
            <w:pPr>
              <w:spacing w:line="280" w:lineRule="exact"/>
              <w:jc w:val="both"/>
              <w:rPr>
                <w:rFonts w:ascii="Century" w:hAnsi="Century" w:cs="Arial"/>
              </w:rPr>
            </w:pPr>
            <w:r w:rsidRPr="006B0C7C">
              <w:rPr>
                <w:rFonts w:ascii="Century" w:hAnsi="Century" w:cs="Arial"/>
              </w:rPr>
              <w:t>Xxxxx</w:t>
            </w:r>
          </w:p>
        </w:tc>
        <w:tc>
          <w:tcPr>
            <w:tcW w:w="1701" w:type="dxa"/>
          </w:tcPr>
          <w:p w:rsidR="00A119EA" w:rsidRPr="006B0C7C" w:rsidRDefault="00A119EA" w:rsidP="00E81916">
            <w:pPr>
              <w:spacing w:line="280" w:lineRule="exact"/>
              <w:jc w:val="both"/>
              <w:rPr>
                <w:rFonts w:ascii="Century" w:hAnsi="Century" w:cs="Arial"/>
              </w:rPr>
            </w:pPr>
          </w:p>
        </w:tc>
      </w:tr>
      <w:tr w:rsidR="00A119EA" w:rsidRPr="006B0C7C" w:rsidTr="00A119EA">
        <w:tc>
          <w:tcPr>
            <w:tcW w:w="5670" w:type="dxa"/>
          </w:tcPr>
          <w:p w:rsidR="00A119EA" w:rsidRPr="006B0C7C" w:rsidRDefault="00A119EA" w:rsidP="00E81916">
            <w:pPr>
              <w:spacing w:line="280" w:lineRule="exact"/>
              <w:jc w:val="both"/>
              <w:rPr>
                <w:rFonts w:ascii="Century" w:hAnsi="Century" w:cs="Arial"/>
              </w:rPr>
            </w:pPr>
            <w:r w:rsidRPr="006B0C7C">
              <w:rPr>
                <w:rFonts w:ascii="Century" w:hAnsi="Century" w:cs="Arial"/>
              </w:rPr>
              <w:t>Piutang:</w:t>
            </w:r>
          </w:p>
          <w:p w:rsidR="00A119EA" w:rsidRPr="006B0C7C" w:rsidRDefault="00A119EA" w:rsidP="00E81916">
            <w:pPr>
              <w:spacing w:line="280" w:lineRule="exact"/>
              <w:jc w:val="both"/>
              <w:rPr>
                <w:rFonts w:ascii="Century" w:hAnsi="Century" w:cs="Arial"/>
              </w:rPr>
            </w:pPr>
            <w:r w:rsidRPr="006B0C7C">
              <w:rPr>
                <w:rFonts w:ascii="Century" w:hAnsi="Century" w:cs="Arial"/>
              </w:rPr>
              <w:t>-murabahah</w:t>
            </w:r>
          </w:p>
          <w:p w:rsidR="00A119EA" w:rsidRPr="006B0C7C" w:rsidRDefault="00A119EA" w:rsidP="00E81916">
            <w:pPr>
              <w:spacing w:line="280" w:lineRule="exact"/>
              <w:jc w:val="both"/>
              <w:rPr>
                <w:rFonts w:ascii="Century" w:hAnsi="Century" w:cs="Arial"/>
              </w:rPr>
            </w:pPr>
            <w:r w:rsidRPr="006B0C7C">
              <w:rPr>
                <w:rFonts w:ascii="Century" w:hAnsi="Century" w:cs="Arial"/>
              </w:rPr>
              <w:t>-salam</w:t>
            </w:r>
          </w:p>
          <w:p w:rsidR="00A119EA" w:rsidRPr="006B0C7C" w:rsidRDefault="00A119EA" w:rsidP="00E81916">
            <w:pPr>
              <w:spacing w:line="280" w:lineRule="exact"/>
              <w:jc w:val="both"/>
              <w:rPr>
                <w:rFonts w:ascii="Century" w:hAnsi="Century" w:cs="Arial"/>
              </w:rPr>
            </w:pPr>
            <w:r w:rsidRPr="006B0C7C">
              <w:rPr>
                <w:rFonts w:ascii="Century" w:hAnsi="Century" w:cs="Arial"/>
              </w:rPr>
              <w:t>-istishna’</w:t>
            </w:r>
          </w:p>
          <w:p w:rsidR="00A119EA" w:rsidRPr="006B0C7C" w:rsidRDefault="00A119EA" w:rsidP="00E81916">
            <w:pPr>
              <w:spacing w:line="280" w:lineRule="exact"/>
              <w:jc w:val="both"/>
              <w:rPr>
                <w:rFonts w:ascii="Century" w:hAnsi="Century" w:cs="Arial"/>
              </w:rPr>
            </w:pPr>
            <w:r w:rsidRPr="006B0C7C">
              <w:rPr>
                <w:rFonts w:ascii="Century" w:hAnsi="Century" w:cs="Arial"/>
              </w:rPr>
              <w:t>-ijarah</w:t>
            </w:r>
          </w:p>
          <w:p w:rsidR="00A119EA" w:rsidRPr="006B0C7C" w:rsidRDefault="00A119EA" w:rsidP="00E81916">
            <w:pPr>
              <w:spacing w:line="280" w:lineRule="exact"/>
              <w:jc w:val="both"/>
              <w:rPr>
                <w:rFonts w:ascii="Century" w:hAnsi="Century" w:cs="Arial"/>
              </w:rPr>
            </w:pPr>
            <w:r w:rsidRPr="006B0C7C">
              <w:rPr>
                <w:rFonts w:ascii="Century" w:hAnsi="Century" w:cs="Arial"/>
              </w:rPr>
              <w:t>Jumlah Piutang</w:t>
            </w:r>
          </w:p>
        </w:tc>
        <w:tc>
          <w:tcPr>
            <w:tcW w:w="1701" w:type="dxa"/>
          </w:tcPr>
          <w:p w:rsidR="00A119EA" w:rsidRPr="006B0C7C" w:rsidRDefault="00A119EA" w:rsidP="00E81916">
            <w:pPr>
              <w:spacing w:line="280" w:lineRule="exact"/>
              <w:jc w:val="both"/>
              <w:rPr>
                <w:rFonts w:ascii="Century" w:hAnsi="Century" w:cs="Arial"/>
              </w:rPr>
            </w:pPr>
          </w:p>
          <w:p w:rsidR="00942F7B" w:rsidRPr="006B0C7C" w:rsidRDefault="00942F7B" w:rsidP="00E81916">
            <w:pPr>
              <w:spacing w:line="280" w:lineRule="exact"/>
              <w:jc w:val="both"/>
              <w:rPr>
                <w:rFonts w:ascii="Century" w:hAnsi="Century" w:cs="Arial"/>
              </w:rPr>
            </w:pPr>
            <w:r w:rsidRPr="006B0C7C">
              <w:rPr>
                <w:rFonts w:ascii="Century" w:hAnsi="Century" w:cs="Arial"/>
              </w:rPr>
              <w:t>Xx</w:t>
            </w:r>
          </w:p>
          <w:p w:rsidR="00942F7B" w:rsidRPr="006B0C7C" w:rsidRDefault="00942F7B" w:rsidP="00E81916">
            <w:pPr>
              <w:spacing w:line="280" w:lineRule="exact"/>
              <w:jc w:val="both"/>
              <w:rPr>
                <w:rFonts w:ascii="Century" w:hAnsi="Century" w:cs="Arial"/>
              </w:rPr>
            </w:pPr>
            <w:r w:rsidRPr="006B0C7C">
              <w:rPr>
                <w:rFonts w:ascii="Century" w:hAnsi="Century" w:cs="Arial"/>
              </w:rPr>
              <w:t>Xx</w:t>
            </w:r>
          </w:p>
          <w:p w:rsidR="00942F7B" w:rsidRPr="006B0C7C" w:rsidRDefault="00942F7B" w:rsidP="00E81916">
            <w:pPr>
              <w:spacing w:line="280" w:lineRule="exact"/>
              <w:jc w:val="both"/>
              <w:rPr>
                <w:rFonts w:ascii="Century" w:hAnsi="Century" w:cs="Arial"/>
              </w:rPr>
            </w:pPr>
            <w:r w:rsidRPr="006B0C7C">
              <w:rPr>
                <w:rFonts w:ascii="Century" w:hAnsi="Century" w:cs="Arial"/>
              </w:rPr>
              <w:t>Xx</w:t>
            </w:r>
          </w:p>
          <w:p w:rsidR="00942F7B" w:rsidRPr="006B0C7C" w:rsidRDefault="00942F7B" w:rsidP="00E81916">
            <w:pPr>
              <w:spacing w:line="280" w:lineRule="exact"/>
              <w:jc w:val="both"/>
              <w:rPr>
                <w:rFonts w:ascii="Century" w:hAnsi="Century" w:cs="Arial"/>
                <w:u w:val="single"/>
              </w:rPr>
            </w:pPr>
            <w:r w:rsidRPr="006B0C7C">
              <w:rPr>
                <w:rFonts w:ascii="Century" w:hAnsi="Century" w:cs="Arial"/>
                <w:u w:val="single"/>
              </w:rPr>
              <w:t>Xx</w:t>
            </w:r>
          </w:p>
          <w:p w:rsidR="00942F7B" w:rsidRPr="006B0C7C" w:rsidRDefault="00942F7B" w:rsidP="00E81916">
            <w:pPr>
              <w:spacing w:line="280" w:lineRule="exact"/>
              <w:jc w:val="both"/>
              <w:rPr>
                <w:rFonts w:ascii="Century" w:hAnsi="Century" w:cs="Arial"/>
              </w:rPr>
            </w:pPr>
            <w:r w:rsidRPr="006B0C7C">
              <w:rPr>
                <w:rFonts w:ascii="Century" w:hAnsi="Century" w:cs="Arial"/>
              </w:rPr>
              <w:t>Xxxxx</w:t>
            </w:r>
          </w:p>
        </w:tc>
        <w:tc>
          <w:tcPr>
            <w:tcW w:w="1701" w:type="dxa"/>
          </w:tcPr>
          <w:p w:rsidR="00A119EA" w:rsidRPr="006B0C7C" w:rsidRDefault="00A119EA" w:rsidP="00E81916">
            <w:pPr>
              <w:spacing w:line="280" w:lineRule="exact"/>
              <w:jc w:val="both"/>
              <w:rPr>
                <w:rFonts w:ascii="Century" w:hAnsi="Century" w:cs="Arial"/>
              </w:rPr>
            </w:pPr>
          </w:p>
        </w:tc>
      </w:tr>
      <w:tr w:rsidR="00A119EA" w:rsidRPr="006B0C7C" w:rsidTr="00A119EA">
        <w:tc>
          <w:tcPr>
            <w:tcW w:w="5670" w:type="dxa"/>
          </w:tcPr>
          <w:p w:rsidR="00A119EA" w:rsidRPr="006B0C7C" w:rsidRDefault="00A119EA" w:rsidP="00E81916">
            <w:pPr>
              <w:spacing w:line="280" w:lineRule="exact"/>
              <w:jc w:val="both"/>
              <w:rPr>
                <w:rFonts w:ascii="Century" w:hAnsi="Century" w:cs="Arial"/>
              </w:rPr>
            </w:pPr>
            <w:r w:rsidRPr="006B0C7C">
              <w:rPr>
                <w:rFonts w:ascii="Century" w:hAnsi="Century" w:cs="Arial"/>
              </w:rPr>
              <w:t>Pembiayaan:</w:t>
            </w:r>
          </w:p>
          <w:p w:rsidR="00A119EA" w:rsidRPr="006B0C7C" w:rsidRDefault="00A119EA" w:rsidP="00E81916">
            <w:pPr>
              <w:spacing w:line="280" w:lineRule="exact"/>
              <w:jc w:val="both"/>
              <w:rPr>
                <w:rFonts w:ascii="Century" w:hAnsi="Century" w:cs="Arial"/>
              </w:rPr>
            </w:pPr>
            <w:r w:rsidRPr="006B0C7C">
              <w:rPr>
                <w:rFonts w:ascii="Century" w:hAnsi="Century" w:cs="Arial"/>
              </w:rPr>
              <w:t>-mudharabah</w:t>
            </w:r>
          </w:p>
          <w:p w:rsidR="00A119EA" w:rsidRPr="006B0C7C" w:rsidRDefault="00A119EA" w:rsidP="00E81916">
            <w:pPr>
              <w:spacing w:line="280" w:lineRule="exact"/>
              <w:jc w:val="both"/>
              <w:rPr>
                <w:rFonts w:ascii="Century" w:hAnsi="Century" w:cs="Arial"/>
              </w:rPr>
            </w:pPr>
            <w:r w:rsidRPr="006B0C7C">
              <w:rPr>
                <w:rFonts w:ascii="Century" w:hAnsi="Century" w:cs="Arial"/>
              </w:rPr>
              <w:t>-musyarakah</w:t>
            </w:r>
          </w:p>
          <w:p w:rsidR="00A119EA" w:rsidRPr="006B0C7C" w:rsidRDefault="00A119EA" w:rsidP="00E81916">
            <w:pPr>
              <w:spacing w:line="280" w:lineRule="exact"/>
              <w:jc w:val="both"/>
              <w:rPr>
                <w:rFonts w:ascii="Century" w:hAnsi="Century" w:cs="Arial"/>
              </w:rPr>
            </w:pPr>
            <w:r w:rsidRPr="006B0C7C">
              <w:rPr>
                <w:rFonts w:ascii="Century" w:hAnsi="Century" w:cs="Arial"/>
              </w:rPr>
              <w:t>Jumlah Pembiayaan</w:t>
            </w:r>
          </w:p>
        </w:tc>
        <w:tc>
          <w:tcPr>
            <w:tcW w:w="1701" w:type="dxa"/>
          </w:tcPr>
          <w:p w:rsidR="00A119EA" w:rsidRPr="006B0C7C" w:rsidRDefault="00A119EA" w:rsidP="00E81916">
            <w:pPr>
              <w:spacing w:line="280" w:lineRule="exact"/>
              <w:jc w:val="both"/>
              <w:rPr>
                <w:rFonts w:ascii="Century" w:hAnsi="Century" w:cs="Arial"/>
              </w:rPr>
            </w:pPr>
          </w:p>
          <w:p w:rsidR="00942F7B" w:rsidRPr="006B0C7C" w:rsidRDefault="00942F7B" w:rsidP="00E81916">
            <w:pPr>
              <w:spacing w:line="280" w:lineRule="exact"/>
              <w:jc w:val="both"/>
              <w:rPr>
                <w:rFonts w:ascii="Century" w:hAnsi="Century" w:cs="Arial"/>
              </w:rPr>
            </w:pPr>
            <w:r w:rsidRPr="006B0C7C">
              <w:rPr>
                <w:rFonts w:ascii="Century" w:hAnsi="Century" w:cs="Arial"/>
              </w:rPr>
              <w:t>Xx</w:t>
            </w:r>
          </w:p>
          <w:p w:rsidR="00942F7B" w:rsidRPr="006B0C7C" w:rsidRDefault="00942F7B" w:rsidP="00E81916">
            <w:pPr>
              <w:spacing w:line="280" w:lineRule="exact"/>
              <w:jc w:val="both"/>
              <w:rPr>
                <w:rFonts w:ascii="Century" w:hAnsi="Century" w:cs="Arial"/>
                <w:u w:val="single"/>
              </w:rPr>
            </w:pPr>
            <w:r w:rsidRPr="006B0C7C">
              <w:rPr>
                <w:rFonts w:ascii="Century" w:hAnsi="Century" w:cs="Arial"/>
                <w:u w:val="single"/>
              </w:rPr>
              <w:t>Xx</w:t>
            </w:r>
          </w:p>
          <w:p w:rsidR="00942F7B" w:rsidRPr="006B0C7C" w:rsidRDefault="00942F7B" w:rsidP="00E81916">
            <w:pPr>
              <w:spacing w:line="280" w:lineRule="exact"/>
              <w:jc w:val="both"/>
              <w:rPr>
                <w:rFonts w:ascii="Century" w:hAnsi="Century" w:cs="Arial"/>
              </w:rPr>
            </w:pPr>
            <w:r w:rsidRPr="006B0C7C">
              <w:rPr>
                <w:rFonts w:ascii="Century" w:hAnsi="Century" w:cs="Arial"/>
              </w:rPr>
              <w:t>Xxxx</w:t>
            </w:r>
          </w:p>
        </w:tc>
        <w:tc>
          <w:tcPr>
            <w:tcW w:w="1701" w:type="dxa"/>
          </w:tcPr>
          <w:p w:rsidR="00A119EA" w:rsidRPr="006B0C7C" w:rsidRDefault="00A119EA" w:rsidP="00E81916">
            <w:pPr>
              <w:spacing w:line="280" w:lineRule="exact"/>
              <w:jc w:val="both"/>
              <w:rPr>
                <w:rFonts w:ascii="Century" w:hAnsi="Century" w:cs="Arial"/>
              </w:rPr>
            </w:pPr>
          </w:p>
        </w:tc>
      </w:tr>
      <w:tr w:rsidR="00A119EA" w:rsidRPr="006B0C7C" w:rsidTr="00A119EA">
        <w:tc>
          <w:tcPr>
            <w:tcW w:w="5670" w:type="dxa"/>
          </w:tcPr>
          <w:p w:rsidR="00A119EA" w:rsidRPr="006B0C7C" w:rsidRDefault="00A119EA" w:rsidP="00E81916">
            <w:pPr>
              <w:spacing w:line="280" w:lineRule="exact"/>
              <w:jc w:val="both"/>
              <w:rPr>
                <w:rFonts w:ascii="Century" w:hAnsi="Century" w:cs="Arial"/>
              </w:rPr>
            </w:pPr>
            <w:r w:rsidRPr="006B0C7C">
              <w:rPr>
                <w:rFonts w:ascii="Century" w:hAnsi="Century" w:cs="Arial"/>
              </w:rPr>
              <w:t>Persediaan</w:t>
            </w:r>
          </w:p>
        </w:tc>
        <w:tc>
          <w:tcPr>
            <w:tcW w:w="1701" w:type="dxa"/>
          </w:tcPr>
          <w:p w:rsidR="00A119EA" w:rsidRPr="006B0C7C" w:rsidRDefault="00942F7B" w:rsidP="00E81916">
            <w:pPr>
              <w:spacing w:line="280" w:lineRule="exact"/>
              <w:jc w:val="both"/>
              <w:rPr>
                <w:rFonts w:ascii="Century" w:hAnsi="Century" w:cs="Arial"/>
              </w:rPr>
            </w:pPr>
            <w:r w:rsidRPr="006B0C7C">
              <w:rPr>
                <w:rFonts w:ascii="Century" w:hAnsi="Century" w:cs="Arial"/>
              </w:rPr>
              <w:t>Xxxx</w:t>
            </w:r>
          </w:p>
        </w:tc>
        <w:tc>
          <w:tcPr>
            <w:tcW w:w="1701" w:type="dxa"/>
          </w:tcPr>
          <w:p w:rsidR="00A119EA" w:rsidRPr="006B0C7C" w:rsidRDefault="00A119EA" w:rsidP="00E81916">
            <w:pPr>
              <w:spacing w:line="280" w:lineRule="exact"/>
              <w:jc w:val="both"/>
              <w:rPr>
                <w:rFonts w:ascii="Century" w:hAnsi="Century" w:cs="Arial"/>
              </w:rPr>
            </w:pPr>
          </w:p>
        </w:tc>
      </w:tr>
      <w:tr w:rsidR="00A119EA" w:rsidRPr="006B0C7C" w:rsidTr="00A119EA">
        <w:tc>
          <w:tcPr>
            <w:tcW w:w="5670" w:type="dxa"/>
          </w:tcPr>
          <w:p w:rsidR="00A119EA" w:rsidRPr="006B0C7C" w:rsidRDefault="00A119EA" w:rsidP="00E81916">
            <w:pPr>
              <w:spacing w:line="280" w:lineRule="exact"/>
              <w:jc w:val="both"/>
              <w:rPr>
                <w:rFonts w:ascii="Century" w:hAnsi="Century" w:cs="Arial"/>
              </w:rPr>
            </w:pPr>
            <w:r w:rsidRPr="006B0C7C">
              <w:rPr>
                <w:rFonts w:ascii="Century" w:hAnsi="Century" w:cs="Arial"/>
              </w:rPr>
              <w:t>Tagihan dan kewajiban akseptasi</w:t>
            </w:r>
          </w:p>
        </w:tc>
        <w:tc>
          <w:tcPr>
            <w:tcW w:w="1701" w:type="dxa"/>
          </w:tcPr>
          <w:p w:rsidR="00A119EA" w:rsidRPr="006B0C7C" w:rsidRDefault="00942F7B" w:rsidP="00E81916">
            <w:pPr>
              <w:spacing w:line="280" w:lineRule="exact"/>
              <w:jc w:val="both"/>
              <w:rPr>
                <w:rFonts w:ascii="Century" w:hAnsi="Century" w:cs="Arial"/>
              </w:rPr>
            </w:pPr>
            <w:r w:rsidRPr="006B0C7C">
              <w:rPr>
                <w:rFonts w:ascii="Century" w:hAnsi="Century" w:cs="Arial"/>
              </w:rPr>
              <w:t>Xxxx</w:t>
            </w:r>
          </w:p>
        </w:tc>
        <w:tc>
          <w:tcPr>
            <w:tcW w:w="1701" w:type="dxa"/>
          </w:tcPr>
          <w:p w:rsidR="00A119EA" w:rsidRPr="006B0C7C" w:rsidRDefault="00A119EA" w:rsidP="00E81916">
            <w:pPr>
              <w:spacing w:line="280" w:lineRule="exact"/>
              <w:jc w:val="both"/>
              <w:rPr>
                <w:rFonts w:ascii="Century" w:hAnsi="Century" w:cs="Arial"/>
              </w:rPr>
            </w:pPr>
          </w:p>
        </w:tc>
      </w:tr>
      <w:tr w:rsidR="00A119EA" w:rsidRPr="006B0C7C" w:rsidTr="00A119EA">
        <w:tc>
          <w:tcPr>
            <w:tcW w:w="5670" w:type="dxa"/>
          </w:tcPr>
          <w:p w:rsidR="00A119EA" w:rsidRPr="006B0C7C" w:rsidRDefault="00A119EA" w:rsidP="00E81916">
            <w:pPr>
              <w:spacing w:line="280" w:lineRule="exact"/>
              <w:jc w:val="both"/>
              <w:rPr>
                <w:rFonts w:ascii="Century" w:hAnsi="Century" w:cs="Arial"/>
              </w:rPr>
            </w:pPr>
            <w:r w:rsidRPr="006B0C7C">
              <w:rPr>
                <w:rFonts w:ascii="Century" w:hAnsi="Century" w:cs="Arial"/>
              </w:rPr>
              <w:t>Aset ijarah</w:t>
            </w:r>
          </w:p>
        </w:tc>
        <w:tc>
          <w:tcPr>
            <w:tcW w:w="1701" w:type="dxa"/>
          </w:tcPr>
          <w:p w:rsidR="00A119EA" w:rsidRPr="006B0C7C" w:rsidRDefault="00942F7B" w:rsidP="00E81916">
            <w:pPr>
              <w:spacing w:line="280" w:lineRule="exact"/>
              <w:jc w:val="both"/>
              <w:rPr>
                <w:rFonts w:ascii="Century" w:hAnsi="Century" w:cs="Arial"/>
              </w:rPr>
            </w:pPr>
            <w:r w:rsidRPr="006B0C7C">
              <w:rPr>
                <w:rFonts w:ascii="Century" w:hAnsi="Century" w:cs="Arial"/>
              </w:rPr>
              <w:t>Xxx</w:t>
            </w:r>
          </w:p>
        </w:tc>
        <w:tc>
          <w:tcPr>
            <w:tcW w:w="1701" w:type="dxa"/>
          </w:tcPr>
          <w:p w:rsidR="00A119EA" w:rsidRPr="006B0C7C" w:rsidRDefault="00A119EA" w:rsidP="00E81916">
            <w:pPr>
              <w:spacing w:line="280" w:lineRule="exact"/>
              <w:jc w:val="both"/>
              <w:rPr>
                <w:rFonts w:ascii="Century" w:hAnsi="Century" w:cs="Arial"/>
              </w:rPr>
            </w:pPr>
          </w:p>
        </w:tc>
      </w:tr>
      <w:tr w:rsidR="00A119EA" w:rsidRPr="006B0C7C" w:rsidTr="00A119EA">
        <w:tc>
          <w:tcPr>
            <w:tcW w:w="5670" w:type="dxa"/>
          </w:tcPr>
          <w:p w:rsidR="00A119EA" w:rsidRPr="006B0C7C" w:rsidRDefault="00A119EA" w:rsidP="00E81916">
            <w:pPr>
              <w:spacing w:line="280" w:lineRule="exact"/>
              <w:jc w:val="both"/>
              <w:rPr>
                <w:rFonts w:ascii="Century" w:hAnsi="Century" w:cs="Arial"/>
              </w:rPr>
            </w:pPr>
            <w:r w:rsidRPr="006B0C7C">
              <w:rPr>
                <w:rFonts w:ascii="Century" w:hAnsi="Century" w:cs="Arial"/>
              </w:rPr>
              <w:t>Aset istishna’ dalam penyelesaian</w:t>
            </w:r>
          </w:p>
        </w:tc>
        <w:tc>
          <w:tcPr>
            <w:tcW w:w="1701" w:type="dxa"/>
          </w:tcPr>
          <w:p w:rsidR="00A119EA" w:rsidRPr="006B0C7C" w:rsidRDefault="00942F7B" w:rsidP="00E81916">
            <w:pPr>
              <w:spacing w:line="280" w:lineRule="exact"/>
              <w:jc w:val="both"/>
              <w:rPr>
                <w:rFonts w:ascii="Century" w:hAnsi="Century" w:cs="Arial"/>
              </w:rPr>
            </w:pPr>
            <w:r w:rsidRPr="006B0C7C">
              <w:rPr>
                <w:rFonts w:ascii="Century" w:hAnsi="Century" w:cs="Arial"/>
              </w:rPr>
              <w:t>Xxx</w:t>
            </w:r>
          </w:p>
        </w:tc>
        <w:tc>
          <w:tcPr>
            <w:tcW w:w="1701" w:type="dxa"/>
          </w:tcPr>
          <w:p w:rsidR="00A119EA" w:rsidRPr="006B0C7C" w:rsidRDefault="00A119EA" w:rsidP="00E81916">
            <w:pPr>
              <w:spacing w:line="280" w:lineRule="exact"/>
              <w:jc w:val="both"/>
              <w:rPr>
                <w:rFonts w:ascii="Century" w:hAnsi="Century" w:cs="Arial"/>
              </w:rPr>
            </w:pPr>
          </w:p>
        </w:tc>
      </w:tr>
      <w:tr w:rsidR="00A119EA" w:rsidRPr="006B0C7C" w:rsidTr="00A119EA">
        <w:tc>
          <w:tcPr>
            <w:tcW w:w="5670" w:type="dxa"/>
          </w:tcPr>
          <w:p w:rsidR="00A119EA" w:rsidRPr="006B0C7C" w:rsidRDefault="00A119EA" w:rsidP="00E81916">
            <w:pPr>
              <w:spacing w:line="280" w:lineRule="exact"/>
              <w:jc w:val="both"/>
              <w:rPr>
                <w:rFonts w:ascii="Century" w:hAnsi="Century" w:cs="Arial"/>
              </w:rPr>
            </w:pPr>
            <w:r w:rsidRPr="006B0C7C">
              <w:rPr>
                <w:rFonts w:ascii="Century" w:hAnsi="Century" w:cs="Arial"/>
              </w:rPr>
              <w:t>Penyertaan pada entitas lain</w:t>
            </w:r>
          </w:p>
        </w:tc>
        <w:tc>
          <w:tcPr>
            <w:tcW w:w="1701" w:type="dxa"/>
          </w:tcPr>
          <w:p w:rsidR="00A119EA" w:rsidRPr="006B0C7C" w:rsidRDefault="00942F7B" w:rsidP="00E81916">
            <w:pPr>
              <w:spacing w:line="280" w:lineRule="exact"/>
              <w:jc w:val="both"/>
              <w:rPr>
                <w:rFonts w:ascii="Century" w:hAnsi="Century" w:cs="Arial"/>
              </w:rPr>
            </w:pPr>
            <w:r w:rsidRPr="006B0C7C">
              <w:rPr>
                <w:rFonts w:ascii="Century" w:hAnsi="Century" w:cs="Arial"/>
              </w:rPr>
              <w:t>Xxx</w:t>
            </w:r>
          </w:p>
        </w:tc>
        <w:tc>
          <w:tcPr>
            <w:tcW w:w="1701" w:type="dxa"/>
          </w:tcPr>
          <w:p w:rsidR="00A119EA" w:rsidRPr="006B0C7C" w:rsidRDefault="00A119EA" w:rsidP="00E81916">
            <w:pPr>
              <w:spacing w:line="280" w:lineRule="exact"/>
              <w:jc w:val="both"/>
              <w:rPr>
                <w:rFonts w:ascii="Century" w:hAnsi="Century" w:cs="Arial"/>
              </w:rPr>
            </w:pPr>
          </w:p>
        </w:tc>
      </w:tr>
      <w:tr w:rsidR="00A119EA" w:rsidRPr="006B0C7C" w:rsidTr="00A119EA">
        <w:tc>
          <w:tcPr>
            <w:tcW w:w="5670" w:type="dxa"/>
          </w:tcPr>
          <w:p w:rsidR="00A119EA" w:rsidRPr="006B0C7C" w:rsidRDefault="00A119EA" w:rsidP="00E81916">
            <w:pPr>
              <w:spacing w:line="280" w:lineRule="exact"/>
              <w:jc w:val="both"/>
              <w:rPr>
                <w:rFonts w:ascii="Century" w:hAnsi="Century" w:cs="Arial"/>
              </w:rPr>
            </w:pPr>
            <w:r w:rsidRPr="006B0C7C">
              <w:rPr>
                <w:rFonts w:ascii="Century" w:hAnsi="Century" w:cs="Arial"/>
              </w:rPr>
              <w:lastRenderedPageBreak/>
              <w:t>Aset tetap</w:t>
            </w:r>
          </w:p>
        </w:tc>
        <w:tc>
          <w:tcPr>
            <w:tcW w:w="1701" w:type="dxa"/>
          </w:tcPr>
          <w:p w:rsidR="00A119EA" w:rsidRPr="006B0C7C" w:rsidRDefault="00942F7B" w:rsidP="00E81916">
            <w:pPr>
              <w:spacing w:line="280" w:lineRule="exact"/>
              <w:jc w:val="both"/>
              <w:rPr>
                <w:rFonts w:ascii="Century" w:hAnsi="Century" w:cs="Arial"/>
              </w:rPr>
            </w:pPr>
            <w:r w:rsidRPr="006B0C7C">
              <w:rPr>
                <w:rFonts w:ascii="Century" w:hAnsi="Century" w:cs="Arial"/>
              </w:rPr>
              <w:t>Xxx</w:t>
            </w:r>
          </w:p>
        </w:tc>
        <w:tc>
          <w:tcPr>
            <w:tcW w:w="1701" w:type="dxa"/>
          </w:tcPr>
          <w:p w:rsidR="00A119EA" w:rsidRPr="006B0C7C" w:rsidRDefault="00A119EA" w:rsidP="00E81916">
            <w:pPr>
              <w:spacing w:line="280" w:lineRule="exact"/>
              <w:jc w:val="both"/>
              <w:rPr>
                <w:rFonts w:ascii="Century" w:hAnsi="Century" w:cs="Arial"/>
              </w:rPr>
            </w:pPr>
          </w:p>
        </w:tc>
      </w:tr>
      <w:tr w:rsidR="001E2C2A" w:rsidRPr="006B0C7C" w:rsidTr="00A119EA">
        <w:tc>
          <w:tcPr>
            <w:tcW w:w="5670" w:type="dxa"/>
          </w:tcPr>
          <w:p w:rsidR="001E2C2A" w:rsidRPr="006B0C7C" w:rsidRDefault="001E2C2A" w:rsidP="00E81916">
            <w:pPr>
              <w:spacing w:line="280" w:lineRule="exact"/>
              <w:jc w:val="both"/>
              <w:rPr>
                <w:rFonts w:ascii="Century" w:hAnsi="Century" w:cs="Arial"/>
              </w:rPr>
            </w:pPr>
            <w:r w:rsidRPr="006B0C7C">
              <w:rPr>
                <w:rFonts w:ascii="Century" w:hAnsi="Century" w:cs="Arial"/>
              </w:rPr>
              <w:t>Akumulasi penyusutan AT</w:t>
            </w:r>
          </w:p>
        </w:tc>
        <w:tc>
          <w:tcPr>
            <w:tcW w:w="1701" w:type="dxa"/>
          </w:tcPr>
          <w:p w:rsidR="001E2C2A" w:rsidRPr="006B0C7C" w:rsidRDefault="001E2C2A" w:rsidP="00E81916">
            <w:pPr>
              <w:spacing w:line="280" w:lineRule="exact"/>
              <w:jc w:val="both"/>
              <w:rPr>
                <w:rFonts w:ascii="Century" w:hAnsi="Century" w:cs="Arial"/>
                <w:u w:val="single"/>
              </w:rPr>
            </w:pPr>
            <w:r w:rsidRPr="006B0C7C">
              <w:rPr>
                <w:rFonts w:ascii="Century" w:hAnsi="Century" w:cs="Arial"/>
                <w:u w:val="single"/>
              </w:rPr>
              <w:t>(Xxx)</w:t>
            </w:r>
          </w:p>
        </w:tc>
        <w:tc>
          <w:tcPr>
            <w:tcW w:w="1701" w:type="dxa"/>
          </w:tcPr>
          <w:p w:rsidR="001E2C2A" w:rsidRPr="006B0C7C" w:rsidRDefault="001E2C2A" w:rsidP="00E81916">
            <w:pPr>
              <w:spacing w:line="280" w:lineRule="exact"/>
              <w:jc w:val="both"/>
              <w:rPr>
                <w:rFonts w:ascii="Century" w:hAnsi="Century" w:cs="Arial"/>
                <w:u w:val="single"/>
              </w:rPr>
            </w:pPr>
          </w:p>
        </w:tc>
      </w:tr>
      <w:tr w:rsidR="001E2C2A" w:rsidRPr="006B0C7C" w:rsidTr="00A119EA">
        <w:tc>
          <w:tcPr>
            <w:tcW w:w="5670" w:type="dxa"/>
          </w:tcPr>
          <w:p w:rsidR="001E2C2A" w:rsidRPr="006B0C7C" w:rsidRDefault="001E2C2A" w:rsidP="00E81916">
            <w:pPr>
              <w:spacing w:line="280" w:lineRule="exact"/>
              <w:jc w:val="both"/>
              <w:rPr>
                <w:rFonts w:ascii="Century" w:hAnsi="Century" w:cs="Arial"/>
              </w:rPr>
            </w:pPr>
            <w:r w:rsidRPr="006B0C7C">
              <w:rPr>
                <w:rFonts w:ascii="Century" w:hAnsi="Century" w:cs="Arial"/>
              </w:rPr>
              <w:t>Jumlah Aset</w:t>
            </w:r>
          </w:p>
        </w:tc>
        <w:tc>
          <w:tcPr>
            <w:tcW w:w="1701" w:type="dxa"/>
          </w:tcPr>
          <w:p w:rsidR="001E2C2A" w:rsidRPr="006B0C7C" w:rsidRDefault="001E2C2A" w:rsidP="00E81916">
            <w:pPr>
              <w:spacing w:line="280" w:lineRule="exact"/>
              <w:jc w:val="both"/>
              <w:rPr>
                <w:rFonts w:ascii="Century" w:hAnsi="Century" w:cs="Arial"/>
              </w:rPr>
            </w:pPr>
            <w:r w:rsidRPr="006B0C7C">
              <w:rPr>
                <w:rFonts w:ascii="Century" w:hAnsi="Century" w:cs="Arial"/>
              </w:rPr>
              <w:t>Xxxx</w:t>
            </w:r>
          </w:p>
        </w:tc>
        <w:tc>
          <w:tcPr>
            <w:tcW w:w="1701" w:type="dxa"/>
          </w:tcPr>
          <w:p w:rsidR="001E2C2A" w:rsidRPr="006B0C7C" w:rsidRDefault="001E2C2A" w:rsidP="00E81916">
            <w:pPr>
              <w:spacing w:line="280" w:lineRule="exact"/>
              <w:jc w:val="both"/>
              <w:rPr>
                <w:rFonts w:ascii="Century" w:hAnsi="Century" w:cs="Arial"/>
              </w:rPr>
            </w:pPr>
          </w:p>
        </w:tc>
      </w:tr>
      <w:tr w:rsidR="001E2C2A" w:rsidRPr="006B0C7C" w:rsidTr="00A119EA">
        <w:tc>
          <w:tcPr>
            <w:tcW w:w="5670" w:type="dxa"/>
          </w:tcPr>
          <w:p w:rsidR="001E2C2A" w:rsidRPr="006B0C7C" w:rsidRDefault="001E2C2A" w:rsidP="00E81916">
            <w:pPr>
              <w:spacing w:line="280" w:lineRule="exact"/>
              <w:jc w:val="both"/>
              <w:rPr>
                <w:rFonts w:ascii="Century" w:hAnsi="Century" w:cs="Arial"/>
              </w:rPr>
            </w:pPr>
          </w:p>
        </w:tc>
        <w:tc>
          <w:tcPr>
            <w:tcW w:w="1701" w:type="dxa"/>
          </w:tcPr>
          <w:p w:rsidR="001E2C2A" w:rsidRPr="006B0C7C" w:rsidRDefault="001E2C2A" w:rsidP="00E81916">
            <w:pPr>
              <w:spacing w:line="280" w:lineRule="exact"/>
              <w:jc w:val="both"/>
              <w:rPr>
                <w:rFonts w:ascii="Century" w:hAnsi="Century" w:cs="Arial"/>
              </w:rPr>
            </w:pPr>
          </w:p>
        </w:tc>
        <w:tc>
          <w:tcPr>
            <w:tcW w:w="1701" w:type="dxa"/>
          </w:tcPr>
          <w:p w:rsidR="001E2C2A" w:rsidRPr="006B0C7C" w:rsidRDefault="001E2C2A" w:rsidP="00E81916">
            <w:pPr>
              <w:spacing w:line="280" w:lineRule="exact"/>
              <w:jc w:val="both"/>
              <w:rPr>
                <w:rFonts w:ascii="Century" w:hAnsi="Century" w:cs="Arial"/>
              </w:rPr>
            </w:pPr>
          </w:p>
        </w:tc>
      </w:tr>
      <w:tr w:rsidR="001E2C2A" w:rsidRPr="006B0C7C" w:rsidTr="00A119EA">
        <w:tc>
          <w:tcPr>
            <w:tcW w:w="5670" w:type="dxa"/>
          </w:tcPr>
          <w:p w:rsidR="001E2C2A" w:rsidRPr="006B0C7C" w:rsidRDefault="001E2C2A" w:rsidP="00E81916">
            <w:pPr>
              <w:spacing w:line="280" w:lineRule="exact"/>
              <w:jc w:val="both"/>
              <w:rPr>
                <w:rFonts w:ascii="Century" w:hAnsi="Century" w:cs="Arial"/>
              </w:rPr>
            </w:pPr>
            <w:r w:rsidRPr="006B0C7C">
              <w:rPr>
                <w:rFonts w:ascii="Century" w:hAnsi="Century" w:cs="Arial"/>
              </w:rPr>
              <w:t>KEWAJIBAN</w:t>
            </w:r>
          </w:p>
        </w:tc>
        <w:tc>
          <w:tcPr>
            <w:tcW w:w="1701" w:type="dxa"/>
          </w:tcPr>
          <w:p w:rsidR="001E2C2A" w:rsidRPr="006B0C7C" w:rsidRDefault="001E2C2A" w:rsidP="00E81916">
            <w:pPr>
              <w:spacing w:line="280" w:lineRule="exact"/>
              <w:jc w:val="both"/>
              <w:rPr>
                <w:rFonts w:ascii="Century" w:hAnsi="Century" w:cs="Arial"/>
              </w:rPr>
            </w:pPr>
          </w:p>
        </w:tc>
        <w:tc>
          <w:tcPr>
            <w:tcW w:w="1701" w:type="dxa"/>
          </w:tcPr>
          <w:p w:rsidR="001E2C2A" w:rsidRPr="006B0C7C" w:rsidRDefault="001E2C2A" w:rsidP="00E81916">
            <w:pPr>
              <w:spacing w:line="280" w:lineRule="exact"/>
              <w:jc w:val="both"/>
              <w:rPr>
                <w:rFonts w:ascii="Century" w:hAnsi="Century" w:cs="Arial"/>
              </w:rPr>
            </w:pPr>
          </w:p>
        </w:tc>
      </w:tr>
      <w:tr w:rsidR="001E2C2A" w:rsidRPr="006B0C7C" w:rsidTr="00A119EA">
        <w:tc>
          <w:tcPr>
            <w:tcW w:w="5670" w:type="dxa"/>
          </w:tcPr>
          <w:p w:rsidR="001E2C2A" w:rsidRPr="006B0C7C" w:rsidRDefault="001E2C2A" w:rsidP="00E81916">
            <w:pPr>
              <w:spacing w:line="280" w:lineRule="exact"/>
              <w:jc w:val="both"/>
              <w:rPr>
                <w:rFonts w:ascii="Century" w:hAnsi="Century" w:cs="Arial"/>
              </w:rPr>
            </w:pPr>
            <w:r w:rsidRPr="006B0C7C">
              <w:rPr>
                <w:rFonts w:ascii="Century" w:hAnsi="Century" w:cs="Arial"/>
              </w:rPr>
              <w:t>Kewajiban segera</w:t>
            </w:r>
          </w:p>
        </w:tc>
        <w:tc>
          <w:tcPr>
            <w:tcW w:w="1701" w:type="dxa"/>
          </w:tcPr>
          <w:p w:rsidR="001E2C2A" w:rsidRPr="006B0C7C" w:rsidRDefault="001E2C2A" w:rsidP="00E81916">
            <w:pPr>
              <w:spacing w:line="280" w:lineRule="exact"/>
              <w:jc w:val="both"/>
              <w:rPr>
                <w:rFonts w:ascii="Century" w:hAnsi="Century" w:cs="Arial"/>
              </w:rPr>
            </w:pPr>
          </w:p>
        </w:tc>
        <w:tc>
          <w:tcPr>
            <w:tcW w:w="1701" w:type="dxa"/>
          </w:tcPr>
          <w:p w:rsidR="001E2C2A" w:rsidRPr="006B0C7C" w:rsidRDefault="001E2C2A" w:rsidP="00E81916">
            <w:pPr>
              <w:spacing w:line="280" w:lineRule="exact"/>
              <w:jc w:val="both"/>
              <w:rPr>
                <w:rFonts w:ascii="Century" w:hAnsi="Century" w:cs="Arial"/>
              </w:rPr>
            </w:pPr>
            <w:r w:rsidRPr="006B0C7C">
              <w:rPr>
                <w:rFonts w:ascii="Century" w:hAnsi="Century" w:cs="Arial"/>
              </w:rPr>
              <w:t>Xxxx</w:t>
            </w:r>
          </w:p>
        </w:tc>
      </w:tr>
      <w:tr w:rsidR="001E2C2A" w:rsidRPr="006B0C7C" w:rsidTr="00A119EA">
        <w:tc>
          <w:tcPr>
            <w:tcW w:w="5670" w:type="dxa"/>
          </w:tcPr>
          <w:p w:rsidR="001E2C2A" w:rsidRPr="006B0C7C" w:rsidRDefault="001E2C2A" w:rsidP="00E81916">
            <w:pPr>
              <w:spacing w:line="280" w:lineRule="exact"/>
              <w:jc w:val="both"/>
              <w:rPr>
                <w:rFonts w:ascii="Century" w:hAnsi="Century" w:cs="Arial"/>
              </w:rPr>
            </w:pPr>
            <w:r w:rsidRPr="006B0C7C">
              <w:rPr>
                <w:rFonts w:ascii="Century" w:hAnsi="Century" w:cs="Arial"/>
              </w:rPr>
              <w:t>Bagi hasil yang belum dibagikan</w:t>
            </w:r>
          </w:p>
        </w:tc>
        <w:tc>
          <w:tcPr>
            <w:tcW w:w="1701" w:type="dxa"/>
          </w:tcPr>
          <w:p w:rsidR="001E2C2A" w:rsidRPr="006B0C7C" w:rsidRDefault="001E2C2A" w:rsidP="00E81916">
            <w:pPr>
              <w:spacing w:line="280" w:lineRule="exact"/>
              <w:jc w:val="both"/>
              <w:rPr>
                <w:rFonts w:ascii="Century" w:hAnsi="Century" w:cs="Arial"/>
              </w:rPr>
            </w:pPr>
          </w:p>
        </w:tc>
        <w:tc>
          <w:tcPr>
            <w:tcW w:w="1701" w:type="dxa"/>
          </w:tcPr>
          <w:p w:rsidR="001E2C2A" w:rsidRPr="006B0C7C" w:rsidRDefault="001E2C2A" w:rsidP="00E81916">
            <w:pPr>
              <w:spacing w:line="280" w:lineRule="exact"/>
              <w:jc w:val="both"/>
              <w:rPr>
                <w:rFonts w:ascii="Century" w:hAnsi="Century" w:cs="Arial"/>
              </w:rPr>
            </w:pPr>
            <w:r w:rsidRPr="006B0C7C">
              <w:rPr>
                <w:rFonts w:ascii="Century" w:hAnsi="Century" w:cs="Arial"/>
              </w:rPr>
              <w:t>Xxxx</w:t>
            </w:r>
          </w:p>
        </w:tc>
      </w:tr>
      <w:tr w:rsidR="001E2C2A" w:rsidRPr="006B0C7C" w:rsidTr="00A119EA">
        <w:tc>
          <w:tcPr>
            <w:tcW w:w="5670" w:type="dxa"/>
          </w:tcPr>
          <w:p w:rsidR="001E2C2A" w:rsidRPr="006B0C7C" w:rsidRDefault="001E2C2A" w:rsidP="00E81916">
            <w:pPr>
              <w:spacing w:line="280" w:lineRule="exact"/>
              <w:jc w:val="both"/>
              <w:rPr>
                <w:rFonts w:ascii="Century" w:hAnsi="Century" w:cs="Arial"/>
              </w:rPr>
            </w:pPr>
            <w:r w:rsidRPr="006B0C7C">
              <w:rPr>
                <w:rFonts w:ascii="Century" w:hAnsi="Century" w:cs="Arial"/>
              </w:rPr>
              <w:t>Simpanan</w:t>
            </w:r>
          </w:p>
        </w:tc>
        <w:tc>
          <w:tcPr>
            <w:tcW w:w="1701" w:type="dxa"/>
          </w:tcPr>
          <w:p w:rsidR="001E2C2A" w:rsidRPr="006B0C7C" w:rsidRDefault="001E2C2A" w:rsidP="00E81916">
            <w:pPr>
              <w:spacing w:line="280" w:lineRule="exact"/>
              <w:jc w:val="both"/>
              <w:rPr>
                <w:rFonts w:ascii="Century" w:hAnsi="Century" w:cs="Arial"/>
              </w:rPr>
            </w:pPr>
          </w:p>
        </w:tc>
        <w:tc>
          <w:tcPr>
            <w:tcW w:w="1701" w:type="dxa"/>
          </w:tcPr>
          <w:p w:rsidR="001E2C2A" w:rsidRPr="006B0C7C" w:rsidRDefault="001E2C2A" w:rsidP="00E81916">
            <w:pPr>
              <w:spacing w:line="280" w:lineRule="exact"/>
              <w:jc w:val="both"/>
              <w:rPr>
                <w:rFonts w:ascii="Century" w:hAnsi="Century" w:cs="Arial"/>
              </w:rPr>
            </w:pPr>
            <w:r w:rsidRPr="006B0C7C">
              <w:rPr>
                <w:rFonts w:ascii="Century" w:hAnsi="Century" w:cs="Arial"/>
              </w:rPr>
              <w:t>Xxxx</w:t>
            </w:r>
          </w:p>
        </w:tc>
      </w:tr>
      <w:tr w:rsidR="001E2C2A" w:rsidRPr="006B0C7C" w:rsidTr="00A119EA">
        <w:tc>
          <w:tcPr>
            <w:tcW w:w="5670" w:type="dxa"/>
          </w:tcPr>
          <w:p w:rsidR="001E2C2A" w:rsidRPr="006B0C7C" w:rsidRDefault="001E2C2A" w:rsidP="00E81916">
            <w:pPr>
              <w:spacing w:line="280" w:lineRule="exact"/>
              <w:jc w:val="both"/>
              <w:rPr>
                <w:rFonts w:ascii="Century" w:hAnsi="Century" w:cs="Arial"/>
              </w:rPr>
            </w:pPr>
            <w:r w:rsidRPr="006B0C7C">
              <w:rPr>
                <w:rFonts w:ascii="Century" w:hAnsi="Century" w:cs="Arial"/>
              </w:rPr>
              <w:t>Simpanan dari bank lain</w:t>
            </w:r>
          </w:p>
        </w:tc>
        <w:tc>
          <w:tcPr>
            <w:tcW w:w="1701" w:type="dxa"/>
          </w:tcPr>
          <w:p w:rsidR="001E2C2A" w:rsidRPr="006B0C7C" w:rsidRDefault="001E2C2A" w:rsidP="00E81916">
            <w:pPr>
              <w:spacing w:line="280" w:lineRule="exact"/>
              <w:jc w:val="both"/>
              <w:rPr>
                <w:rFonts w:ascii="Century" w:hAnsi="Century" w:cs="Arial"/>
              </w:rPr>
            </w:pPr>
          </w:p>
        </w:tc>
        <w:tc>
          <w:tcPr>
            <w:tcW w:w="1701" w:type="dxa"/>
          </w:tcPr>
          <w:p w:rsidR="001E2C2A" w:rsidRPr="006B0C7C" w:rsidRDefault="001E2C2A" w:rsidP="00E81916">
            <w:pPr>
              <w:spacing w:line="280" w:lineRule="exact"/>
              <w:jc w:val="both"/>
              <w:rPr>
                <w:rFonts w:ascii="Century" w:hAnsi="Century" w:cs="Arial"/>
              </w:rPr>
            </w:pPr>
            <w:r w:rsidRPr="006B0C7C">
              <w:rPr>
                <w:rFonts w:ascii="Century" w:hAnsi="Century" w:cs="Arial"/>
              </w:rPr>
              <w:t>Xxxx</w:t>
            </w:r>
          </w:p>
        </w:tc>
      </w:tr>
      <w:tr w:rsidR="001E2C2A" w:rsidRPr="006B0C7C" w:rsidTr="00A119EA">
        <w:tc>
          <w:tcPr>
            <w:tcW w:w="5670" w:type="dxa"/>
          </w:tcPr>
          <w:p w:rsidR="001E2C2A" w:rsidRPr="006B0C7C" w:rsidRDefault="001E2C2A" w:rsidP="00E81916">
            <w:pPr>
              <w:spacing w:line="280" w:lineRule="exact"/>
              <w:jc w:val="both"/>
              <w:rPr>
                <w:rFonts w:ascii="Century" w:hAnsi="Century" w:cs="Arial"/>
              </w:rPr>
            </w:pPr>
            <w:r w:rsidRPr="006B0C7C">
              <w:rPr>
                <w:rFonts w:ascii="Century" w:hAnsi="Century" w:cs="Arial"/>
              </w:rPr>
              <w:t>Hutang:</w:t>
            </w:r>
          </w:p>
          <w:p w:rsidR="001E2C2A" w:rsidRPr="006B0C7C" w:rsidRDefault="001E2C2A" w:rsidP="00E81916">
            <w:pPr>
              <w:spacing w:line="280" w:lineRule="exact"/>
              <w:jc w:val="both"/>
              <w:rPr>
                <w:rFonts w:ascii="Century" w:hAnsi="Century" w:cs="Arial"/>
              </w:rPr>
            </w:pPr>
            <w:r w:rsidRPr="006B0C7C">
              <w:rPr>
                <w:rFonts w:ascii="Century" w:hAnsi="Century" w:cs="Arial"/>
              </w:rPr>
              <w:t>-salam</w:t>
            </w:r>
          </w:p>
          <w:p w:rsidR="001E2C2A" w:rsidRPr="006B0C7C" w:rsidRDefault="001E2C2A" w:rsidP="00E81916">
            <w:pPr>
              <w:spacing w:line="280" w:lineRule="exact"/>
              <w:jc w:val="both"/>
              <w:rPr>
                <w:rFonts w:ascii="Century" w:hAnsi="Century" w:cs="Arial"/>
              </w:rPr>
            </w:pPr>
            <w:r w:rsidRPr="006B0C7C">
              <w:rPr>
                <w:rFonts w:ascii="Century" w:hAnsi="Century" w:cs="Arial"/>
              </w:rPr>
              <w:t>-istishna’</w:t>
            </w:r>
          </w:p>
          <w:p w:rsidR="001E2C2A" w:rsidRPr="006B0C7C" w:rsidRDefault="001E2C2A" w:rsidP="00E81916">
            <w:pPr>
              <w:spacing w:line="280" w:lineRule="exact"/>
              <w:jc w:val="both"/>
              <w:rPr>
                <w:rFonts w:ascii="Century" w:hAnsi="Century" w:cs="Arial"/>
              </w:rPr>
            </w:pPr>
            <w:r w:rsidRPr="006B0C7C">
              <w:rPr>
                <w:rFonts w:ascii="Century" w:hAnsi="Century" w:cs="Arial"/>
              </w:rPr>
              <w:t>Jumlah Hutang</w:t>
            </w:r>
          </w:p>
        </w:tc>
        <w:tc>
          <w:tcPr>
            <w:tcW w:w="1701" w:type="dxa"/>
          </w:tcPr>
          <w:p w:rsidR="001E2C2A" w:rsidRPr="006B0C7C" w:rsidRDefault="001E2C2A" w:rsidP="00E81916">
            <w:pPr>
              <w:spacing w:line="280" w:lineRule="exact"/>
              <w:jc w:val="both"/>
              <w:rPr>
                <w:rFonts w:ascii="Century" w:hAnsi="Century" w:cs="Arial"/>
              </w:rPr>
            </w:pPr>
          </w:p>
        </w:tc>
        <w:tc>
          <w:tcPr>
            <w:tcW w:w="1701" w:type="dxa"/>
          </w:tcPr>
          <w:p w:rsidR="001E2C2A" w:rsidRPr="006B0C7C" w:rsidRDefault="001E2C2A" w:rsidP="00E81916">
            <w:pPr>
              <w:spacing w:line="280" w:lineRule="exact"/>
              <w:jc w:val="both"/>
              <w:rPr>
                <w:rFonts w:ascii="Century" w:hAnsi="Century" w:cs="Arial"/>
              </w:rPr>
            </w:pPr>
          </w:p>
          <w:p w:rsidR="001E2C2A" w:rsidRPr="006B0C7C" w:rsidRDefault="001E2C2A" w:rsidP="00E81916">
            <w:pPr>
              <w:spacing w:line="280" w:lineRule="exact"/>
              <w:jc w:val="both"/>
              <w:rPr>
                <w:rFonts w:ascii="Century" w:hAnsi="Century" w:cs="Arial"/>
              </w:rPr>
            </w:pPr>
            <w:r w:rsidRPr="006B0C7C">
              <w:rPr>
                <w:rFonts w:ascii="Century" w:hAnsi="Century" w:cs="Arial"/>
              </w:rPr>
              <w:t>Xx</w:t>
            </w:r>
          </w:p>
          <w:p w:rsidR="001E2C2A" w:rsidRPr="006B0C7C" w:rsidRDefault="001E2C2A" w:rsidP="00E81916">
            <w:pPr>
              <w:spacing w:line="280" w:lineRule="exact"/>
              <w:jc w:val="both"/>
              <w:rPr>
                <w:rFonts w:ascii="Century" w:hAnsi="Century" w:cs="Arial"/>
                <w:u w:val="single"/>
              </w:rPr>
            </w:pPr>
            <w:r w:rsidRPr="006B0C7C">
              <w:rPr>
                <w:rFonts w:ascii="Century" w:hAnsi="Century" w:cs="Arial"/>
                <w:u w:val="single"/>
              </w:rPr>
              <w:t>Xx</w:t>
            </w:r>
          </w:p>
          <w:p w:rsidR="001E2C2A" w:rsidRPr="006B0C7C" w:rsidRDefault="001E2C2A" w:rsidP="00E81916">
            <w:pPr>
              <w:spacing w:line="280" w:lineRule="exact"/>
              <w:jc w:val="both"/>
              <w:rPr>
                <w:rFonts w:ascii="Century" w:hAnsi="Century" w:cs="Arial"/>
              </w:rPr>
            </w:pPr>
            <w:r w:rsidRPr="006B0C7C">
              <w:rPr>
                <w:rFonts w:ascii="Century" w:hAnsi="Century" w:cs="Arial"/>
              </w:rPr>
              <w:t>Xxxx</w:t>
            </w:r>
          </w:p>
        </w:tc>
      </w:tr>
      <w:tr w:rsidR="001E2C2A" w:rsidRPr="006B0C7C" w:rsidTr="00A119EA">
        <w:tc>
          <w:tcPr>
            <w:tcW w:w="5670" w:type="dxa"/>
          </w:tcPr>
          <w:p w:rsidR="001E2C2A" w:rsidRPr="006B0C7C" w:rsidRDefault="001E2C2A" w:rsidP="00E81916">
            <w:pPr>
              <w:spacing w:line="280" w:lineRule="exact"/>
              <w:jc w:val="both"/>
              <w:rPr>
                <w:rFonts w:ascii="Century" w:hAnsi="Century" w:cs="Arial"/>
              </w:rPr>
            </w:pPr>
            <w:r w:rsidRPr="006B0C7C">
              <w:rPr>
                <w:rFonts w:ascii="Century" w:hAnsi="Century" w:cs="Arial"/>
              </w:rPr>
              <w:t>Kewajiban pada bank lain</w:t>
            </w:r>
          </w:p>
        </w:tc>
        <w:tc>
          <w:tcPr>
            <w:tcW w:w="1701" w:type="dxa"/>
          </w:tcPr>
          <w:p w:rsidR="001E2C2A" w:rsidRPr="006B0C7C" w:rsidRDefault="001E2C2A" w:rsidP="00E81916">
            <w:pPr>
              <w:spacing w:line="280" w:lineRule="exact"/>
              <w:jc w:val="both"/>
              <w:rPr>
                <w:rFonts w:ascii="Century" w:hAnsi="Century" w:cs="Arial"/>
              </w:rPr>
            </w:pPr>
          </w:p>
        </w:tc>
        <w:tc>
          <w:tcPr>
            <w:tcW w:w="1701" w:type="dxa"/>
          </w:tcPr>
          <w:p w:rsidR="001E2C2A" w:rsidRPr="006B0C7C" w:rsidRDefault="001E2C2A" w:rsidP="00E81916">
            <w:pPr>
              <w:spacing w:line="280" w:lineRule="exact"/>
              <w:jc w:val="both"/>
              <w:rPr>
                <w:rFonts w:ascii="Century" w:hAnsi="Century" w:cs="Arial"/>
              </w:rPr>
            </w:pPr>
            <w:r w:rsidRPr="006B0C7C">
              <w:rPr>
                <w:rFonts w:ascii="Century" w:hAnsi="Century" w:cs="Arial"/>
              </w:rPr>
              <w:t>Xxxxx</w:t>
            </w:r>
          </w:p>
        </w:tc>
      </w:tr>
      <w:tr w:rsidR="001E2C2A" w:rsidRPr="006B0C7C" w:rsidTr="00A119EA">
        <w:tc>
          <w:tcPr>
            <w:tcW w:w="5670" w:type="dxa"/>
          </w:tcPr>
          <w:p w:rsidR="001E2C2A" w:rsidRPr="006B0C7C" w:rsidRDefault="001E2C2A" w:rsidP="00E81916">
            <w:pPr>
              <w:spacing w:line="280" w:lineRule="exact"/>
              <w:jc w:val="both"/>
              <w:rPr>
                <w:rFonts w:ascii="Century" w:hAnsi="Century" w:cs="Arial"/>
              </w:rPr>
            </w:pPr>
            <w:r w:rsidRPr="006B0C7C">
              <w:rPr>
                <w:rFonts w:ascii="Century" w:hAnsi="Century" w:cs="Arial"/>
              </w:rPr>
              <w:t>Pembiayaan yang diterima</w:t>
            </w:r>
          </w:p>
        </w:tc>
        <w:tc>
          <w:tcPr>
            <w:tcW w:w="1701" w:type="dxa"/>
          </w:tcPr>
          <w:p w:rsidR="001E2C2A" w:rsidRPr="006B0C7C" w:rsidRDefault="001E2C2A" w:rsidP="00E81916">
            <w:pPr>
              <w:spacing w:line="280" w:lineRule="exact"/>
              <w:jc w:val="both"/>
              <w:rPr>
                <w:rFonts w:ascii="Century" w:hAnsi="Century" w:cs="Arial"/>
              </w:rPr>
            </w:pPr>
          </w:p>
        </w:tc>
        <w:tc>
          <w:tcPr>
            <w:tcW w:w="1701" w:type="dxa"/>
          </w:tcPr>
          <w:p w:rsidR="001E2C2A" w:rsidRPr="006B0C7C" w:rsidRDefault="001E2C2A" w:rsidP="00E81916">
            <w:pPr>
              <w:spacing w:line="280" w:lineRule="exact"/>
              <w:jc w:val="both"/>
              <w:rPr>
                <w:rFonts w:ascii="Century" w:hAnsi="Century" w:cs="Arial"/>
              </w:rPr>
            </w:pPr>
            <w:r w:rsidRPr="006B0C7C">
              <w:rPr>
                <w:rFonts w:ascii="Century" w:hAnsi="Century" w:cs="Arial"/>
              </w:rPr>
              <w:t>Xxxxx</w:t>
            </w:r>
          </w:p>
        </w:tc>
      </w:tr>
      <w:tr w:rsidR="001E2C2A" w:rsidRPr="006B0C7C" w:rsidTr="00A119EA">
        <w:tc>
          <w:tcPr>
            <w:tcW w:w="5670" w:type="dxa"/>
          </w:tcPr>
          <w:p w:rsidR="001E2C2A" w:rsidRPr="006B0C7C" w:rsidRDefault="001E2C2A" w:rsidP="00E81916">
            <w:pPr>
              <w:spacing w:line="280" w:lineRule="exact"/>
              <w:jc w:val="both"/>
              <w:rPr>
                <w:rFonts w:ascii="Century" w:hAnsi="Century" w:cs="Arial"/>
              </w:rPr>
            </w:pPr>
            <w:r w:rsidRPr="006B0C7C">
              <w:rPr>
                <w:rFonts w:ascii="Century" w:hAnsi="Century" w:cs="Arial"/>
              </w:rPr>
              <w:t>Hutang pajak</w:t>
            </w:r>
          </w:p>
        </w:tc>
        <w:tc>
          <w:tcPr>
            <w:tcW w:w="1701" w:type="dxa"/>
          </w:tcPr>
          <w:p w:rsidR="001E2C2A" w:rsidRPr="006B0C7C" w:rsidRDefault="001E2C2A" w:rsidP="00E81916">
            <w:pPr>
              <w:spacing w:line="280" w:lineRule="exact"/>
              <w:jc w:val="both"/>
              <w:rPr>
                <w:rFonts w:ascii="Century" w:hAnsi="Century" w:cs="Arial"/>
              </w:rPr>
            </w:pPr>
          </w:p>
        </w:tc>
        <w:tc>
          <w:tcPr>
            <w:tcW w:w="1701" w:type="dxa"/>
          </w:tcPr>
          <w:p w:rsidR="001E2C2A" w:rsidRPr="006B0C7C" w:rsidRDefault="001E2C2A" w:rsidP="00E81916">
            <w:pPr>
              <w:spacing w:line="280" w:lineRule="exact"/>
              <w:jc w:val="both"/>
              <w:rPr>
                <w:rFonts w:ascii="Century" w:hAnsi="Century" w:cs="Arial"/>
              </w:rPr>
            </w:pPr>
            <w:r w:rsidRPr="006B0C7C">
              <w:rPr>
                <w:rFonts w:ascii="Century" w:hAnsi="Century" w:cs="Arial"/>
              </w:rPr>
              <w:t>Xxxxx</w:t>
            </w:r>
          </w:p>
        </w:tc>
      </w:tr>
      <w:tr w:rsidR="001E2C2A" w:rsidRPr="006B0C7C" w:rsidTr="00A119EA">
        <w:tc>
          <w:tcPr>
            <w:tcW w:w="5670" w:type="dxa"/>
          </w:tcPr>
          <w:p w:rsidR="001E2C2A" w:rsidRPr="006B0C7C" w:rsidRDefault="001E2C2A" w:rsidP="00E81916">
            <w:pPr>
              <w:spacing w:line="280" w:lineRule="exact"/>
              <w:jc w:val="both"/>
              <w:rPr>
                <w:rFonts w:ascii="Century" w:hAnsi="Century" w:cs="Arial"/>
              </w:rPr>
            </w:pPr>
            <w:r w:rsidRPr="006B0C7C">
              <w:rPr>
                <w:rFonts w:ascii="Century" w:hAnsi="Century" w:cs="Arial"/>
              </w:rPr>
              <w:t>Estimasi kerugian komitmen dan kontijensi</w:t>
            </w:r>
          </w:p>
        </w:tc>
        <w:tc>
          <w:tcPr>
            <w:tcW w:w="1701" w:type="dxa"/>
          </w:tcPr>
          <w:p w:rsidR="001E2C2A" w:rsidRPr="006B0C7C" w:rsidRDefault="001E2C2A" w:rsidP="00E81916">
            <w:pPr>
              <w:spacing w:line="280" w:lineRule="exact"/>
              <w:jc w:val="both"/>
              <w:rPr>
                <w:rFonts w:ascii="Century" w:hAnsi="Century" w:cs="Arial"/>
              </w:rPr>
            </w:pPr>
          </w:p>
        </w:tc>
        <w:tc>
          <w:tcPr>
            <w:tcW w:w="1701" w:type="dxa"/>
          </w:tcPr>
          <w:p w:rsidR="001E2C2A" w:rsidRPr="006B0C7C" w:rsidRDefault="001E2C2A" w:rsidP="00E81916">
            <w:pPr>
              <w:spacing w:line="280" w:lineRule="exact"/>
              <w:jc w:val="both"/>
              <w:rPr>
                <w:rFonts w:ascii="Century" w:hAnsi="Century" w:cs="Arial"/>
              </w:rPr>
            </w:pPr>
            <w:r w:rsidRPr="006B0C7C">
              <w:rPr>
                <w:rFonts w:ascii="Century" w:hAnsi="Century" w:cs="Arial"/>
              </w:rPr>
              <w:t>Xxxxx</w:t>
            </w:r>
          </w:p>
        </w:tc>
      </w:tr>
      <w:tr w:rsidR="001E2C2A" w:rsidRPr="006B0C7C" w:rsidTr="00A119EA">
        <w:tc>
          <w:tcPr>
            <w:tcW w:w="5670" w:type="dxa"/>
          </w:tcPr>
          <w:p w:rsidR="001E2C2A" w:rsidRPr="006B0C7C" w:rsidRDefault="001E2C2A" w:rsidP="00E81916">
            <w:pPr>
              <w:spacing w:line="280" w:lineRule="exact"/>
              <w:jc w:val="both"/>
              <w:rPr>
                <w:rFonts w:ascii="Century" w:hAnsi="Century" w:cs="Arial"/>
              </w:rPr>
            </w:pPr>
            <w:r w:rsidRPr="006B0C7C">
              <w:rPr>
                <w:rFonts w:ascii="Century" w:hAnsi="Century" w:cs="Arial"/>
              </w:rPr>
              <w:t>Pinjaman yang diterima</w:t>
            </w:r>
          </w:p>
        </w:tc>
        <w:tc>
          <w:tcPr>
            <w:tcW w:w="1701" w:type="dxa"/>
          </w:tcPr>
          <w:p w:rsidR="001E2C2A" w:rsidRPr="006B0C7C" w:rsidRDefault="001E2C2A" w:rsidP="00E81916">
            <w:pPr>
              <w:spacing w:line="280" w:lineRule="exact"/>
              <w:jc w:val="both"/>
              <w:rPr>
                <w:rFonts w:ascii="Century" w:hAnsi="Century" w:cs="Arial"/>
              </w:rPr>
            </w:pPr>
          </w:p>
        </w:tc>
        <w:tc>
          <w:tcPr>
            <w:tcW w:w="1701" w:type="dxa"/>
          </w:tcPr>
          <w:p w:rsidR="001E2C2A" w:rsidRPr="006B0C7C" w:rsidRDefault="001E2C2A" w:rsidP="00E81916">
            <w:pPr>
              <w:spacing w:line="280" w:lineRule="exact"/>
              <w:jc w:val="both"/>
              <w:rPr>
                <w:rFonts w:ascii="Century" w:hAnsi="Century" w:cs="Arial"/>
              </w:rPr>
            </w:pPr>
            <w:r w:rsidRPr="006B0C7C">
              <w:rPr>
                <w:rFonts w:ascii="Century" w:hAnsi="Century" w:cs="Arial"/>
              </w:rPr>
              <w:t>Xxxxx</w:t>
            </w:r>
          </w:p>
        </w:tc>
      </w:tr>
      <w:tr w:rsidR="001E2C2A" w:rsidRPr="006B0C7C" w:rsidTr="00A119EA">
        <w:tc>
          <w:tcPr>
            <w:tcW w:w="5670" w:type="dxa"/>
          </w:tcPr>
          <w:p w:rsidR="001E2C2A" w:rsidRPr="006B0C7C" w:rsidRDefault="001E2C2A" w:rsidP="00E81916">
            <w:pPr>
              <w:spacing w:line="280" w:lineRule="exact"/>
              <w:jc w:val="both"/>
              <w:rPr>
                <w:rFonts w:ascii="Century" w:hAnsi="Century" w:cs="Arial"/>
              </w:rPr>
            </w:pPr>
            <w:r w:rsidRPr="006B0C7C">
              <w:rPr>
                <w:rFonts w:ascii="Century" w:hAnsi="Century" w:cs="Arial"/>
              </w:rPr>
              <w:t>Kewajiban lainnya</w:t>
            </w:r>
          </w:p>
        </w:tc>
        <w:tc>
          <w:tcPr>
            <w:tcW w:w="1701" w:type="dxa"/>
          </w:tcPr>
          <w:p w:rsidR="001E2C2A" w:rsidRPr="006B0C7C" w:rsidRDefault="001E2C2A" w:rsidP="00E81916">
            <w:pPr>
              <w:spacing w:line="280" w:lineRule="exact"/>
              <w:jc w:val="both"/>
              <w:rPr>
                <w:rFonts w:ascii="Century" w:hAnsi="Century" w:cs="Arial"/>
              </w:rPr>
            </w:pPr>
          </w:p>
        </w:tc>
        <w:tc>
          <w:tcPr>
            <w:tcW w:w="1701" w:type="dxa"/>
          </w:tcPr>
          <w:p w:rsidR="001E2C2A" w:rsidRPr="006B0C7C" w:rsidRDefault="001E2C2A" w:rsidP="00E81916">
            <w:pPr>
              <w:spacing w:line="280" w:lineRule="exact"/>
              <w:jc w:val="both"/>
              <w:rPr>
                <w:rFonts w:ascii="Century" w:hAnsi="Century" w:cs="Arial"/>
              </w:rPr>
            </w:pPr>
            <w:r w:rsidRPr="006B0C7C">
              <w:rPr>
                <w:rFonts w:ascii="Century" w:hAnsi="Century" w:cs="Arial"/>
              </w:rPr>
              <w:t>Xxxxx</w:t>
            </w:r>
          </w:p>
        </w:tc>
      </w:tr>
      <w:tr w:rsidR="001E2C2A" w:rsidRPr="006B0C7C" w:rsidTr="00A119EA">
        <w:tc>
          <w:tcPr>
            <w:tcW w:w="5670" w:type="dxa"/>
          </w:tcPr>
          <w:p w:rsidR="001E2C2A" w:rsidRPr="006B0C7C" w:rsidRDefault="001E2C2A" w:rsidP="00E81916">
            <w:pPr>
              <w:spacing w:line="280" w:lineRule="exact"/>
              <w:jc w:val="both"/>
              <w:rPr>
                <w:rFonts w:ascii="Century" w:hAnsi="Century" w:cs="Arial"/>
              </w:rPr>
            </w:pPr>
            <w:r w:rsidRPr="006B0C7C">
              <w:rPr>
                <w:rFonts w:ascii="Century" w:hAnsi="Century" w:cs="Arial"/>
              </w:rPr>
              <w:t>Pinjaman subordinasi</w:t>
            </w:r>
          </w:p>
        </w:tc>
        <w:tc>
          <w:tcPr>
            <w:tcW w:w="1701" w:type="dxa"/>
          </w:tcPr>
          <w:p w:rsidR="001E2C2A" w:rsidRPr="006B0C7C" w:rsidRDefault="001E2C2A" w:rsidP="00E81916">
            <w:pPr>
              <w:spacing w:line="280" w:lineRule="exact"/>
              <w:jc w:val="both"/>
              <w:rPr>
                <w:rFonts w:ascii="Century" w:hAnsi="Century" w:cs="Arial"/>
              </w:rPr>
            </w:pPr>
          </w:p>
        </w:tc>
        <w:tc>
          <w:tcPr>
            <w:tcW w:w="1701" w:type="dxa"/>
          </w:tcPr>
          <w:p w:rsidR="001E2C2A" w:rsidRPr="006B0C7C" w:rsidRDefault="001E2C2A" w:rsidP="00E81916">
            <w:pPr>
              <w:spacing w:line="280" w:lineRule="exact"/>
              <w:jc w:val="both"/>
              <w:rPr>
                <w:rFonts w:ascii="Century" w:hAnsi="Century" w:cs="Arial"/>
                <w:u w:val="single"/>
              </w:rPr>
            </w:pPr>
            <w:r w:rsidRPr="006B0C7C">
              <w:rPr>
                <w:rFonts w:ascii="Century" w:hAnsi="Century" w:cs="Arial"/>
                <w:u w:val="single"/>
              </w:rPr>
              <w:t>Xxxxx</w:t>
            </w:r>
          </w:p>
        </w:tc>
      </w:tr>
      <w:tr w:rsidR="001E2C2A" w:rsidRPr="006B0C7C" w:rsidTr="00A119EA">
        <w:tc>
          <w:tcPr>
            <w:tcW w:w="5670" w:type="dxa"/>
          </w:tcPr>
          <w:p w:rsidR="001E2C2A" w:rsidRPr="006B0C7C" w:rsidRDefault="001E2C2A" w:rsidP="00E81916">
            <w:pPr>
              <w:spacing w:line="280" w:lineRule="exact"/>
              <w:jc w:val="both"/>
              <w:rPr>
                <w:rFonts w:ascii="Century" w:hAnsi="Century" w:cs="Arial"/>
              </w:rPr>
            </w:pPr>
            <w:r w:rsidRPr="006B0C7C">
              <w:rPr>
                <w:rFonts w:ascii="Century" w:hAnsi="Century" w:cs="Arial"/>
              </w:rPr>
              <w:t>Jumlah Kewajiban</w:t>
            </w:r>
          </w:p>
        </w:tc>
        <w:tc>
          <w:tcPr>
            <w:tcW w:w="1701" w:type="dxa"/>
          </w:tcPr>
          <w:p w:rsidR="001E2C2A" w:rsidRPr="006B0C7C" w:rsidRDefault="001E2C2A" w:rsidP="00E81916">
            <w:pPr>
              <w:spacing w:line="280" w:lineRule="exact"/>
              <w:jc w:val="both"/>
              <w:rPr>
                <w:rFonts w:ascii="Century" w:hAnsi="Century" w:cs="Arial"/>
              </w:rPr>
            </w:pPr>
          </w:p>
        </w:tc>
        <w:tc>
          <w:tcPr>
            <w:tcW w:w="1701" w:type="dxa"/>
          </w:tcPr>
          <w:p w:rsidR="001E2C2A" w:rsidRPr="006B0C7C" w:rsidRDefault="001E2C2A" w:rsidP="00E81916">
            <w:pPr>
              <w:spacing w:line="280" w:lineRule="exact"/>
              <w:jc w:val="both"/>
              <w:rPr>
                <w:rFonts w:ascii="Century" w:hAnsi="Century" w:cs="Arial"/>
              </w:rPr>
            </w:pPr>
            <w:r w:rsidRPr="006B0C7C">
              <w:rPr>
                <w:rFonts w:ascii="Century" w:hAnsi="Century" w:cs="Arial"/>
              </w:rPr>
              <w:t>Xxxxxx</w:t>
            </w:r>
          </w:p>
        </w:tc>
      </w:tr>
      <w:tr w:rsidR="001E2C2A" w:rsidRPr="006B0C7C" w:rsidTr="00A119EA">
        <w:tc>
          <w:tcPr>
            <w:tcW w:w="5670" w:type="dxa"/>
          </w:tcPr>
          <w:p w:rsidR="001E2C2A" w:rsidRPr="006B0C7C" w:rsidRDefault="001E2C2A" w:rsidP="00E81916">
            <w:pPr>
              <w:spacing w:line="280" w:lineRule="exact"/>
              <w:jc w:val="both"/>
              <w:rPr>
                <w:rFonts w:ascii="Century" w:hAnsi="Century" w:cs="Arial"/>
              </w:rPr>
            </w:pPr>
            <w:r w:rsidRPr="006B0C7C">
              <w:rPr>
                <w:rFonts w:ascii="Century" w:hAnsi="Century" w:cs="Arial"/>
              </w:rPr>
              <w:t>DANA SYIRKAH TEMPORER</w:t>
            </w:r>
          </w:p>
        </w:tc>
        <w:tc>
          <w:tcPr>
            <w:tcW w:w="1701" w:type="dxa"/>
          </w:tcPr>
          <w:p w:rsidR="001E2C2A" w:rsidRPr="006B0C7C" w:rsidRDefault="001E2C2A" w:rsidP="00E81916">
            <w:pPr>
              <w:spacing w:line="280" w:lineRule="exact"/>
              <w:jc w:val="both"/>
              <w:rPr>
                <w:rFonts w:ascii="Century" w:hAnsi="Century" w:cs="Arial"/>
              </w:rPr>
            </w:pPr>
          </w:p>
        </w:tc>
        <w:tc>
          <w:tcPr>
            <w:tcW w:w="1701" w:type="dxa"/>
          </w:tcPr>
          <w:p w:rsidR="001E2C2A" w:rsidRPr="006B0C7C" w:rsidRDefault="001E2C2A" w:rsidP="00E81916">
            <w:pPr>
              <w:spacing w:line="280" w:lineRule="exact"/>
              <w:jc w:val="both"/>
              <w:rPr>
                <w:rFonts w:ascii="Century" w:hAnsi="Century" w:cs="Arial"/>
              </w:rPr>
            </w:pPr>
            <w:r w:rsidRPr="006B0C7C">
              <w:rPr>
                <w:rFonts w:ascii="Century" w:hAnsi="Century" w:cs="Arial"/>
              </w:rPr>
              <w:t>Xxxxxx</w:t>
            </w:r>
          </w:p>
        </w:tc>
      </w:tr>
      <w:tr w:rsidR="001E2C2A" w:rsidRPr="006B0C7C" w:rsidTr="00A119EA">
        <w:tc>
          <w:tcPr>
            <w:tcW w:w="5670" w:type="dxa"/>
          </w:tcPr>
          <w:p w:rsidR="001E2C2A" w:rsidRPr="006B0C7C" w:rsidRDefault="001E2C2A" w:rsidP="00E81916">
            <w:pPr>
              <w:spacing w:line="280" w:lineRule="exact"/>
              <w:jc w:val="both"/>
              <w:rPr>
                <w:rFonts w:ascii="Century" w:hAnsi="Century" w:cs="Arial"/>
              </w:rPr>
            </w:pPr>
            <w:r w:rsidRPr="006B0C7C">
              <w:rPr>
                <w:rFonts w:ascii="Century" w:hAnsi="Century" w:cs="Arial"/>
              </w:rPr>
              <w:t>Dana syirkah temporer dari bukan bank:</w:t>
            </w:r>
          </w:p>
          <w:p w:rsidR="001E2C2A" w:rsidRPr="006B0C7C" w:rsidRDefault="001E2C2A" w:rsidP="00E81916">
            <w:pPr>
              <w:spacing w:line="280" w:lineRule="exact"/>
              <w:jc w:val="both"/>
              <w:rPr>
                <w:rFonts w:ascii="Century" w:hAnsi="Century" w:cs="Arial"/>
              </w:rPr>
            </w:pPr>
            <w:r w:rsidRPr="006B0C7C">
              <w:rPr>
                <w:rFonts w:ascii="Century" w:hAnsi="Century" w:cs="Arial"/>
              </w:rPr>
              <w:t>-tabungan mudharabah</w:t>
            </w:r>
          </w:p>
          <w:p w:rsidR="001E2C2A" w:rsidRPr="006B0C7C" w:rsidRDefault="001E2C2A" w:rsidP="00E81916">
            <w:pPr>
              <w:spacing w:line="280" w:lineRule="exact"/>
              <w:jc w:val="both"/>
              <w:rPr>
                <w:rFonts w:ascii="Century" w:hAnsi="Century" w:cs="Arial"/>
              </w:rPr>
            </w:pPr>
            <w:r w:rsidRPr="006B0C7C">
              <w:rPr>
                <w:rFonts w:ascii="Century" w:hAnsi="Century" w:cs="Arial"/>
              </w:rPr>
              <w:t>-deposito mudharabah</w:t>
            </w:r>
          </w:p>
          <w:p w:rsidR="001E2C2A" w:rsidRPr="006B0C7C" w:rsidRDefault="001E2C2A" w:rsidP="00E81916">
            <w:pPr>
              <w:spacing w:line="280" w:lineRule="exact"/>
              <w:jc w:val="both"/>
              <w:rPr>
                <w:rFonts w:ascii="Century" w:hAnsi="Century" w:cs="Arial"/>
              </w:rPr>
            </w:pPr>
            <w:r w:rsidRPr="006B0C7C">
              <w:rPr>
                <w:rFonts w:ascii="Century" w:hAnsi="Century" w:cs="Arial"/>
              </w:rPr>
              <w:t>Jumlah dana syirkah temporer bukan bank</w:t>
            </w:r>
          </w:p>
        </w:tc>
        <w:tc>
          <w:tcPr>
            <w:tcW w:w="1701" w:type="dxa"/>
          </w:tcPr>
          <w:p w:rsidR="001E2C2A" w:rsidRPr="006B0C7C" w:rsidRDefault="001E2C2A" w:rsidP="00E81916">
            <w:pPr>
              <w:spacing w:line="280" w:lineRule="exact"/>
              <w:jc w:val="both"/>
              <w:rPr>
                <w:rFonts w:ascii="Century" w:hAnsi="Century" w:cs="Arial"/>
              </w:rPr>
            </w:pPr>
          </w:p>
        </w:tc>
        <w:tc>
          <w:tcPr>
            <w:tcW w:w="1701" w:type="dxa"/>
          </w:tcPr>
          <w:p w:rsidR="001E2C2A" w:rsidRPr="006B0C7C" w:rsidRDefault="001E2C2A" w:rsidP="00E81916">
            <w:pPr>
              <w:spacing w:line="280" w:lineRule="exact"/>
              <w:jc w:val="both"/>
              <w:rPr>
                <w:rFonts w:ascii="Century" w:hAnsi="Century" w:cs="Arial"/>
              </w:rPr>
            </w:pPr>
          </w:p>
          <w:p w:rsidR="001E2C2A" w:rsidRPr="006B0C7C" w:rsidRDefault="001E2C2A" w:rsidP="00E81916">
            <w:pPr>
              <w:spacing w:line="280" w:lineRule="exact"/>
              <w:jc w:val="both"/>
              <w:rPr>
                <w:rFonts w:ascii="Century" w:hAnsi="Century" w:cs="Arial"/>
              </w:rPr>
            </w:pPr>
            <w:r w:rsidRPr="006B0C7C">
              <w:rPr>
                <w:rFonts w:ascii="Century" w:hAnsi="Century" w:cs="Arial"/>
              </w:rPr>
              <w:t>Xxx</w:t>
            </w:r>
          </w:p>
          <w:p w:rsidR="001E2C2A" w:rsidRPr="006B0C7C" w:rsidRDefault="001E2C2A" w:rsidP="00E81916">
            <w:pPr>
              <w:spacing w:line="280" w:lineRule="exact"/>
              <w:jc w:val="both"/>
              <w:rPr>
                <w:rFonts w:ascii="Century" w:hAnsi="Century" w:cs="Arial"/>
                <w:u w:val="single"/>
              </w:rPr>
            </w:pPr>
            <w:r w:rsidRPr="006B0C7C">
              <w:rPr>
                <w:rFonts w:ascii="Century" w:hAnsi="Century" w:cs="Arial"/>
                <w:u w:val="single"/>
              </w:rPr>
              <w:t>Xxxx</w:t>
            </w:r>
          </w:p>
          <w:p w:rsidR="001E2C2A" w:rsidRPr="006B0C7C" w:rsidRDefault="001E2C2A" w:rsidP="00E81916">
            <w:pPr>
              <w:spacing w:line="280" w:lineRule="exact"/>
              <w:jc w:val="both"/>
              <w:rPr>
                <w:rFonts w:ascii="Century" w:hAnsi="Century" w:cs="Arial"/>
              </w:rPr>
            </w:pPr>
            <w:r w:rsidRPr="006B0C7C">
              <w:rPr>
                <w:rFonts w:ascii="Century" w:hAnsi="Century" w:cs="Arial"/>
              </w:rPr>
              <w:t>Xxxxx</w:t>
            </w:r>
          </w:p>
        </w:tc>
      </w:tr>
      <w:tr w:rsidR="001E2C2A" w:rsidRPr="006B0C7C" w:rsidTr="00A119EA">
        <w:tc>
          <w:tcPr>
            <w:tcW w:w="5670" w:type="dxa"/>
          </w:tcPr>
          <w:p w:rsidR="001E2C2A" w:rsidRPr="006B0C7C" w:rsidRDefault="001E2C2A" w:rsidP="00E81916">
            <w:pPr>
              <w:spacing w:line="280" w:lineRule="exact"/>
              <w:jc w:val="both"/>
              <w:rPr>
                <w:rFonts w:ascii="Century" w:hAnsi="Century" w:cs="Arial"/>
              </w:rPr>
            </w:pPr>
            <w:r w:rsidRPr="006B0C7C">
              <w:rPr>
                <w:rFonts w:ascii="Century" w:hAnsi="Century" w:cs="Arial"/>
              </w:rPr>
              <w:t>Dana Syirkah temporer dari bank:</w:t>
            </w:r>
          </w:p>
          <w:p w:rsidR="001E2C2A" w:rsidRPr="006B0C7C" w:rsidRDefault="001E2C2A" w:rsidP="00E81916">
            <w:pPr>
              <w:spacing w:line="280" w:lineRule="exact"/>
              <w:jc w:val="both"/>
              <w:rPr>
                <w:rFonts w:ascii="Century" w:hAnsi="Century" w:cs="Arial"/>
              </w:rPr>
            </w:pPr>
            <w:r w:rsidRPr="006B0C7C">
              <w:rPr>
                <w:rFonts w:ascii="Century" w:hAnsi="Century" w:cs="Arial"/>
              </w:rPr>
              <w:t>-tabungan mudharabah</w:t>
            </w:r>
          </w:p>
          <w:p w:rsidR="001E2C2A" w:rsidRPr="006B0C7C" w:rsidRDefault="001E2C2A" w:rsidP="00E81916">
            <w:pPr>
              <w:spacing w:line="280" w:lineRule="exact"/>
              <w:jc w:val="both"/>
              <w:rPr>
                <w:rFonts w:ascii="Century" w:hAnsi="Century" w:cs="Arial"/>
              </w:rPr>
            </w:pPr>
            <w:r w:rsidRPr="006B0C7C">
              <w:rPr>
                <w:rFonts w:ascii="Century" w:hAnsi="Century" w:cs="Arial"/>
              </w:rPr>
              <w:t>-deposito mudharabah</w:t>
            </w:r>
          </w:p>
        </w:tc>
        <w:tc>
          <w:tcPr>
            <w:tcW w:w="1701" w:type="dxa"/>
          </w:tcPr>
          <w:p w:rsidR="001E2C2A" w:rsidRPr="006B0C7C" w:rsidRDefault="001E2C2A" w:rsidP="00E81916">
            <w:pPr>
              <w:spacing w:line="280" w:lineRule="exact"/>
              <w:jc w:val="both"/>
              <w:rPr>
                <w:rFonts w:ascii="Century" w:hAnsi="Century" w:cs="Arial"/>
              </w:rPr>
            </w:pPr>
          </w:p>
        </w:tc>
        <w:tc>
          <w:tcPr>
            <w:tcW w:w="1701" w:type="dxa"/>
          </w:tcPr>
          <w:p w:rsidR="001E2C2A" w:rsidRPr="006B0C7C" w:rsidRDefault="001E2C2A" w:rsidP="00E81916">
            <w:pPr>
              <w:spacing w:line="280" w:lineRule="exact"/>
              <w:jc w:val="both"/>
              <w:rPr>
                <w:rFonts w:ascii="Century" w:hAnsi="Century" w:cs="Arial"/>
              </w:rPr>
            </w:pPr>
          </w:p>
          <w:p w:rsidR="001E2C2A" w:rsidRPr="006B0C7C" w:rsidRDefault="001E2C2A" w:rsidP="00E81916">
            <w:pPr>
              <w:spacing w:line="280" w:lineRule="exact"/>
              <w:jc w:val="both"/>
              <w:rPr>
                <w:rFonts w:ascii="Century" w:hAnsi="Century" w:cs="Arial"/>
              </w:rPr>
            </w:pPr>
            <w:r w:rsidRPr="006B0C7C">
              <w:rPr>
                <w:rFonts w:ascii="Century" w:hAnsi="Century" w:cs="Arial"/>
              </w:rPr>
              <w:t>Xxx</w:t>
            </w:r>
          </w:p>
          <w:p w:rsidR="001E2C2A" w:rsidRPr="006B0C7C" w:rsidRDefault="001E2C2A" w:rsidP="00E81916">
            <w:pPr>
              <w:spacing w:line="280" w:lineRule="exact"/>
              <w:jc w:val="both"/>
              <w:rPr>
                <w:rFonts w:ascii="Century" w:hAnsi="Century" w:cs="Arial"/>
                <w:u w:val="single"/>
              </w:rPr>
            </w:pPr>
            <w:r w:rsidRPr="006B0C7C">
              <w:rPr>
                <w:rFonts w:ascii="Century" w:hAnsi="Century" w:cs="Arial"/>
                <w:u w:val="single"/>
              </w:rPr>
              <w:t>Xxx</w:t>
            </w:r>
          </w:p>
        </w:tc>
      </w:tr>
      <w:tr w:rsidR="001E2C2A" w:rsidRPr="006B0C7C" w:rsidTr="00A119EA">
        <w:tc>
          <w:tcPr>
            <w:tcW w:w="5670" w:type="dxa"/>
          </w:tcPr>
          <w:p w:rsidR="001E2C2A" w:rsidRPr="006B0C7C" w:rsidRDefault="001E2C2A" w:rsidP="00E81916">
            <w:pPr>
              <w:spacing w:line="280" w:lineRule="exact"/>
              <w:jc w:val="both"/>
              <w:rPr>
                <w:rFonts w:ascii="Century" w:hAnsi="Century" w:cs="Arial"/>
              </w:rPr>
            </w:pPr>
            <w:r w:rsidRPr="006B0C7C">
              <w:rPr>
                <w:rFonts w:ascii="Century" w:hAnsi="Century" w:cs="Arial"/>
              </w:rPr>
              <w:t>Jumlah Dana Syirkah Temporer</w:t>
            </w:r>
          </w:p>
        </w:tc>
        <w:tc>
          <w:tcPr>
            <w:tcW w:w="1701" w:type="dxa"/>
          </w:tcPr>
          <w:p w:rsidR="001E2C2A" w:rsidRPr="006B0C7C" w:rsidRDefault="001E2C2A" w:rsidP="00E81916">
            <w:pPr>
              <w:spacing w:line="280" w:lineRule="exact"/>
              <w:jc w:val="both"/>
              <w:rPr>
                <w:rFonts w:ascii="Century" w:hAnsi="Century" w:cs="Arial"/>
              </w:rPr>
            </w:pPr>
          </w:p>
        </w:tc>
        <w:tc>
          <w:tcPr>
            <w:tcW w:w="1701" w:type="dxa"/>
          </w:tcPr>
          <w:p w:rsidR="001E2C2A" w:rsidRPr="006B0C7C" w:rsidRDefault="001E2C2A" w:rsidP="00E81916">
            <w:pPr>
              <w:spacing w:line="280" w:lineRule="exact"/>
              <w:jc w:val="both"/>
              <w:rPr>
                <w:rFonts w:ascii="Century" w:hAnsi="Century" w:cs="Arial"/>
              </w:rPr>
            </w:pPr>
            <w:r w:rsidRPr="006B0C7C">
              <w:rPr>
                <w:rFonts w:ascii="Century" w:hAnsi="Century" w:cs="Arial"/>
              </w:rPr>
              <w:t>XXXX</w:t>
            </w:r>
          </w:p>
        </w:tc>
      </w:tr>
      <w:tr w:rsidR="001E2C2A" w:rsidRPr="006B0C7C" w:rsidTr="00A119EA">
        <w:tc>
          <w:tcPr>
            <w:tcW w:w="5670" w:type="dxa"/>
          </w:tcPr>
          <w:p w:rsidR="001E2C2A" w:rsidRPr="006B0C7C" w:rsidRDefault="001E2C2A" w:rsidP="00E81916">
            <w:pPr>
              <w:spacing w:line="280" w:lineRule="exact"/>
              <w:jc w:val="both"/>
              <w:rPr>
                <w:rFonts w:ascii="Century" w:hAnsi="Century" w:cs="Arial"/>
              </w:rPr>
            </w:pPr>
            <w:r w:rsidRPr="006B0C7C">
              <w:rPr>
                <w:rFonts w:ascii="Century" w:hAnsi="Century" w:cs="Arial"/>
              </w:rPr>
              <w:t>Musyarakah</w:t>
            </w:r>
          </w:p>
        </w:tc>
        <w:tc>
          <w:tcPr>
            <w:tcW w:w="1701" w:type="dxa"/>
          </w:tcPr>
          <w:p w:rsidR="001E2C2A" w:rsidRPr="006B0C7C" w:rsidRDefault="001E2C2A" w:rsidP="00E81916">
            <w:pPr>
              <w:spacing w:line="280" w:lineRule="exact"/>
              <w:jc w:val="both"/>
              <w:rPr>
                <w:rFonts w:ascii="Century" w:hAnsi="Century" w:cs="Arial"/>
              </w:rPr>
            </w:pPr>
          </w:p>
        </w:tc>
        <w:tc>
          <w:tcPr>
            <w:tcW w:w="1701" w:type="dxa"/>
          </w:tcPr>
          <w:p w:rsidR="001E2C2A" w:rsidRPr="006B0C7C" w:rsidRDefault="001E2C2A" w:rsidP="00E81916">
            <w:pPr>
              <w:spacing w:line="280" w:lineRule="exact"/>
              <w:jc w:val="both"/>
              <w:rPr>
                <w:rFonts w:ascii="Century" w:hAnsi="Century" w:cs="Arial"/>
              </w:rPr>
            </w:pPr>
            <w:r w:rsidRPr="006B0C7C">
              <w:rPr>
                <w:rFonts w:ascii="Century" w:hAnsi="Century" w:cs="Arial"/>
              </w:rPr>
              <w:t>Xxx</w:t>
            </w:r>
          </w:p>
        </w:tc>
      </w:tr>
      <w:tr w:rsidR="001E2C2A" w:rsidRPr="006B0C7C" w:rsidTr="00A119EA">
        <w:tc>
          <w:tcPr>
            <w:tcW w:w="5670" w:type="dxa"/>
          </w:tcPr>
          <w:p w:rsidR="001E2C2A" w:rsidRPr="006B0C7C" w:rsidRDefault="001E2C2A" w:rsidP="00E81916">
            <w:pPr>
              <w:spacing w:line="280" w:lineRule="exact"/>
              <w:jc w:val="both"/>
              <w:rPr>
                <w:rFonts w:ascii="Century" w:hAnsi="Century" w:cs="Arial"/>
              </w:rPr>
            </w:pPr>
            <w:r w:rsidRPr="006B0C7C">
              <w:rPr>
                <w:rFonts w:ascii="Century" w:hAnsi="Century" w:cs="Arial"/>
              </w:rPr>
              <w:t>Jumlah ekuitas</w:t>
            </w:r>
          </w:p>
        </w:tc>
        <w:tc>
          <w:tcPr>
            <w:tcW w:w="1701" w:type="dxa"/>
          </w:tcPr>
          <w:p w:rsidR="001E2C2A" w:rsidRPr="006B0C7C" w:rsidRDefault="001E2C2A" w:rsidP="00E81916">
            <w:pPr>
              <w:spacing w:line="280" w:lineRule="exact"/>
              <w:jc w:val="both"/>
              <w:rPr>
                <w:rFonts w:ascii="Century" w:hAnsi="Century" w:cs="Arial"/>
              </w:rPr>
            </w:pPr>
          </w:p>
        </w:tc>
        <w:tc>
          <w:tcPr>
            <w:tcW w:w="1701" w:type="dxa"/>
          </w:tcPr>
          <w:p w:rsidR="001E2C2A" w:rsidRPr="006B0C7C" w:rsidRDefault="001E2C2A" w:rsidP="00E81916">
            <w:pPr>
              <w:spacing w:line="280" w:lineRule="exact"/>
              <w:jc w:val="both"/>
              <w:rPr>
                <w:rFonts w:ascii="Century" w:hAnsi="Century" w:cs="Arial"/>
                <w:u w:val="single"/>
              </w:rPr>
            </w:pPr>
            <w:r w:rsidRPr="006B0C7C">
              <w:rPr>
                <w:rFonts w:ascii="Century" w:hAnsi="Century" w:cs="Arial"/>
                <w:u w:val="single"/>
              </w:rPr>
              <w:t>XXX</w:t>
            </w:r>
          </w:p>
        </w:tc>
      </w:tr>
      <w:tr w:rsidR="001E2C2A" w:rsidRPr="006B0C7C" w:rsidTr="00A119EA">
        <w:tc>
          <w:tcPr>
            <w:tcW w:w="5670" w:type="dxa"/>
          </w:tcPr>
          <w:p w:rsidR="001E2C2A" w:rsidRPr="006B0C7C" w:rsidRDefault="001E2C2A" w:rsidP="00E81916">
            <w:pPr>
              <w:spacing w:line="280" w:lineRule="exact"/>
              <w:jc w:val="both"/>
              <w:rPr>
                <w:rFonts w:ascii="Century" w:hAnsi="Century" w:cs="Arial"/>
              </w:rPr>
            </w:pPr>
            <w:r w:rsidRPr="006B0C7C">
              <w:rPr>
                <w:rFonts w:ascii="Century" w:hAnsi="Century" w:cs="Arial"/>
              </w:rPr>
              <w:t>Jumlah Kewajiban, DST, dan Ekuitas</w:t>
            </w:r>
          </w:p>
        </w:tc>
        <w:tc>
          <w:tcPr>
            <w:tcW w:w="1701" w:type="dxa"/>
          </w:tcPr>
          <w:p w:rsidR="001E2C2A" w:rsidRPr="006B0C7C" w:rsidRDefault="001E2C2A" w:rsidP="00E81916">
            <w:pPr>
              <w:spacing w:line="280" w:lineRule="exact"/>
              <w:jc w:val="both"/>
              <w:rPr>
                <w:rFonts w:ascii="Century" w:hAnsi="Century" w:cs="Arial"/>
              </w:rPr>
            </w:pPr>
          </w:p>
        </w:tc>
        <w:tc>
          <w:tcPr>
            <w:tcW w:w="1701" w:type="dxa"/>
          </w:tcPr>
          <w:p w:rsidR="001E2C2A" w:rsidRPr="006B0C7C" w:rsidRDefault="001E2C2A" w:rsidP="00E81916">
            <w:pPr>
              <w:spacing w:line="280" w:lineRule="exact"/>
              <w:jc w:val="both"/>
              <w:rPr>
                <w:rFonts w:ascii="Century" w:hAnsi="Century" w:cs="Arial"/>
              </w:rPr>
            </w:pPr>
            <w:r w:rsidRPr="006B0C7C">
              <w:rPr>
                <w:rFonts w:ascii="Century" w:hAnsi="Century" w:cs="Arial"/>
              </w:rPr>
              <w:t>XXXXX</w:t>
            </w:r>
          </w:p>
        </w:tc>
      </w:tr>
    </w:tbl>
    <w:p w:rsidR="00A119EA" w:rsidRDefault="00A119EA" w:rsidP="00E81916">
      <w:pPr>
        <w:spacing w:line="280" w:lineRule="exact"/>
        <w:jc w:val="both"/>
        <w:rPr>
          <w:rFonts w:ascii="Century" w:hAnsi="Century" w:cs="Arial"/>
        </w:rPr>
      </w:pPr>
    </w:p>
    <w:p w:rsidR="00B054C0" w:rsidRDefault="00B054C0" w:rsidP="00E81916">
      <w:pPr>
        <w:spacing w:line="280" w:lineRule="exact"/>
        <w:jc w:val="both"/>
        <w:rPr>
          <w:rFonts w:ascii="Century" w:hAnsi="Century" w:cs="Arial"/>
        </w:rPr>
      </w:pPr>
    </w:p>
    <w:p w:rsidR="00B054C0" w:rsidRPr="006B0C7C" w:rsidRDefault="00B054C0" w:rsidP="00E81916">
      <w:pPr>
        <w:spacing w:line="280" w:lineRule="exact"/>
        <w:jc w:val="both"/>
        <w:rPr>
          <w:rFonts w:ascii="Century" w:hAnsi="Century" w:cs="Arial"/>
        </w:rPr>
      </w:pPr>
    </w:p>
    <w:p w:rsidR="00942F7B" w:rsidRPr="006B0C7C" w:rsidRDefault="00942F7B" w:rsidP="00E81916">
      <w:pPr>
        <w:spacing w:after="0" w:line="280" w:lineRule="exact"/>
        <w:jc w:val="center"/>
        <w:rPr>
          <w:rFonts w:ascii="Century" w:hAnsi="Century" w:cs="Arial"/>
        </w:rPr>
      </w:pPr>
      <w:r w:rsidRPr="006B0C7C">
        <w:rPr>
          <w:rFonts w:ascii="Century" w:hAnsi="Century" w:cs="Arial"/>
        </w:rPr>
        <w:lastRenderedPageBreak/>
        <w:t>PT. Bank Syariah  “A”</w:t>
      </w:r>
    </w:p>
    <w:p w:rsidR="00942F7B" w:rsidRPr="006B0C7C" w:rsidRDefault="00942F7B" w:rsidP="00E81916">
      <w:pPr>
        <w:spacing w:after="0" w:line="280" w:lineRule="exact"/>
        <w:jc w:val="center"/>
        <w:rPr>
          <w:rFonts w:ascii="Century" w:hAnsi="Century" w:cs="Arial"/>
        </w:rPr>
      </w:pPr>
      <w:r w:rsidRPr="006B0C7C">
        <w:rPr>
          <w:rFonts w:ascii="Century" w:hAnsi="Century" w:cs="Arial"/>
        </w:rPr>
        <w:t>Laporan Laba/ Rugi</w:t>
      </w:r>
    </w:p>
    <w:p w:rsidR="00942F7B" w:rsidRPr="006B0C7C" w:rsidRDefault="00942F7B" w:rsidP="00E81916">
      <w:pPr>
        <w:spacing w:after="0" w:line="280" w:lineRule="exact"/>
        <w:jc w:val="center"/>
        <w:rPr>
          <w:rFonts w:ascii="Century" w:hAnsi="Century" w:cs="Arial"/>
        </w:rPr>
      </w:pPr>
      <w:r w:rsidRPr="006B0C7C">
        <w:rPr>
          <w:rFonts w:ascii="Century" w:hAnsi="Century" w:cs="Arial"/>
        </w:rPr>
        <w:t>Periode 01 Januari-31 Desember 20x9</w:t>
      </w:r>
    </w:p>
    <w:p w:rsidR="004A0517" w:rsidRPr="006B0C7C" w:rsidRDefault="004A0517" w:rsidP="00E81916">
      <w:pPr>
        <w:spacing w:after="0" w:line="280" w:lineRule="exact"/>
        <w:jc w:val="center"/>
        <w:rPr>
          <w:rFonts w:ascii="Century" w:hAnsi="Century" w:cs="Arial"/>
        </w:rPr>
      </w:pPr>
    </w:p>
    <w:tbl>
      <w:tblPr>
        <w:tblStyle w:val="TableGrid"/>
        <w:tblW w:w="0" w:type="auto"/>
        <w:tblInd w:w="108" w:type="dxa"/>
        <w:tblLook w:val="04A0"/>
      </w:tblPr>
      <w:tblGrid>
        <w:gridCol w:w="4659"/>
        <w:gridCol w:w="1468"/>
        <w:gridCol w:w="1420"/>
      </w:tblGrid>
      <w:tr w:rsidR="00942F7B" w:rsidRPr="006B0C7C" w:rsidTr="00A111A5">
        <w:tc>
          <w:tcPr>
            <w:tcW w:w="5670" w:type="dxa"/>
          </w:tcPr>
          <w:p w:rsidR="00942F7B" w:rsidRPr="006B0C7C" w:rsidRDefault="004A0517" w:rsidP="00E81916">
            <w:pPr>
              <w:spacing w:line="280" w:lineRule="exact"/>
              <w:rPr>
                <w:rFonts w:ascii="Century" w:hAnsi="Century" w:cs="Arial"/>
              </w:rPr>
            </w:pPr>
            <w:r w:rsidRPr="006B0C7C">
              <w:rPr>
                <w:rFonts w:ascii="Century" w:hAnsi="Century" w:cs="Arial"/>
              </w:rPr>
              <w:t>Pendapatan Pengelolaan Dana oleh Bank sebagai Mudharib</w:t>
            </w:r>
          </w:p>
        </w:tc>
        <w:tc>
          <w:tcPr>
            <w:tcW w:w="1701" w:type="dxa"/>
          </w:tcPr>
          <w:p w:rsidR="00942F7B" w:rsidRPr="006B0C7C" w:rsidRDefault="00942F7B" w:rsidP="00E81916">
            <w:pPr>
              <w:spacing w:line="280" w:lineRule="exact"/>
              <w:jc w:val="center"/>
              <w:rPr>
                <w:rFonts w:ascii="Century" w:hAnsi="Century" w:cs="Arial"/>
              </w:rPr>
            </w:pPr>
          </w:p>
        </w:tc>
        <w:tc>
          <w:tcPr>
            <w:tcW w:w="1560" w:type="dxa"/>
          </w:tcPr>
          <w:p w:rsidR="00942F7B" w:rsidRPr="006B0C7C" w:rsidRDefault="00942F7B" w:rsidP="00E81916">
            <w:pPr>
              <w:spacing w:line="280" w:lineRule="exact"/>
              <w:jc w:val="center"/>
              <w:rPr>
                <w:rFonts w:ascii="Century" w:hAnsi="Century" w:cs="Arial"/>
              </w:rPr>
            </w:pPr>
          </w:p>
        </w:tc>
      </w:tr>
      <w:tr w:rsidR="00942F7B" w:rsidRPr="006B0C7C" w:rsidTr="00A111A5">
        <w:tc>
          <w:tcPr>
            <w:tcW w:w="5670" w:type="dxa"/>
          </w:tcPr>
          <w:p w:rsidR="00942F7B" w:rsidRPr="006B0C7C" w:rsidRDefault="004A0517" w:rsidP="00E81916">
            <w:pPr>
              <w:spacing w:line="280" w:lineRule="exact"/>
              <w:rPr>
                <w:rFonts w:ascii="Century" w:hAnsi="Century" w:cs="Arial"/>
              </w:rPr>
            </w:pPr>
            <w:r w:rsidRPr="006B0C7C">
              <w:rPr>
                <w:rFonts w:ascii="Century" w:hAnsi="Century" w:cs="Arial"/>
              </w:rPr>
              <w:t>Pendapatan dari jual-beli:</w:t>
            </w:r>
          </w:p>
          <w:p w:rsidR="004A0517" w:rsidRPr="006B0C7C" w:rsidRDefault="004A0517" w:rsidP="00E81916">
            <w:pPr>
              <w:spacing w:line="280" w:lineRule="exact"/>
              <w:rPr>
                <w:rFonts w:ascii="Century" w:hAnsi="Century" w:cs="Arial"/>
              </w:rPr>
            </w:pPr>
            <w:r w:rsidRPr="006B0C7C">
              <w:rPr>
                <w:rFonts w:ascii="Century" w:hAnsi="Century" w:cs="Arial"/>
              </w:rPr>
              <w:t>-pendapatan margin murabahah</w:t>
            </w:r>
          </w:p>
          <w:p w:rsidR="004A0517" w:rsidRPr="006B0C7C" w:rsidRDefault="004A0517" w:rsidP="00E81916">
            <w:pPr>
              <w:spacing w:line="280" w:lineRule="exact"/>
              <w:rPr>
                <w:rFonts w:ascii="Century" w:hAnsi="Century" w:cs="Arial"/>
              </w:rPr>
            </w:pPr>
            <w:r w:rsidRPr="006B0C7C">
              <w:rPr>
                <w:rFonts w:ascii="Century" w:hAnsi="Century" w:cs="Arial"/>
              </w:rPr>
              <w:t>-pendapatan neto salam paralel</w:t>
            </w:r>
          </w:p>
          <w:p w:rsidR="004A0517" w:rsidRPr="006B0C7C" w:rsidRDefault="004A0517" w:rsidP="00E81916">
            <w:pPr>
              <w:spacing w:line="280" w:lineRule="exact"/>
              <w:rPr>
                <w:rFonts w:ascii="Century" w:hAnsi="Century" w:cs="Arial"/>
              </w:rPr>
            </w:pPr>
            <w:r w:rsidRPr="006B0C7C">
              <w:rPr>
                <w:rFonts w:ascii="Century" w:hAnsi="Century" w:cs="Arial"/>
              </w:rPr>
              <w:t>-pendapatan neto istishna’ paralel</w:t>
            </w:r>
          </w:p>
        </w:tc>
        <w:tc>
          <w:tcPr>
            <w:tcW w:w="1701" w:type="dxa"/>
          </w:tcPr>
          <w:p w:rsidR="00942F7B" w:rsidRPr="006B0C7C" w:rsidRDefault="00942F7B" w:rsidP="00E81916">
            <w:pPr>
              <w:spacing w:line="280" w:lineRule="exact"/>
              <w:jc w:val="center"/>
              <w:rPr>
                <w:rFonts w:ascii="Century" w:hAnsi="Century" w:cs="Arial"/>
              </w:rPr>
            </w:pPr>
          </w:p>
        </w:tc>
        <w:tc>
          <w:tcPr>
            <w:tcW w:w="1560" w:type="dxa"/>
          </w:tcPr>
          <w:p w:rsidR="00942F7B" w:rsidRPr="006B0C7C" w:rsidRDefault="00942F7B" w:rsidP="00E81916">
            <w:pPr>
              <w:spacing w:line="280" w:lineRule="exact"/>
              <w:jc w:val="center"/>
              <w:rPr>
                <w:rFonts w:ascii="Century" w:hAnsi="Century" w:cs="Arial"/>
              </w:rPr>
            </w:pPr>
          </w:p>
          <w:p w:rsidR="00C967EF" w:rsidRPr="006B0C7C" w:rsidRDefault="00C967EF" w:rsidP="00E81916">
            <w:pPr>
              <w:spacing w:line="280" w:lineRule="exact"/>
              <w:jc w:val="center"/>
              <w:rPr>
                <w:rFonts w:ascii="Century" w:hAnsi="Century" w:cs="Arial"/>
              </w:rPr>
            </w:pPr>
            <w:r w:rsidRPr="006B0C7C">
              <w:rPr>
                <w:rFonts w:ascii="Century" w:hAnsi="Century" w:cs="Arial"/>
              </w:rPr>
              <w:t>Xxx</w:t>
            </w:r>
          </w:p>
          <w:p w:rsidR="00C967EF" w:rsidRPr="006B0C7C" w:rsidRDefault="00C967EF" w:rsidP="00E81916">
            <w:pPr>
              <w:spacing w:line="280" w:lineRule="exact"/>
              <w:jc w:val="center"/>
              <w:rPr>
                <w:rFonts w:ascii="Century" w:hAnsi="Century" w:cs="Arial"/>
              </w:rPr>
            </w:pPr>
            <w:r w:rsidRPr="006B0C7C">
              <w:rPr>
                <w:rFonts w:ascii="Century" w:hAnsi="Century" w:cs="Arial"/>
              </w:rPr>
              <w:t>Xxx</w:t>
            </w:r>
          </w:p>
          <w:p w:rsidR="00C967EF" w:rsidRPr="006B0C7C" w:rsidRDefault="00C967EF" w:rsidP="00E81916">
            <w:pPr>
              <w:spacing w:line="280" w:lineRule="exact"/>
              <w:jc w:val="center"/>
              <w:rPr>
                <w:rFonts w:ascii="Century" w:hAnsi="Century" w:cs="Arial"/>
              </w:rPr>
            </w:pPr>
            <w:r w:rsidRPr="006B0C7C">
              <w:rPr>
                <w:rFonts w:ascii="Century" w:hAnsi="Century" w:cs="Arial"/>
              </w:rPr>
              <w:t>xxx</w:t>
            </w:r>
          </w:p>
        </w:tc>
      </w:tr>
      <w:tr w:rsidR="00942F7B" w:rsidRPr="006B0C7C" w:rsidTr="00A111A5">
        <w:tc>
          <w:tcPr>
            <w:tcW w:w="5670" w:type="dxa"/>
          </w:tcPr>
          <w:p w:rsidR="00942F7B" w:rsidRPr="006B0C7C" w:rsidRDefault="004A0517" w:rsidP="00E81916">
            <w:pPr>
              <w:spacing w:line="280" w:lineRule="exact"/>
              <w:rPr>
                <w:rFonts w:ascii="Century" w:hAnsi="Century" w:cs="Arial"/>
              </w:rPr>
            </w:pPr>
            <w:r w:rsidRPr="006B0C7C">
              <w:rPr>
                <w:rFonts w:ascii="Century" w:hAnsi="Century" w:cs="Arial"/>
              </w:rPr>
              <w:t>Pendapatan dari sewa:</w:t>
            </w:r>
          </w:p>
          <w:p w:rsidR="004A0517" w:rsidRPr="006B0C7C" w:rsidRDefault="004A0517" w:rsidP="00E81916">
            <w:pPr>
              <w:spacing w:line="280" w:lineRule="exact"/>
              <w:rPr>
                <w:rFonts w:ascii="Century" w:hAnsi="Century" w:cs="Arial"/>
              </w:rPr>
            </w:pPr>
            <w:r w:rsidRPr="006B0C7C">
              <w:rPr>
                <w:rFonts w:ascii="Century" w:hAnsi="Century" w:cs="Arial"/>
              </w:rPr>
              <w:t>-pendapatan neto ijarah</w:t>
            </w:r>
          </w:p>
        </w:tc>
        <w:tc>
          <w:tcPr>
            <w:tcW w:w="1701" w:type="dxa"/>
          </w:tcPr>
          <w:p w:rsidR="00942F7B" w:rsidRPr="006B0C7C" w:rsidRDefault="00942F7B" w:rsidP="00E81916">
            <w:pPr>
              <w:spacing w:line="280" w:lineRule="exact"/>
              <w:jc w:val="center"/>
              <w:rPr>
                <w:rFonts w:ascii="Century" w:hAnsi="Century" w:cs="Arial"/>
              </w:rPr>
            </w:pPr>
          </w:p>
        </w:tc>
        <w:tc>
          <w:tcPr>
            <w:tcW w:w="1560" w:type="dxa"/>
          </w:tcPr>
          <w:p w:rsidR="00942F7B" w:rsidRPr="006B0C7C" w:rsidRDefault="00942F7B" w:rsidP="00E81916">
            <w:pPr>
              <w:spacing w:line="280" w:lineRule="exact"/>
              <w:jc w:val="center"/>
              <w:rPr>
                <w:rFonts w:ascii="Century" w:hAnsi="Century" w:cs="Arial"/>
              </w:rPr>
            </w:pPr>
          </w:p>
          <w:p w:rsidR="00C967EF" w:rsidRPr="006B0C7C" w:rsidRDefault="00C967EF" w:rsidP="00E81916">
            <w:pPr>
              <w:spacing w:line="280" w:lineRule="exact"/>
              <w:jc w:val="center"/>
              <w:rPr>
                <w:rFonts w:ascii="Century" w:hAnsi="Century" w:cs="Arial"/>
              </w:rPr>
            </w:pPr>
            <w:r w:rsidRPr="006B0C7C">
              <w:rPr>
                <w:rFonts w:ascii="Century" w:hAnsi="Century" w:cs="Arial"/>
              </w:rPr>
              <w:t>xxx</w:t>
            </w:r>
          </w:p>
        </w:tc>
      </w:tr>
      <w:tr w:rsidR="00942F7B" w:rsidRPr="006B0C7C" w:rsidTr="00A111A5">
        <w:tc>
          <w:tcPr>
            <w:tcW w:w="5670" w:type="dxa"/>
          </w:tcPr>
          <w:p w:rsidR="00942F7B" w:rsidRPr="006B0C7C" w:rsidRDefault="004A0517" w:rsidP="00E81916">
            <w:pPr>
              <w:spacing w:line="280" w:lineRule="exact"/>
              <w:rPr>
                <w:rFonts w:ascii="Century" w:hAnsi="Century" w:cs="Arial"/>
              </w:rPr>
            </w:pPr>
            <w:r w:rsidRPr="006B0C7C">
              <w:rPr>
                <w:rFonts w:ascii="Century" w:hAnsi="Century" w:cs="Arial"/>
              </w:rPr>
              <w:t>Pendapatan bagi hasil:</w:t>
            </w:r>
          </w:p>
          <w:p w:rsidR="004A0517" w:rsidRPr="006B0C7C" w:rsidRDefault="004A0517" w:rsidP="00E81916">
            <w:pPr>
              <w:spacing w:line="280" w:lineRule="exact"/>
              <w:rPr>
                <w:rFonts w:ascii="Century" w:hAnsi="Century" w:cs="Arial"/>
              </w:rPr>
            </w:pPr>
            <w:r w:rsidRPr="006B0C7C">
              <w:rPr>
                <w:rFonts w:ascii="Century" w:hAnsi="Century" w:cs="Arial"/>
              </w:rPr>
              <w:t>-pendapatan bagi hasil mudharabah</w:t>
            </w:r>
          </w:p>
          <w:p w:rsidR="004A0517" w:rsidRPr="006B0C7C" w:rsidRDefault="004A0517" w:rsidP="00E81916">
            <w:pPr>
              <w:spacing w:line="280" w:lineRule="exact"/>
              <w:rPr>
                <w:rFonts w:ascii="Century" w:hAnsi="Century" w:cs="Arial"/>
              </w:rPr>
            </w:pPr>
            <w:r w:rsidRPr="006B0C7C">
              <w:rPr>
                <w:rFonts w:ascii="Century" w:hAnsi="Century" w:cs="Arial"/>
              </w:rPr>
              <w:t>-pendapatan bagi hasil musyarakah</w:t>
            </w:r>
          </w:p>
        </w:tc>
        <w:tc>
          <w:tcPr>
            <w:tcW w:w="1701" w:type="dxa"/>
          </w:tcPr>
          <w:p w:rsidR="00942F7B" w:rsidRPr="006B0C7C" w:rsidRDefault="00942F7B" w:rsidP="00E81916">
            <w:pPr>
              <w:spacing w:line="280" w:lineRule="exact"/>
              <w:jc w:val="center"/>
              <w:rPr>
                <w:rFonts w:ascii="Century" w:hAnsi="Century" w:cs="Arial"/>
              </w:rPr>
            </w:pPr>
          </w:p>
        </w:tc>
        <w:tc>
          <w:tcPr>
            <w:tcW w:w="1560" w:type="dxa"/>
          </w:tcPr>
          <w:p w:rsidR="00942F7B" w:rsidRPr="006B0C7C" w:rsidRDefault="00942F7B" w:rsidP="00E81916">
            <w:pPr>
              <w:spacing w:line="280" w:lineRule="exact"/>
              <w:jc w:val="center"/>
              <w:rPr>
                <w:rFonts w:ascii="Century" w:hAnsi="Century" w:cs="Arial"/>
              </w:rPr>
            </w:pPr>
          </w:p>
          <w:p w:rsidR="00C967EF" w:rsidRPr="006B0C7C" w:rsidRDefault="00C967EF" w:rsidP="00E81916">
            <w:pPr>
              <w:spacing w:line="280" w:lineRule="exact"/>
              <w:jc w:val="center"/>
              <w:rPr>
                <w:rFonts w:ascii="Century" w:hAnsi="Century" w:cs="Arial"/>
              </w:rPr>
            </w:pPr>
            <w:r w:rsidRPr="006B0C7C">
              <w:rPr>
                <w:rFonts w:ascii="Century" w:hAnsi="Century" w:cs="Arial"/>
              </w:rPr>
              <w:t>Xxx</w:t>
            </w:r>
          </w:p>
          <w:p w:rsidR="00C967EF" w:rsidRPr="006B0C7C" w:rsidRDefault="00C967EF" w:rsidP="00E81916">
            <w:pPr>
              <w:spacing w:line="280" w:lineRule="exact"/>
              <w:jc w:val="center"/>
              <w:rPr>
                <w:rFonts w:ascii="Century" w:hAnsi="Century" w:cs="Arial"/>
              </w:rPr>
            </w:pPr>
            <w:r w:rsidRPr="006B0C7C">
              <w:rPr>
                <w:rFonts w:ascii="Century" w:hAnsi="Century" w:cs="Arial"/>
              </w:rPr>
              <w:t>xxx</w:t>
            </w:r>
          </w:p>
        </w:tc>
      </w:tr>
      <w:tr w:rsidR="00942F7B" w:rsidRPr="006B0C7C" w:rsidTr="00A111A5">
        <w:tc>
          <w:tcPr>
            <w:tcW w:w="5670" w:type="dxa"/>
          </w:tcPr>
          <w:p w:rsidR="00942F7B" w:rsidRPr="006B0C7C" w:rsidRDefault="00236B6E" w:rsidP="00E81916">
            <w:pPr>
              <w:spacing w:line="280" w:lineRule="exact"/>
              <w:rPr>
                <w:rFonts w:ascii="Century" w:hAnsi="Century" w:cs="Arial"/>
              </w:rPr>
            </w:pPr>
            <w:r w:rsidRPr="006B0C7C">
              <w:rPr>
                <w:rFonts w:ascii="Century" w:hAnsi="Century" w:cs="Arial"/>
              </w:rPr>
              <w:t>Pendapatan usaha utama lainnya</w:t>
            </w:r>
          </w:p>
        </w:tc>
        <w:tc>
          <w:tcPr>
            <w:tcW w:w="1701" w:type="dxa"/>
          </w:tcPr>
          <w:p w:rsidR="00942F7B" w:rsidRPr="006B0C7C" w:rsidRDefault="00942F7B" w:rsidP="00E81916">
            <w:pPr>
              <w:spacing w:line="280" w:lineRule="exact"/>
              <w:jc w:val="center"/>
              <w:rPr>
                <w:rFonts w:ascii="Century" w:hAnsi="Century" w:cs="Arial"/>
              </w:rPr>
            </w:pPr>
          </w:p>
        </w:tc>
        <w:tc>
          <w:tcPr>
            <w:tcW w:w="1560" w:type="dxa"/>
          </w:tcPr>
          <w:p w:rsidR="00942F7B" w:rsidRPr="006B0C7C" w:rsidRDefault="00C967EF" w:rsidP="00E81916">
            <w:pPr>
              <w:spacing w:line="280" w:lineRule="exact"/>
              <w:jc w:val="center"/>
              <w:rPr>
                <w:rFonts w:ascii="Century" w:hAnsi="Century" w:cs="Arial"/>
                <w:u w:val="single"/>
              </w:rPr>
            </w:pPr>
            <w:r w:rsidRPr="006B0C7C">
              <w:rPr>
                <w:rFonts w:ascii="Century" w:hAnsi="Century" w:cs="Arial"/>
                <w:u w:val="single"/>
              </w:rPr>
              <w:t>xxx</w:t>
            </w:r>
          </w:p>
        </w:tc>
      </w:tr>
      <w:tr w:rsidR="00942F7B" w:rsidRPr="006B0C7C" w:rsidTr="00A111A5">
        <w:tc>
          <w:tcPr>
            <w:tcW w:w="5670" w:type="dxa"/>
          </w:tcPr>
          <w:p w:rsidR="00942F7B" w:rsidRPr="006B0C7C" w:rsidRDefault="00236B6E" w:rsidP="00E81916">
            <w:pPr>
              <w:spacing w:line="280" w:lineRule="exact"/>
              <w:rPr>
                <w:rFonts w:ascii="Century" w:hAnsi="Century" w:cs="Arial"/>
              </w:rPr>
            </w:pPr>
            <w:r w:rsidRPr="006B0C7C">
              <w:rPr>
                <w:rFonts w:ascii="Century" w:hAnsi="Century" w:cs="Arial"/>
              </w:rPr>
              <w:t>Jumlah pendapatan pengelolaan dana oleh bank sebagai mudharib</w:t>
            </w:r>
          </w:p>
        </w:tc>
        <w:tc>
          <w:tcPr>
            <w:tcW w:w="1701" w:type="dxa"/>
          </w:tcPr>
          <w:p w:rsidR="00942F7B" w:rsidRPr="006B0C7C" w:rsidRDefault="00942F7B" w:rsidP="00E81916">
            <w:pPr>
              <w:spacing w:line="280" w:lineRule="exact"/>
              <w:jc w:val="center"/>
              <w:rPr>
                <w:rFonts w:ascii="Century" w:hAnsi="Century" w:cs="Arial"/>
              </w:rPr>
            </w:pPr>
          </w:p>
        </w:tc>
        <w:tc>
          <w:tcPr>
            <w:tcW w:w="1560" w:type="dxa"/>
          </w:tcPr>
          <w:p w:rsidR="00942F7B" w:rsidRPr="006B0C7C" w:rsidRDefault="00C967EF" w:rsidP="00E81916">
            <w:pPr>
              <w:spacing w:line="280" w:lineRule="exact"/>
              <w:jc w:val="center"/>
              <w:rPr>
                <w:rFonts w:ascii="Century" w:hAnsi="Century" w:cs="Arial"/>
              </w:rPr>
            </w:pPr>
            <w:r w:rsidRPr="006B0C7C">
              <w:rPr>
                <w:rFonts w:ascii="Century" w:hAnsi="Century" w:cs="Arial"/>
              </w:rPr>
              <w:t>XXXX</w:t>
            </w:r>
          </w:p>
        </w:tc>
      </w:tr>
      <w:tr w:rsidR="00942F7B" w:rsidRPr="006B0C7C" w:rsidTr="00A111A5">
        <w:tc>
          <w:tcPr>
            <w:tcW w:w="5670" w:type="dxa"/>
          </w:tcPr>
          <w:p w:rsidR="00942F7B" w:rsidRPr="006B0C7C" w:rsidRDefault="00236B6E" w:rsidP="00E81916">
            <w:pPr>
              <w:spacing w:line="280" w:lineRule="exact"/>
              <w:rPr>
                <w:rFonts w:ascii="Century" w:hAnsi="Century" w:cs="Arial"/>
              </w:rPr>
            </w:pPr>
            <w:r w:rsidRPr="006B0C7C">
              <w:rPr>
                <w:rFonts w:ascii="Century" w:hAnsi="Century" w:cs="Arial"/>
              </w:rPr>
              <w:t>Hak pihak ketiga atas bagi hasil</w:t>
            </w:r>
          </w:p>
        </w:tc>
        <w:tc>
          <w:tcPr>
            <w:tcW w:w="1701" w:type="dxa"/>
          </w:tcPr>
          <w:p w:rsidR="00942F7B" w:rsidRPr="006B0C7C" w:rsidRDefault="00942F7B" w:rsidP="00E81916">
            <w:pPr>
              <w:spacing w:line="280" w:lineRule="exact"/>
              <w:jc w:val="center"/>
              <w:rPr>
                <w:rFonts w:ascii="Century" w:hAnsi="Century" w:cs="Arial"/>
                <w:u w:val="single"/>
              </w:rPr>
            </w:pPr>
          </w:p>
        </w:tc>
        <w:tc>
          <w:tcPr>
            <w:tcW w:w="1560" w:type="dxa"/>
          </w:tcPr>
          <w:p w:rsidR="00942F7B" w:rsidRPr="006B0C7C" w:rsidRDefault="001E2C2A" w:rsidP="00E81916">
            <w:pPr>
              <w:spacing w:line="280" w:lineRule="exact"/>
              <w:jc w:val="center"/>
              <w:rPr>
                <w:rFonts w:ascii="Century" w:hAnsi="Century" w:cs="Arial"/>
                <w:u w:val="single"/>
              </w:rPr>
            </w:pPr>
            <w:r w:rsidRPr="006B0C7C">
              <w:rPr>
                <w:rFonts w:ascii="Century" w:hAnsi="Century" w:cs="Arial"/>
                <w:u w:val="single"/>
              </w:rPr>
              <w:t>(xxx)</w:t>
            </w:r>
          </w:p>
        </w:tc>
      </w:tr>
      <w:tr w:rsidR="00942F7B" w:rsidRPr="006B0C7C" w:rsidTr="00A111A5">
        <w:tc>
          <w:tcPr>
            <w:tcW w:w="5670" w:type="dxa"/>
          </w:tcPr>
          <w:p w:rsidR="00942F7B" w:rsidRPr="006B0C7C" w:rsidRDefault="00C967EF" w:rsidP="00E81916">
            <w:pPr>
              <w:spacing w:line="280" w:lineRule="exact"/>
              <w:rPr>
                <w:rFonts w:ascii="Century" w:hAnsi="Century" w:cs="Arial"/>
              </w:rPr>
            </w:pPr>
            <w:r w:rsidRPr="006B0C7C">
              <w:rPr>
                <w:rFonts w:ascii="Century" w:hAnsi="Century" w:cs="Arial"/>
              </w:rPr>
              <w:t>Hak bagi hasil milik bank</w:t>
            </w:r>
          </w:p>
        </w:tc>
        <w:tc>
          <w:tcPr>
            <w:tcW w:w="1701" w:type="dxa"/>
          </w:tcPr>
          <w:p w:rsidR="00942F7B" w:rsidRPr="006B0C7C" w:rsidRDefault="00942F7B" w:rsidP="00E81916">
            <w:pPr>
              <w:spacing w:line="280" w:lineRule="exact"/>
              <w:jc w:val="center"/>
              <w:rPr>
                <w:rFonts w:ascii="Century" w:hAnsi="Century" w:cs="Arial"/>
              </w:rPr>
            </w:pPr>
          </w:p>
        </w:tc>
        <w:tc>
          <w:tcPr>
            <w:tcW w:w="1560" w:type="dxa"/>
          </w:tcPr>
          <w:p w:rsidR="00942F7B" w:rsidRPr="006B0C7C" w:rsidRDefault="00C967EF" w:rsidP="00E81916">
            <w:pPr>
              <w:spacing w:line="280" w:lineRule="exact"/>
              <w:jc w:val="center"/>
              <w:rPr>
                <w:rFonts w:ascii="Century" w:hAnsi="Century" w:cs="Arial"/>
              </w:rPr>
            </w:pPr>
            <w:r w:rsidRPr="006B0C7C">
              <w:rPr>
                <w:rFonts w:ascii="Century" w:hAnsi="Century" w:cs="Arial"/>
              </w:rPr>
              <w:t>XXX</w:t>
            </w:r>
          </w:p>
        </w:tc>
      </w:tr>
      <w:tr w:rsidR="00C967EF" w:rsidRPr="006B0C7C" w:rsidTr="00A111A5">
        <w:tc>
          <w:tcPr>
            <w:tcW w:w="5670" w:type="dxa"/>
          </w:tcPr>
          <w:p w:rsidR="00C967EF" w:rsidRPr="006B0C7C" w:rsidRDefault="00C967EF" w:rsidP="00E81916">
            <w:pPr>
              <w:spacing w:line="280" w:lineRule="exact"/>
              <w:rPr>
                <w:rFonts w:ascii="Century" w:hAnsi="Century" w:cs="Arial"/>
              </w:rPr>
            </w:pPr>
            <w:r w:rsidRPr="006B0C7C">
              <w:rPr>
                <w:rFonts w:ascii="Century" w:hAnsi="Century" w:cs="Arial"/>
              </w:rPr>
              <w:t>Pendapatan usaha lainnya:</w:t>
            </w:r>
          </w:p>
          <w:p w:rsidR="00C967EF" w:rsidRPr="006B0C7C" w:rsidRDefault="00C967EF" w:rsidP="00E81916">
            <w:pPr>
              <w:spacing w:line="280" w:lineRule="exact"/>
              <w:rPr>
                <w:rFonts w:ascii="Century" w:hAnsi="Century" w:cs="Arial"/>
              </w:rPr>
            </w:pPr>
            <w:r w:rsidRPr="006B0C7C">
              <w:rPr>
                <w:rFonts w:ascii="Century" w:hAnsi="Century" w:cs="Arial"/>
              </w:rPr>
              <w:t>-pendapatan imbalan jasa perbankan</w:t>
            </w:r>
          </w:p>
          <w:p w:rsidR="00C967EF" w:rsidRPr="006B0C7C" w:rsidRDefault="00C967EF" w:rsidP="00E81916">
            <w:pPr>
              <w:spacing w:line="280" w:lineRule="exact"/>
              <w:rPr>
                <w:rFonts w:ascii="Century" w:hAnsi="Century" w:cs="Arial"/>
              </w:rPr>
            </w:pPr>
            <w:r w:rsidRPr="006B0C7C">
              <w:rPr>
                <w:rFonts w:ascii="Century" w:hAnsi="Century" w:cs="Arial"/>
              </w:rPr>
              <w:t>-pendapatan imbalan investasi terikat</w:t>
            </w:r>
          </w:p>
          <w:p w:rsidR="00C967EF" w:rsidRPr="006B0C7C" w:rsidRDefault="00C967EF" w:rsidP="00E81916">
            <w:pPr>
              <w:spacing w:line="280" w:lineRule="exact"/>
              <w:rPr>
                <w:rFonts w:ascii="Century" w:hAnsi="Century" w:cs="Arial"/>
              </w:rPr>
            </w:pPr>
            <w:r w:rsidRPr="006B0C7C">
              <w:rPr>
                <w:rFonts w:ascii="Century" w:hAnsi="Century" w:cs="Arial"/>
              </w:rPr>
              <w:t>Jumlah pendapatan usaha lainnya</w:t>
            </w:r>
          </w:p>
        </w:tc>
        <w:tc>
          <w:tcPr>
            <w:tcW w:w="1701" w:type="dxa"/>
          </w:tcPr>
          <w:p w:rsidR="00C967EF" w:rsidRPr="006B0C7C" w:rsidRDefault="00C967EF" w:rsidP="00E81916">
            <w:pPr>
              <w:spacing w:line="280" w:lineRule="exact"/>
              <w:jc w:val="center"/>
              <w:rPr>
                <w:rFonts w:ascii="Century" w:hAnsi="Century" w:cs="Arial"/>
              </w:rPr>
            </w:pPr>
          </w:p>
          <w:p w:rsidR="001E2C2A" w:rsidRPr="006B0C7C" w:rsidRDefault="001E2C2A" w:rsidP="00E81916">
            <w:pPr>
              <w:spacing w:line="280" w:lineRule="exact"/>
              <w:jc w:val="center"/>
              <w:rPr>
                <w:rFonts w:ascii="Century" w:hAnsi="Century" w:cs="Arial"/>
              </w:rPr>
            </w:pPr>
            <w:r w:rsidRPr="006B0C7C">
              <w:rPr>
                <w:rFonts w:ascii="Century" w:hAnsi="Century" w:cs="Arial"/>
              </w:rPr>
              <w:t>Xxx</w:t>
            </w:r>
          </w:p>
          <w:p w:rsidR="001E2C2A" w:rsidRPr="006B0C7C" w:rsidRDefault="001E2C2A" w:rsidP="00E81916">
            <w:pPr>
              <w:spacing w:line="280" w:lineRule="exact"/>
              <w:jc w:val="center"/>
              <w:rPr>
                <w:rFonts w:ascii="Century" w:hAnsi="Century" w:cs="Arial"/>
                <w:u w:val="single"/>
              </w:rPr>
            </w:pPr>
            <w:r w:rsidRPr="006B0C7C">
              <w:rPr>
                <w:rFonts w:ascii="Century" w:hAnsi="Century" w:cs="Arial"/>
                <w:u w:val="single"/>
              </w:rPr>
              <w:t>xxx</w:t>
            </w:r>
          </w:p>
        </w:tc>
        <w:tc>
          <w:tcPr>
            <w:tcW w:w="1560" w:type="dxa"/>
          </w:tcPr>
          <w:p w:rsidR="00C967EF" w:rsidRPr="006B0C7C" w:rsidRDefault="00C967EF" w:rsidP="00E81916">
            <w:pPr>
              <w:spacing w:line="280" w:lineRule="exact"/>
              <w:jc w:val="center"/>
              <w:rPr>
                <w:rFonts w:ascii="Century" w:hAnsi="Century" w:cs="Arial"/>
              </w:rPr>
            </w:pPr>
          </w:p>
          <w:p w:rsidR="001E2C2A" w:rsidRPr="006B0C7C" w:rsidRDefault="001E2C2A" w:rsidP="00E81916">
            <w:pPr>
              <w:spacing w:line="280" w:lineRule="exact"/>
              <w:jc w:val="center"/>
              <w:rPr>
                <w:rFonts w:ascii="Century" w:hAnsi="Century" w:cs="Arial"/>
              </w:rPr>
            </w:pPr>
          </w:p>
          <w:p w:rsidR="001E2C2A" w:rsidRPr="006B0C7C" w:rsidRDefault="001E2C2A" w:rsidP="00E81916">
            <w:pPr>
              <w:spacing w:line="280" w:lineRule="exact"/>
              <w:jc w:val="center"/>
              <w:rPr>
                <w:rFonts w:ascii="Century" w:hAnsi="Century" w:cs="Arial"/>
              </w:rPr>
            </w:pPr>
          </w:p>
          <w:p w:rsidR="003C1424" w:rsidRPr="006B0C7C" w:rsidRDefault="003C1424" w:rsidP="00E81916">
            <w:pPr>
              <w:spacing w:line="280" w:lineRule="exact"/>
              <w:jc w:val="center"/>
              <w:rPr>
                <w:rFonts w:ascii="Century" w:hAnsi="Century" w:cs="Arial"/>
              </w:rPr>
            </w:pPr>
            <w:r w:rsidRPr="006B0C7C">
              <w:rPr>
                <w:rFonts w:ascii="Century" w:hAnsi="Century" w:cs="Arial"/>
              </w:rPr>
              <w:t>XXXX</w:t>
            </w:r>
          </w:p>
        </w:tc>
      </w:tr>
      <w:tr w:rsidR="00C967EF" w:rsidRPr="006B0C7C" w:rsidTr="00A111A5">
        <w:tc>
          <w:tcPr>
            <w:tcW w:w="5670" w:type="dxa"/>
          </w:tcPr>
          <w:p w:rsidR="00C967EF" w:rsidRPr="006B0C7C" w:rsidRDefault="00C967EF" w:rsidP="00E81916">
            <w:pPr>
              <w:spacing w:line="280" w:lineRule="exact"/>
              <w:rPr>
                <w:rFonts w:ascii="Century" w:hAnsi="Century" w:cs="Arial"/>
              </w:rPr>
            </w:pPr>
            <w:r w:rsidRPr="006B0C7C">
              <w:rPr>
                <w:rFonts w:ascii="Century" w:hAnsi="Century" w:cs="Arial"/>
              </w:rPr>
              <w:t>Beban Usaha</w:t>
            </w:r>
          </w:p>
          <w:p w:rsidR="00C967EF" w:rsidRPr="006B0C7C" w:rsidRDefault="00C967EF" w:rsidP="00E81916">
            <w:pPr>
              <w:spacing w:line="280" w:lineRule="exact"/>
              <w:rPr>
                <w:rFonts w:ascii="Century" w:hAnsi="Century" w:cs="Arial"/>
              </w:rPr>
            </w:pPr>
            <w:r w:rsidRPr="006B0C7C">
              <w:rPr>
                <w:rFonts w:ascii="Century" w:hAnsi="Century" w:cs="Arial"/>
              </w:rPr>
              <w:t>-beban kepegawaian</w:t>
            </w:r>
          </w:p>
          <w:p w:rsidR="00C967EF" w:rsidRPr="006B0C7C" w:rsidRDefault="00C967EF" w:rsidP="00E81916">
            <w:pPr>
              <w:spacing w:line="280" w:lineRule="exact"/>
              <w:rPr>
                <w:rFonts w:ascii="Century" w:hAnsi="Century" w:cs="Arial"/>
              </w:rPr>
            </w:pPr>
            <w:r w:rsidRPr="006B0C7C">
              <w:rPr>
                <w:rFonts w:ascii="Century" w:hAnsi="Century" w:cs="Arial"/>
              </w:rPr>
              <w:t>-beban administrasi</w:t>
            </w:r>
          </w:p>
          <w:p w:rsidR="00C967EF" w:rsidRPr="006B0C7C" w:rsidRDefault="00C967EF" w:rsidP="00E81916">
            <w:pPr>
              <w:spacing w:line="280" w:lineRule="exact"/>
              <w:rPr>
                <w:rFonts w:ascii="Century" w:hAnsi="Century" w:cs="Arial"/>
              </w:rPr>
            </w:pPr>
            <w:r w:rsidRPr="006B0C7C">
              <w:rPr>
                <w:rFonts w:ascii="Century" w:hAnsi="Century" w:cs="Arial"/>
              </w:rPr>
              <w:t>-beban penyusutan dan amortisasi</w:t>
            </w:r>
          </w:p>
          <w:p w:rsidR="00C967EF" w:rsidRPr="006B0C7C" w:rsidRDefault="00C967EF" w:rsidP="00E81916">
            <w:pPr>
              <w:spacing w:line="280" w:lineRule="exact"/>
              <w:rPr>
                <w:rFonts w:ascii="Century" w:hAnsi="Century" w:cs="Arial"/>
              </w:rPr>
            </w:pPr>
            <w:r w:rsidRPr="006B0C7C">
              <w:rPr>
                <w:rFonts w:ascii="Century" w:hAnsi="Century" w:cs="Arial"/>
              </w:rPr>
              <w:t>-beban usaha lainnya</w:t>
            </w:r>
          </w:p>
          <w:p w:rsidR="00C967EF" w:rsidRPr="006B0C7C" w:rsidRDefault="00C967EF" w:rsidP="00E81916">
            <w:pPr>
              <w:spacing w:line="280" w:lineRule="exact"/>
              <w:rPr>
                <w:rFonts w:ascii="Century" w:hAnsi="Century" w:cs="Arial"/>
              </w:rPr>
            </w:pPr>
            <w:r w:rsidRPr="006B0C7C">
              <w:rPr>
                <w:rFonts w:ascii="Century" w:hAnsi="Century" w:cs="Arial"/>
              </w:rPr>
              <w:t>Jumlah beban usaha</w:t>
            </w:r>
          </w:p>
        </w:tc>
        <w:tc>
          <w:tcPr>
            <w:tcW w:w="1701" w:type="dxa"/>
          </w:tcPr>
          <w:p w:rsidR="00C967EF" w:rsidRPr="006B0C7C" w:rsidRDefault="00C967EF" w:rsidP="00E81916">
            <w:pPr>
              <w:spacing w:line="280" w:lineRule="exact"/>
              <w:jc w:val="center"/>
              <w:rPr>
                <w:rFonts w:ascii="Century" w:hAnsi="Century" w:cs="Arial"/>
              </w:rPr>
            </w:pPr>
          </w:p>
          <w:p w:rsidR="003C1424" w:rsidRPr="006B0C7C" w:rsidRDefault="00A111A5" w:rsidP="00E81916">
            <w:pPr>
              <w:spacing w:line="280" w:lineRule="exact"/>
              <w:jc w:val="center"/>
              <w:rPr>
                <w:rFonts w:ascii="Century" w:hAnsi="Century" w:cs="Arial"/>
              </w:rPr>
            </w:pPr>
            <w:r w:rsidRPr="006B0C7C">
              <w:rPr>
                <w:rFonts w:ascii="Century" w:hAnsi="Century" w:cs="Arial"/>
              </w:rPr>
              <w:t>(</w:t>
            </w:r>
            <w:r w:rsidR="003C1424" w:rsidRPr="006B0C7C">
              <w:rPr>
                <w:rFonts w:ascii="Century" w:hAnsi="Century" w:cs="Arial"/>
              </w:rPr>
              <w:t>Xxx</w:t>
            </w:r>
            <w:r w:rsidRPr="006B0C7C">
              <w:rPr>
                <w:rFonts w:ascii="Century" w:hAnsi="Century" w:cs="Arial"/>
              </w:rPr>
              <w:t>)</w:t>
            </w:r>
          </w:p>
          <w:p w:rsidR="003C1424" w:rsidRPr="006B0C7C" w:rsidRDefault="00A111A5" w:rsidP="00E81916">
            <w:pPr>
              <w:spacing w:line="280" w:lineRule="exact"/>
              <w:jc w:val="center"/>
              <w:rPr>
                <w:rFonts w:ascii="Century" w:hAnsi="Century" w:cs="Arial"/>
              </w:rPr>
            </w:pPr>
            <w:r w:rsidRPr="006B0C7C">
              <w:rPr>
                <w:rFonts w:ascii="Century" w:hAnsi="Century" w:cs="Arial"/>
              </w:rPr>
              <w:t>(</w:t>
            </w:r>
            <w:r w:rsidR="003C1424" w:rsidRPr="006B0C7C">
              <w:rPr>
                <w:rFonts w:ascii="Century" w:hAnsi="Century" w:cs="Arial"/>
              </w:rPr>
              <w:t>Xxx</w:t>
            </w:r>
            <w:r w:rsidRPr="006B0C7C">
              <w:rPr>
                <w:rFonts w:ascii="Century" w:hAnsi="Century" w:cs="Arial"/>
              </w:rPr>
              <w:t>)</w:t>
            </w:r>
          </w:p>
          <w:p w:rsidR="003C1424" w:rsidRPr="006B0C7C" w:rsidRDefault="00A111A5" w:rsidP="00E81916">
            <w:pPr>
              <w:spacing w:line="280" w:lineRule="exact"/>
              <w:jc w:val="center"/>
              <w:rPr>
                <w:rFonts w:ascii="Century" w:hAnsi="Century" w:cs="Arial"/>
              </w:rPr>
            </w:pPr>
            <w:r w:rsidRPr="006B0C7C">
              <w:rPr>
                <w:rFonts w:ascii="Century" w:hAnsi="Century" w:cs="Arial"/>
              </w:rPr>
              <w:t>(</w:t>
            </w:r>
            <w:r w:rsidR="003C1424" w:rsidRPr="006B0C7C">
              <w:rPr>
                <w:rFonts w:ascii="Century" w:hAnsi="Century" w:cs="Arial"/>
              </w:rPr>
              <w:t>Xxx</w:t>
            </w:r>
            <w:r w:rsidRPr="006B0C7C">
              <w:rPr>
                <w:rFonts w:ascii="Century" w:hAnsi="Century" w:cs="Arial"/>
              </w:rPr>
              <w:t>)</w:t>
            </w:r>
          </w:p>
          <w:p w:rsidR="003C1424" w:rsidRPr="006B0C7C" w:rsidRDefault="00A111A5" w:rsidP="00E81916">
            <w:pPr>
              <w:spacing w:line="280" w:lineRule="exact"/>
              <w:jc w:val="center"/>
              <w:rPr>
                <w:rFonts w:ascii="Century" w:hAnsi="Century" w:cs="Arial"/>
                <w:u w:val="single"/>
              </w:rPr>
            </w:pPr>
            <w:r w:rsidRPr="006B0C7C">
              <w:rPr>
                <w:rFonts w:ascii="Century" w:hAnsi="Century" w:cs="Arial"/>
                <w:u w:val="single"/>
              </w:rPr>
              <w:t>(</w:t>
            </w:r>
            <w:r w:rsidR="003C1424" w:rsidRPr="006B0C7C">
              <w:rPr>
                <w:rFonts w:ascii="Century" w:hAnsi="Century" w:cs="Arial"/>
                <w:u w:val="single"/>
              </w:rPr>
              <w:t>Xxx</w:t>
            </w:r>
            <w:r w:rsidRPr="006B0C7C">
              <w:rPr>
                <w:rFonts w:ascii="Century" w:hAnsi="Century" w:cs="Arial"/>
                <w:u w:val="single"/>
              </w:rPr>
              <w:t>)</w:t>
            </w:r>
          </w:p>
          <w:p w:rsidR="003C1424" w:rsidRPr="006B0C7C" w:rsidRDefault="003C1424" w:rsidP="00E81916">
            <w:pPr>
              <w:spacing w:line="280" w:lineRule="exact"/>
              <w:jc w:val="center"/>
              <w:rPr>
                <w:rFonts w:ascii="Century" w:hAnsi="Century" w:cs="Arial"/>
              </w:rPr>
            </w:pPr>
          </w:p>
        </w:tc>
        <w:tc>
          <w:tcPr>
            <w:tcW w:w="1560" w:type="dxa"/>
          </w:tcPr>
          <w:p w:rsidR="00C967EF" w:rsidRPr="006B0C7C" w:rsidRDefault="00C967EF" w:rsidP="00E81916">
            <w:pPr>
              <w:spacing w:line="280" w:lineRule="exact"/>
              <w:jc w:val="center"/>
              <w:rPr>
                <w:rFonts w:ascii="Century" w:hAnsi="Century" w:cs="Arial"/>
              </w:rPr>
            </w:pPr>
          </w:p>
          <w:p w:rsidR="00A111A5" w:rsidRPr="006B0C7C" w:rsidRDefault="00A111A5" w:rsidP="00E81916">
            <w:pPr>
              <w:spacing w:line="280" w:lineRule="exact"/>
              <w:jc w:val="center"/>
              <w:rPr>
                <w:rFonts w:ascii="Century" w:hAnsi="Century" w:cs="Arial"/>
              </w:rPr>
            </w:pPr>
          </w:p>
          <w:p w:rsidR="00A111A5" w:rsidRPr="006B0C7C" w:rsidRDefault="00A111A5" w:rsidP="00E81916">
            <w:pPr>
              <w:spacing w:line="280" w:lineRule="exact"/>
              <w:jc w:val="center"/>
              <w:rPr>
                <w:rFonts w:ascii="Century" w:hAnsi="Century" w:cs="Arial"/>
              </w:rPr>
            </w:pPr>
          </w:p>
          <w:p w:rsidR="00A111A5" w:rsidRPr="006B0C7C" w:rsidRDefault="00A111A5" w:rsidP="00E81916">
            <w:pPr>
              <w:spacing w:line="280" w:lineRule="exact"/>
              <w:jc w:val="center"/>
              <w:rPr>
                <w:rFonts w:ascii="Century" w:hAnsi="Century" w:cs="Arial"/>
              </w:rPr>
            </w:pPr>
          </w:p>
          <w:p w:rsidR="00A111A5" w:rsidRPr="006B0C7C" w:rsidRDefault="00A111A5" w:rsidP="00E81916">
            <w:pPr>
              <w:spacing w:line="280" w:lineRule="exact"/>
              <w:jc w:val="center"/>
              <w:rPr>
                <w:rFonts w:ascii="Century" w:hAnsi="Century" w:cs="Arial"/>
              </w:rPr>
            </w:pPr>
          </w:p>
          <w:p w:rsidR="00A111A5" w:rsidRPr="006B0C7C" w:rsidRDefault="00A111A5" w:rsidP="00E81916">
            <w:pPr>
              <w:spacing w:line="280" w:lineRule="exact"/>
              <w:jc w:val="center"/>
              <w:rPr>
                <w:rFonts w:ascii="Century" w:hAnsi="Century" w:cs="Arial"/>
              </w:rPr>
            </w:pPr>
            <w:r w:rsidRPr="006B0C7C">
              <w:rPr>
                <w:rFonts w:ascii="Century" w:hAnsi="Century" w:cs="Arial"/>
              </w:rPr>
              <w:t>(xxxx)</w:t>
            </w:r>
          </w:p>
        </w:tc>
      </w:tr>
      <w:tr w:rsidR="00C967EF" w:rsidRPr="006B0C7C" w:rsidTr="00A111A5">
        <w:tc>
          <w:tcPr>
            <w:tcW w:w="5670" w:type="dxa"/>
          </w:tcPr>
          <w:p w:rsidR="00C967EF" w:rsidRPr="006B0C7C" w:rsidRDefault="00C967EF" w:rsidP="00E81916">
            <w:pPr>
              <w:spacing w:line="280" w:lineRule="exact"/>
              <w:rPr>
                <w:rFonts w:ascii="Century" w:hAnsi="Century" w:cs="Arial"/>
              </w:rPr>
            </w:pPr>
            <w:r w:rsidRPr="006B0C7C">
              <w:rPr>
                <w:rFonts w:ascii="Century" w:hAnsi="Century" w:cs="Arial"/>
              </w:rPr>
              <w:t>Laba (rugi) usaha</w:t>
            </w:r>
          </w:p>
        </w:tc>
        <w:tc>
          <w:tcPr>
            <w:tcW w:w="1701" w:type="dxa"/>
          </w:tcPr>
          <w:p w:rsidR="00C967EF" w:rsidRPr="006B0C7C" w:rsidRDefault="00C967EF" w:rsidP="00E81916">
            <w:pPr>
              <w:spacing w:line="280" w:lineRule="exact"/>
              <w:jc w:val="center"/>
              <w:rPr>
                <w:rFonts w:ascii="Century" w:hAnsi="Century" w:cs="Arial"/>
              </w:rPr>
            </w:pPr>
          </w:p>
        </w:tc>
        <w:tc>
          <w:tcPr>
            <w:tcW w:w="1560" w:type="dxa"/>
          </w:tcPr>
          <w:p w:rsidR="00C967EF" w:rsidRPr="006B0C7C" w:rsidRDefault="003C1424" w:rsidP="00E81916">
            <w:pPr>
              <w:spacing w:line="280" w:lineRule="exact"/>
              <w:jc w:val="center"/>
              <w:rPr>
                <w:rFonts w:ascii="Century" w:hAnsi="Century" w:cs="Arial"/>
              </w:rPr>
            </w:pPr>
            <w:r w:rsidRPr="006B0C7C">
              <w:rPr>
                <w:rFonts w:ascii="Century" w:hAnsi="Century" w:cs="Arial"/>
              </w:rPr>
              <w:t>XXXXX</w:t>
            </w:r>
          </w:p>
        </w:tc>
      </w:tr>
      <w:tr w:rsidR="00C967EF" w:rsidRPr="006B0C7C" w:rsidTr="00A111A5">
        <w:tc>
          <w:tcPr>
            <w:tcW w:w="5670" w:type="dxa"/>
          </w:tcPr>
          <w:p w:rsidR="00C967EF" w:rsidRPr="006B0C7C" w:rsidRDefault="00C967EF" w:rsidP="00E81916">
            <w:pPr>
              <w:spacing w:line="280" w:lineRule="exact"/>
              <w:rPr>
                <w:rFonts w:ascii="Century" w:hAnsi="Century" w:cs="Arial"/>
              </w:rPr>
            </w:pPr>
            <w:r w:rsidRPr="006B0C7C">
              <w:rPr>
                <w:rFonts w:ascii="Century" w:hAnsi="Century" w:cs="Arial"/>
              </w:rPr>
              <w:t>Pendapatan dan beban non usaha:</w:t>
            </w:r>
          </w:p>
          <w:p w:rsidR="00C967EF" w:rsidRPr="006B0C7C" w:rsidRDefault="00C967EF" w:rsidP="00E81916">
            <w:pPr>
              <w:spacing w:line="280" w:lineRule="exact"/>
              <w:rPr>
                <w:rFonts w:ascii="Century" w:hAnsi="Century" w:cs="Arial"/>
              </w:rPr>
            </w:pPr>
            <w:r w:rsidRPr="006B0C7C">
              <w:rPr>
                <w:rFonts w:ascii="Century" w:hAnsi="Century" w:cs="Arial"/>
              </w:rPr>
              <w:t>-pendapatan non usaha</w:t>
            </w:r>
          </w:p>
          <w:p w:rsidR="00C967EF" w:rsidRPr="006B0C7C" w:rsidRDefault="00C967EF" w:rsidP="00E81916">
            <w:pPr>
              <w:spacing w:line="280" w:lineRule="exact"/>
              <w:rPr>
                <w:rFonts w:ascii="Century" w:hAnsi="Century" w:cs="Arial"/>
              </w:rPr>
            </w:pPr>
            <w:r w:rsidRPr="006B0C7C">
              <w:rPr>
                <w:rFonts w:ascii="Century" w:hAnsi="Century" w:cs="Arial"/>
              </w:rPr>
              <w:t>-beban non usaha</w:t>
            </w:r>
          </w:p>
          <w:p w:rsidR="00C967EF" w:rsidRPr="006B0C7C" w:rsidRDefault="00C967EF" w:rsidP="00E81916">
            <w:pPr>
              <w:spacing w:line="280" w:lineRule="exact"/>
              <w:rPr>
                <w:rFonts w:ascii="Century" w:hAnsi="Century" w:cs="Arial"/>
              </w:rPr>
            </w:pPr>
            <w:r w:rsidRPr="006B0C7C">
              <w:rPr>
                <w:rFonts w:ascii="Century" w:hAnsi="Century" w:cs="Arial"/>
              </w:rPr>
              <w:t>Jumlah Pendapatan (beban) non usaha</w:t>
            </w:r>
          </w:p>
        </w:tc>
        <w:tc>
          <w:tcPr>
            <w:tcW w:w="1701" w:type="dxa"/>
          </w:tcPr>
          <w:p w:rsidR="00C967EF" w:rsidRPr="006B0C7C" w:rsidRDefault="00C967EF" w:rsidP="00E81916">
            <w:pPr>
              <w:spacing w:line="280" w:lineRule="exact"/>
              <w:jc w:val="center"/>
              <w:rPr>
                <w:rFonts w:ascii="Century" w:hAnsi="Century" w:cs="Arial"/>
              </w:rPr>
            </w:pPr>
          </w:p>
          <w:p w:rsidR="003C1424" w:rsidRPr="006B0C7C" w:rsidRDefault="00A111A5" w:rsidP="00E81916">
            <w:pPr>
              <w:spacing w:line="280" w:lineRule="exact"/>
              <w:jc w:val="center"/>
              <w:rPr>
                <w:rFonts w:ascii="Century" w:hAnsi="Century" w:cs="Arial"/>
              </w:rPr>
            </w:pPr>
            <w:r w:rsidRPr="006B0C7C">
              <w:rPr>
                <w:rFonts w:ascii="Century" w:hAnsi="Century" w:cs="Arial"/>
              </w:rPr>
              <w:t>xxx</w:t>
            </w:r>
          </w:p>
          <w:p w:rsidR="003C1424" w:rsidRPr="006B0C7C" w:rsidRDefault="00A111A5" w:rsidP="00E81916">
            <w:pPr>
              <w:spacing w:line="280" w:lineRule="exact"/>
              <w:jc w:val="center"/>
              <w:rPr>
                <w:rFonts w:ascii="Century" w:hAnsi="Century" w:cs="Arial"/>
                <w:u w:val="single"/>
              </w:rPr>
            </w:pPr>
            <w:r w:rsidRPr="006B0C7C">
              <w:rPr>
                <w:rFonts w:ascii="Century" w:hAnsi="Century" w:cs="Arial"/>
                <w:u w:val="single"/>
              </w:rPr>
              <w:t>(</w:t>
            </w:r>
            <w:r w:rsidR="003C1424" w:rsidRPr="006B0C7C">
              <w:rPr>
                <w:rFonts w:ascii="Century" w:hAnsi="Century" w:cs="Arial"/>
                <w:u w:val="single"/>
              </w:rPr>
              <w:t>xx</w:t>
            </w:r>
            <w:r w:rsidRPr="006B0C7C">
              <w:rPr>
                <w:rFonts w:ascii="Century" w:hAnsi="Century" w:cs="Arial"/>
                <w:u w:val="single"/>
              </w:rPr>
              <w:t>)</w:t>
            </w:r>
          </w:p>
        </w:tc>
        <w:tc>
          <w:tcPr>
            <w:tcW w:w="1560" w:type="dxa"/>
          </w:tcPr>
          <w:p w:rsidR="00C967EF" w:rsidRPr="006B0C7C" w:rsidRDefault="00C967EF" w:rsidP="00E81916">
            <w:pPr>
              <w:spacing w:line="280" w:lineRule="exact"/>
              <w:jc w:val="center"/>
              <w:rPr>
                <w:rFonts w:ascii="Century" w:hAnsi="Century" w:cs="Arial"/>
              </w:rPr>
            </w:pPr>
          </w:p>
          <w:p w:rsidR="003C1424" w:rsidRPr="006B0C7C" w:rsidRDefault="003C1424" w:rsidP="00E81916">
            <w:pPr>
              <w:spacing w:line="280" w:lineRule="exact"/>
              <w:rPr>
                <w:rFonts w:ascii="Century" w:hAnsi="Century" w:cs="Arial"/>
                <w:u w:val="single"/>
              </w:rPr>
            </w:pPr>
          </w:p>
          <w:p w:rsidR="003C1424" w:rsidRPr="006B0C7C" w:rsidRDefault="003C1424" w:rsidP="00E81916">
            <w:pPr>
              <w:spacing w:line="280" w:lineRule="exact"/>
              <w:jc w:val="center"/>
              <w:rPr>
                <w:rFonts w:ascii="Century" w:hAnsi="Century" w:cs="Arial"/>
              </w:rPr>
            </w:pPr>
          </w:p>
          <w:p w:rsidR="003C1424" w:rsidRPr="006B0C7C" w:rsidRDefault="003C1424" w:rsidP="00E81916">
            <w:pPr>
              <w:spacing w:line="280" w:lineRule="exact"/>
              <w:jc w:val="center"/>
              <w:rPr>
                <w:rFonts w:ascii="Century" w:hAnsi="Century" w:cs="Arial"/>
              </w:rPr>
            </w:pPr>
            <w:r w:rsidRPr="006B0C7C">
              <w:rPr>
                <w:rFonts w:ascii="Century" w:hAnsi="Century" w:cs="Arial"/>
              </w:rPr>
              <w:t>XXXX</w:t>
            </w:r>
          </w:p>
        </w:tc>
      </w:tr>
      <w:tr w:rsidR="00C967EF" w:rsidRPr="006B0C7C" w:rsidTr="00A111A5">
        <w:tc>
          <w:tcPr>
            <w:tcW w:w="5670" w:type="dxa"/>
          </w:tcPr>
          <w:p w:rsidR="00C967EF" w:rsidRPr="006B0C7C" w:rsidRDefault="00C967EF" w:rsidP="00E81916">
            <w:pPr>
              <w:spacing w:line="280" w:lineRule="exact"/>
              <w:rPr>
                <w:rFonts w:ascii="Century" w:hAnsi="Century" w:cs="Arial"/>
              </w:rPr>
            </w:pPr>
            <w:r w:rsidRPr="006B0C7C">
              <w:rPr>
                <w:rFonts w:ascii="Century" w:hAnsi="Century" w:cs="Arial"/>
              </w:rPr>
              <w:t>Laba (rugi) sebelum pajak</w:t>
            </w:r>
          </w:p>
        </w:tc>
        <w:tc>
          <w:tcPr>
            <w:tcW w:w="1701" w:type="dxa"/>
          </w:tcPr>
          <w:p w:rsidR="00C967EF" w:rsidRPr="006B0C7C" w:rsidRDefault="00C967EF" w:rsidP="00E81916">
            <w:pPr>
              <w:spacing w:line="280" w:lineRule="exact"/>
              <w:jc w:val="center"/>
              <w:rPr>
                <w:rFonts w:ascii="Century" w:hAnsi="Century" w:cs="Arial"/>
              </w:rPr>
            </w:pPr>
          </w:p>
        </w:tc>
        <w:tc>
          <w:tcPr>
            <w:tcW w:w="1560" w:type="dxa"/>
          </w:tcPr>
          <w:p w:rsidR="00C967EF" w:rsidRPr="006B0C7C" w:rsidRDefault="003C1424" w:rsidP="00E81916">
            <w:pPr>
              <w:spacing w:line="280" w:lineRule="exact"/>
              <w:jc w:val="center"/>
              <w:rPr>
                <w:rFonts w:ascii="Century" w:hAnsi="Century" w:cs="Arial"/>
              </w:rPr>
            </w:pPr>
            <w:r w:rsidRPr="006B0C7C">
              <w:rPr>
                <w:rFonts w:ascii="Century" w:hAnsi="Century" w:cs="Arial"/>
              </w:rPr>
              <w:t>XXXX</w:t>
            </w:r>
          </w:p>
        </w:tc>
      </w:tr>
      <w:tr w:rsidR="00C967EF" w:rsidRPr="006B0C7C" w:rsidTr="00A111A5">
        <w:tc>
          <w:tcPr>
            <w:tcW w:w="5670" w:type="dxa"/>
          </w:tcPr>
          <w:p w:rsidR="00C967EF" w:rsidRPr="006B0C7C" w:rsidRDefault="00C967EF" w:rsidP="00E81916">
            <w:pPr>
              <w:spacing w:line="280" w:lineRule="exact"/>
              <w:rPr>
                <w:rFonts w:ascii="Century" w:hAnsi="Century" w:cs="Arial"/>
              </w:rPr>
            </w:pPr>
            <w:r w:rsidRPr="006B0C7C">
              <w:rPr>
                <w:rFonts w:ascii="Century" w:hAnsi="Century" w:cs="Arial"/>
              </w:rPr>
              <w:t>Pajak</w:t>
            </w:r>
          </w:p>
        </w:tc>
        <w:tc>
          <w:tcPr>
            <w:tcW w:w="1701" w:type="dxa"/>
          </w:tcPr>
          <w:p w:rsidR="00C967EF" w:rsidRPr="006B0C7C" w:rsidRDefault="00C967EF" w:rsidP="00E81916">
            <w:pPr>
              <w:spacing w:line="280" w:lineRule="exact"/>
              <w:jc w:val="center"/>
              <w:rPr>
                <w:rFonts w:ascii="Century" w:hAnsi="Century" w:cs="Arial"/>
                <w:u w:val="single"/>
              </w:rPr>
            </w:pPr>
          </w:p>
        </w:tc>
        <w:tc>
          <w:tcPr>
            <w:tcW w:w="1560" w:type="dxa"/>
          </w:tcPr>
          <w:p w:rsidR="00C967EF" w:rsidRPr="006B0C7C" w:rsidRDefault="00A111A5" w:rsidP="00E81916">
            <w:pPr>
              <w:spacing w:line="280" w:lineRule="exact"/>
              <w:jc w:val="center"/>
              <w:rPr>
                <w:rFonts w:ascii="Century" w:hAnsi="Century" w:cs="Arial"/>
              </w:rPr>
            </w:pPr>
            <w:r w:rsidRPr="006B0C7C">
              <w:rPr>
                <w:rFonts w:ascii="Century" w:hAnsi="Century" w:cs="Arial"/>
              </w:rPr>
              <w:t>(xxx)</w:t>
            </w:r>
          </w:p>
        </w:tc>
      </w:tr>
      <w:tr w:rsidR="00C967EF" w:rsidRPr="006B0C7C" w:rsidTr="00A111A5">
        <w:tc>
          <w:tcPr>
            <w:tcW w:w="5670" w:type="dxa"/>
          </w:tcPr>
          <w:p w:rsidR="00C967EF" w:rsidRPr="006B0C7C" w:rsidRDefault="00C967EF" w:rsidP="00E81916">
            <w:pPr>
              <w:spacing w:line="280" w:lineRule="exact"/>
              <w:rPr>
                <w:rFonts w:ascii="Century" w:hAnsi="Century" w:cs="Arial"/>
              </w:rPr>
            </w:pPr>
            <w:r w:rsidRPr="006B0C7C">
              <w:rPr>
                <w:rFonts w:ascii="Century" w:hAnsi="Century" w:cs="Arial"/>
              </w:rPr>
              <w:t>Laba (rugi) neto periode berjalan</w:t>
            </w:r>
          </w:p>
        </w:tc>
        <w:tc>
          <w:tcPr>
            <w:tcW w:w="1701" w:type="dxa"/>
          </w:tcPr>
          <w:p w:rsidR="00C967EF" w:rsidRPr="006B0C7C" w:rsidRDefault="00C967EF" w:rsidP="00E81916">
            <w:pPr>
              <w:spacing w:line="280" w:lineRule="exact"/>
              <w:jc w:val="center"/>
              <w:rPr>
                <w:rFonts w:ascii="Century" w:hAnsi="Century" w:cs="Arial"/>
              </w:rPr>
            </w:pPr>
          </w:p>
        </w:tc>
        <w:tc>
          <w:tcPr>
            <w:tcW w:w="1560" w:type="dxa"/>
          </w:tcPr>
          <w:p w:rsidR="00C967EF" w:rsidRPr="006B0C7C" w:rsidRDefault="003C1424" w:rsidP="00E81916">
            <w:pPr>
              <w:spacing w:line="280" w:lineRule="exact"/>
              <w:jc w:val="center"/>
              <w:rPr>
                <w:rFonts w:ascii="Century" w:hAnsi="Century" w:cs="Arial"/>
              </w:rPr>
            </w:pPr>
            <w:r w:rsidRPr="006B0C7C">
              <w:rPr>
                <w:rFonts w:ascii="Century" w:hAnsi="Century" w:cs="Arial"/>
              </w:rPr>
              <w:t>XXXX</w:t>
            </w:r>
          </w:p>
        </w:tc>
      </w:tr>
    </w:tbl>
    <w:p w:rsidR="00942F7B" w:rsidRPr="006B0C7C" w:rsidRDefault="00942F7B" w:rsidP="00E81916">
      <w:pPr>
        <w:spacing w:after="0" w:line="280" w:lineRule="exact"/>
        <w:jc w:val="center"/>
        <w:rPr>
          <w:rFonts w:ascii="Century" w:hAnsi="Century" w:cs="Arial"/>
        </w:rPr>
      </w:pPr>
    </w:p>
    <w:p w:rsidR="00F374DF" w:rsidRPr="006B0C7C" w:rsidRDefault="00F374DF" w:rsidP="00E81916">
      <w:pPr>
        <w:spacing w:line="280" w:lineRule="exact"/>
        <w:jc w:val="both"/>
        <w:rPr>
          <w:rFonts w:ascii="Century" w:hAnsi="Century" w:cs="Arial"/>
        </w:rPr>
      </w:pPr>
    </w:p>
    <w:p w:rsidR="00A111A5" w:rsidRPr="006B0C7C" w:rsidRDefault="00A111A5" w:rsidP="00E81916">
      <w:pPr>
        <w:spacing w:after="0" w:line="280" w:lineRule="exact"/>
        <w:jc w:val="center"/>
        <w:rPr>
          <w:rFonts w:ascii="Century" w:hAnsi="Century" w:cs="Arial"/>
        </w:rPr>
      </w:pPr>
      <w:r w:rsidRPr="006B0C7C">
        <w:rPr>
          <w:rFonts w:ascii="Century" w:hAnsi="Century" w:cs="Arial"/>
        </w:rPr>
        <w:lastRenderedPageBreak/>
        <w:t>PT. Bank Syariah  “A”</w:t>
      </w:r>
    </w:p>
    <w:p w:rsidR="00A111A5" w:rsidRPr="006B0C7C" w:rsidRDefault="00A111A5" w:rsidP="00E81916">
      <w:pPr>
        <w:spacing w:after="0" w:line="280" w:lineRule="exact"/>
        <w:jc w:val="center"/>
        <w:rPr>
          <w:rFonts w:ascii="Century" w:hAnsi="Century" w:cs="Arial"/>
        </w:rPr>
      </w:pPr>
      <w:r w:rsidRPr="006B0C7C">
        <w:rPr>
          <w:rFonts w:ascii="Century" w:hAnsi="Century" w:cs="Arial"/>
        </w:rPr>
        <w:t>Laporan Perubahan Dana Investasi Terikat</w:t>
      </w:r>
    </w:p>
    <w:p w:rsidR="00A111A5" w:rsidRPr="006B0C7C" w:rsidRDefault="00A111A5" w:rsidP="00E81916">
      <w:pPr>
        <w:spacing w:after="0" w:line="280" w:lineRule="exact"/>
        <w:jc w:val="center"/>
        <w:rPr>
          <w:rFonts w:ascii="Century" w:hAnsi="Century" w:cs="Arial"/>
        </w:rPr>
      </w:pPr>
      <w:r w:rsidRPr="006B0C7C">
        <w:rPr>
          <w:rFonts w:ascii="Century" w:hAnsi="Century" w:cs="Arial"/>
        </w:rPr>
        <w:t>Untuk periode yang berakhir pada 31 Desember 20x9</w:t>
      </w:r>
    </w:p>
    <w:p w:rsidR="00A111A5" w:rsidRPr="006B0C7C" w:rsidRDefault="00A111A5" w:rsidP="00E81916">
      <w:pPr>
        <w:spacing w:after="0" w:line="280" w:lineRule="exact"/>
        <w:jc w:val="center"/>
        <w:rPr>
          <w:rFonts w:ascii="Century" w:hAnsi="Century" w:cs="Arial"/>
        </w:rPr>
      </w:pPr>
    </w:p>
    <w:tbl>
      <w:tblPr>
        <w:tblStyle w:val="TableGrid"/>
        <w:tblW w:w="0" w:type="auto"/>
        <w:tblInd w:w="108" w:type="dxa"/>
        <w:tblLook w:val="04A0"/>
      </w:tblPr>
      <w:tblGrid>
        <w:gridCol w:w="4712"/>
        <w:gridCol w:w="1476"/>
        <w:gridCol w:w="1359"/>
      </w:tblGrid>
      <w:tr w:rsidR="00A111A5" w:rsidRPr="006B0C7C" w:rsidTr="00A111A5">
        <w:tc>
          <w:tcPr>
            <w:tcW w:w="5670" w:type="dxa"/>
          </w:tcPr>
          <w:p w:rsidR="00A111A5" w:rsidRPr="006B0C7C" w:rsidRDefault="00A111A5" w:rsidP="00E81916">
            <w:pPr>
              <w:spacing w:line="280" w:lineRule="exact"/>
              <w:rPr>
                <w:rFonts w:ascii="Century" w:hAnsi="Century" w:cs="Arial"/>
              </w:rPr>
            </w:pPr>
            <w:r w:rsidRPr="006B0C7C">
              <w:rPr>
                <w:rFonts w:ascii="Century" w:hAnsi="Century" w:cs="Arial"/>
              </w:rPr>
              <w:t>Saldo awal</w:t>
            </w:r>
          </w:p>
        </w:tc>
        <w:tc>
          <w:tcPr>
            <w:tcW w:w="1701" w:type="dxa"/>
          </w:tcPr>
          <w:p w:rsidR="00A111A5" w:rsidRPr="006B0C7C" w:rsidRDefault="00A111A5" w:rsidP="00E81916">
            <w:pPr>
              <w:spacing w:line="280" w:lineRule="exact"/>
              <w:rPr>
                <w:rFonts w:ascii="Century" w:hAnsi="Century" w:cs="Arial"/>
              </w:rPr>
            </w:pPr>
          </w:p>
        </w:tc>
        <w:tc>
          <w:tcPr>
            <w:tcW w:w="1560" w:type="dxa"/>
          </w:tcPr>
          <w:p w:rsidR="00A111A5" w:rsidRPr="006B0C7C" w:rsidRDefault="00A111A5" w:rsidP="00E81916">
            <w:pPr>
              <w:spacing w:line="280" w:lineRule="exact"/>
              <w:rPr>
                <w:rFonts w:ascii="Century" w:hAnsi="Century" w:cs="Arial"/>
              </w:rPr>
            </w:pPr>
            <w:r w:rsidRPr="006B0C7C">
              <w:rPr>
                <w:rFonts w:ascii="Century" w:hAnsi="Century" w:cs="Arial"/>
              </w:rPr>
              <w:t>xxxx</w:t>
            </w:r>
          </w:p>
        </w:tc>
      </w:tr>
      <w:tr w:rsidR="00A111A5" w:rsidRPr="006B0C7C" w:rsidTr="00A111A5">
        <w:tc>
          <w:tcPr>
            <w:tcW w:w="5670" w:type="dxa"/>
          </w:tcPr>
          <w:p w:rsidR="00A111A5" w:rsidRPr="006B0C7C" w:rsidRDefault="00A111A5" w:rsidP="00E81916">
            <w:pPr>
              <w:spacing w:line="280" w:lineRule="exact"/>
              <w:rPr>
                <w:rFonts w:ascii="Century" w:hAnsi="Century" w:cs="Arial"/>
              </w:rPr>
            </w:pPr>
            <w:r w:rsidRPr="006B0C7C">
              <w:rPr>
                <w:rFonts w:ascii="Century" w:hAnsi="Century" w:cs="Arial"/>
              </w:rPr>
              <w:t>Jumlah unit investasi awal periode</w:t>
            </w:r>
          </w:p>
        </w:tc>
        <w:tc>
          <w:tcPr>
            <w:tcW w:w="1701" w:type="dxa"/>
          </w:tcPr>
          <w:p w:rsidR="00A111A5" w:rsidRPr="006B0C7C" w:rsidRDefault="00A111A5" w:rsidP="00E81916">
            <w:pPr>
              <w:spacing w:line="280" w:lineRule="exact"/>
              <w:rPr>
                <w:rFonts w:ascii="Century" w:hAnsi="Century" w:cs="Arial"/>
              </w:rPr>
            </w:pPr>
            <w:r w:rsidRPr="006B0C7C">
              <w:rPr>
                <w:rFonts w:ascii="Century" w:hAnsi="Century" w:cs="Arial"/>
              </w:rPr>
              <w:t>xxx</w:t>
            </w:r>
          </w:p>
        </w:tc>
        <w:tc>
          <w:tcPr>
            <w:tcW w:w="1560" w:type="dxa"/>
          </w:tcPr>
          <w:p w:rsidR="00A111A5" w:rsidRPr="006B0C7C" w:rsidRDefault="00A111A5" w:rsidP="00E81916">
            <w:pPr>
              <w:spacing w:line="280" w:lineRule="exact"/>
              <w:rPr>
                <w:rFonts w:ascii="Century" w:hAnsi="Century" w:cs="Arial"/>
              </w:rPr>
            </w:pPr>
          </w:p>
        </w:tc>
      </w:tr>
      <w:tr w:rsidR="00A111A5" w:rsidRPr="006B0C7C" w:rsidTr="00A111A5">
        <w:tc>
          <w:tcPr>
            <w:tcW w:w="5670" w:type="dxa"/>
          </w:tcPr>
          <w:p w:rsidR="00A111A5" w:rsidRPr="006B0C7C" w:rsidRDefault="00A111A5" w:rsidP="00E81916">
            <w:pPr>
              <w:spacing w:line="280" w:lineRule="exact"/>
              <w:rPr>
                <w:rFonts w:ascii="Century" w:hAnsi="Century" w:cs="Arial"/>
              </w:rPr>
            </w:pPr>
            <w:r w:rsidRPr="006B0C7C">
              <w:rPr>
                <w:rFonts w:ascii="Century" w:hAnsi="Century" w:cs="Arial"/>
              </w:rPr>
              <w:t>Nilai per unit investasi</w:t>
            </w:r>
          </w:p>
        </w:tc>
        <w:tc>
          <w:tcPr>
            <w:tcW w:w="1701" w:type="dxa"/>
          </w:tcPr>
          <w:p w:rsidR="00A111A5" w:rsidRPr="006B0C7C" w:rsidRDefault="00A111A5" w:rsidP="00E81916">
            <w:pPr>
              <w:spacing w:line="280" w:lineRule="exact"/>
              <w:rPr>
                <w:rFonts w:ascii="Century" w:hAnsi="Century" w:cs="Arial"/>
              </w:rPr>
            </w:pPr>
            <w:r w:rsidRPr="006B0C7C">
              <w:rPr>
                <w:rFonts w:ascii="Century" w:hAnsi="Century" w:cs="Arial"/>
              </w:rPr>
              <w:t>xxx</w:t>
            </w:r>
          </w:p>
        </w:tc>
        <w:tc>
          <w:tcPr>
            <w:tcW w:w="1560" w:type="dxa"/>
          </w:tcPr>
          <w:p w:rsidR="00A111A5" w:rsidRPr="006B0C7C" w:rsidRDefault="00A111A5" w:rsidP="00E81916">
            <w:pPr>
              <w:spacing w:line="280" w:lineRule="exact"/>
              <w:rPr>
                <w:rFonts w:ascii="Century" w:hAnsi="Century" w:cs="Arial"/>
              </w:rPr>
            </w:pPr>
          </w:p>
        </w:tc>
      </w:tr>
      <w:tr w:rsidR="00A111A5" w:rsidRPr="006B0C7C" w:rsidTr="00A111A5">
        <w:tc>
          <w:tcPr>
            <w:tcW w:w="5670" w:type="dxa"/>
          </w:tcPr>
          <w:p w:rsidR="00A111A5" w:rsidRPr="006B0C7C" w:rsidRDefault="00A111A5" w:rsidP="00E81916">
            <w:pPr>
              <w:spacing w:line="280" w:lineRule="exact"/>
              <w:rPr>
                <w:rFonts w:ascii="Century" w:hAnsi="Century" w:cs="Arial"/>
              </w:rPr>
            </w:pPr>
            <w:r w:rsidRPr="006B0C7C">
              <w:rPr>
                <w:rFonts w:ascii="Century" w:hAnsi="Century" w:cs="Arial"/>
              </w:rPr>
              <w:t>Penerimaan dana</w:t>
            </w:r>
          </w:p>
        </w:tc>
        <w:tc>
          <w:tcPr>
            <w:tcW w:w="1701" w:type="dxa"/>
          </w:tcPr>
          <w:p w:rsidR="00A111A5" w:rsidRPr="006B0C7C" w:rsidRDefault="00A111A5" w:rsidP="00E81916">
            <w:pPr>
              <w:spacing w:line="280" w:lineRule="exact"/>
              <w:rPr>
                <w:rFonts w:ascii="Century" w:hAnsi="Century" w:cs="Arial"/>
              </w:rPr>
            </w:pPr>
          </w:p>
        </w:tc>
        <w:tc>
          <w:tcPr>
            <w:tcW w:w="1560" w:type="dxa"/>
          </w:tcPr>
          <w:p w:rsidR="00A111A5" w:rsidRPr="006B0C7C" w:rsidRDefault="00A111A5" w:rsidP="00E81916">
            <w:pPr>
              <w:spacing w:line="280" w:lineRule="exact"/>
              <w:rPr>
                <w:rFonts w:ascii="Century" w:hAnsi="Century" w:cs="Arial"/>
              </w:rPr>
            </w:pPr>
            <w:r w:rsidRPr="006B0C7C">
              <w:rPr>
                <w:rFonts w:ascii="Century" w:hAnsi="Century" w:cs="Arial"/>
              </w:rPr>
              <w:t>xxxx</w:t>
            </w:r>
          </w:p>
        </w:tc>
      </w:tr>
      <w:tr w:rsidR="00A111A5" w:rsidRPr="006B0C7C" w:rsidTr="00A111A5">
        <w:tc>
          <w:tcPr>
            <w:tcW w:w="5670" w:type="dxa"/>
          </w:tcPr>
          <w:p w:rsidR="00A111A5" w:rsidRPr="006B0C7C" w:rsidRDefault="00A111A5" w:rsidP="00E81916">
            <w:pPr>
              <w:spacing w:line="280" w:lineRule="exact"/>
              <w:rPr>
                <w:rFonts w:ascii="Century" w:hAnsi="Century" w:cs="Arial"/>
              </w:rPr>
            </w:pPr>
            <w:r w:rsidRPr="006B0C7C">
              <w:rPr>
                <w:rFonts w:ascii="Century" w:hAnsi="Century" w:cs="Arial"/>
              </w:rPr>
              <w:t>Penarikan dana</w:t>
            </w:r>
          </w:p>
        </w:tc>
        <w:tc>
          <w:tcPr>
            <w:tcW w:w="1701" w:type="dxa"/>
          </w:tcPr>
          <w:p w:rsidR="00A111A5" w:rsidRPr="006B0C7C" w:rsidRDefault="00A111A5" w:rsidP="00E81916">
            <w:pPr>
              <w:spacing w:line="280" w:lineRule="exact"/>
              <w:rPr>
                <w:rFonts w:ascii="Century" w:hAnsi="Century" w:cs="Arial"/>
              </w:rPr>
            </w:pPr>
          </w:p>
        </w:tc>
        <w:tc>
          <w:tcPr>
            <w:tcW w:w="1560" w:type="dxa"/>
          </w:tcPr>
          <w:p w:rsidR="00A111A5" w:rsidRPr="006B0C7C" w:rsidRDefault="00A111A5" w:rsidP="00E81916">
            <w:pPr>
              <w:spacing w:line="280" w:lineRule="exact"/>
              <w:rPr>
                <w:rFonts w:ascii="Century" w:hAnsi="Century" w:cs="Arial"/>
              </w:rPr>
            </w:pPr>
            <w:r w:rsidRPr="006B0C7C">
              <w:rPr>
                <w:rFonts w:ascii="Century" w:hAnsi="Century" w:cs="Arial"/>
              </w:rPr>
              <w:t>(xx)</w:t>
            </w:r>
          </w:p>
        </w:tc>
      </w:tr>
      <w:tr w:rsidR="00A111A5" w:rsidRPr="006B0C7C" w:rsidTr="00A111A5">
        <w:tc>
          <w:tcPr>
            <w:tcW w:w="5670" w:type="dxa"/>
          </w:tcPr>
          <w:p w:rsidR="00A111A5" w:rsidRPr="006B0C7C" w:rsidRDefault="00A111A5" w:rsidP="00E81916">
            <w:pPr>
              <w:spacing w:line="280" w:lineRule="exact"/>
              <w:rPr>
                <w:rFonts w:ascii="Century" w:hAnsi="Century" w:cs="Arial"/>
              </w:rPr>
            </w:pPr>
            <w:r w:rsidRPr="006B0C7C">
              <w:rPr>
                <w:rFonts w:ascii="Century" w:hAnsi="Century" w:cs="Arial"/>
              </w:rPr>
              <w:t>Keuntungan (kerugian) investasi</w:t>
            </w:r>
          </w:p>
        </w:tc>
        <w:tc>
          <w:tcPr>
            <w:tcW w:w="1701" w:type="dxa"/>
          </w:tcPr>
          <w:p w:rsidR="00A111A5" w:rsidRPr="006B0C7C" w:rsidRDefault="00A111A5" w:rsidP="00E81916">
            <w:pPr>
              <w:spacing w:line="280" w:lineRule="exact"/>
              <w:rPr>
                <w:rFonts w:ascii="Century" w:hAnsi="Century" w:cs="Arial"/>
              </w:rPr>
            </w:pPr>
          </w:p>
        </w:tc>
        <w:tc>
          <w:tcPr>
            <w:tcW w:w="1560" w:type="dxa"/>
          </w:tcPr>
          <w:p w:rsidR="00A111A5" w:rsidRPr="006B0C7C" w:rsidRDefault="00A111A5" w:rsidP="00E81916">
            <w:pPr>
              <w:spacing w:line="280" w:lineRule="exact"/>
              <w:rPr>
                <w:rFonts w:ascii="Century" w:hAnsi="Century" w:cs="Arial"/>
              </w:rPr>
            </w:pPr>
            <w:r w:rsidRPr="006B0C7C">
              <w:rPr>
                <w:rFonts w:ascii="Century" w:hAnsi="Century" w:cs="Arial"/>
              </w:rPr>
              <w:t>xxxx</w:t>
            </w:r>
          </w:p>
        </w:tc>
      </w:tr>
      <w:tr w:rsidR="00A111A5" w:rsidRPr="006B0C7C" w:rsidTr="00A111A5">
        <w:tc>
          <w:tcPr>
            <w:tcW w:w="5670" w:type="dxa"/>
          </w:tcPr>
          <w:p w:rsidR="00A111A5" w:rsidRPr="006B0C7C" w:rsidRDefault="00A111A5" w:rsidP="00E81916">
            <w:pPr>
              <w:spacing w:line="280" w:lineRule="exact"/>
              <w:rPr>
                <w:rFonts w:ascii="Century" w:hAnsi="Century" w:cs="Arial"/>
              </w:rPr>
            </w:pPr>
            <w:r w:rsidRPr="006B0C7C">
              <w:rPr>
                <w:rFonts w:ascii="Century" w:hAnsi="Century" w:cs="Arial"/>
              </w:rPr>
              <w:t>Biaya administrasi</w:t>
            </w:r>
          </w:p>
        </w:tc>
        <w:tc>
          <w:tcPr>
            <w:tcW w:w="1701" w:type="dxa"/>
          </w:tcPr>
          <w:p w:rsidR="00A111A5" w:rsidRPr="006B0C7C" w:rsidRDefault="00A111A5" w:rsidP="00E81916">
            <w:pPr>
              <w:spacing w:line="280" w:lineRule="exact"/>
              <w:rPr>
                <w:rFonts w:ascii="Century" w:hAnsi="Century" w:cs="Arial"/>
              </w:rPr>
            </w:pPr>
          </w:p>
        </w:tc>
        <w:tc>
          <w:tcPr>
            <w:tcW w:w="1560" w:type="dxa"/>
          </w:tcPr>
          <w:p w:rsidR="00A111A5" w:rsidRPr="006B0C7C" w:rsidRDefault="00A111A5" w:rsidP="00E81916">
            <w:pPr>
              <w:spacing w:line="280" w:lineRule="exact"/>
              <w:rPr>
                <w:rFonts w:ascii="Century" w:hAnsi="Century" w:cs="Arial"/>
              </w:rPr>
            </w:pPr>
            <w:r w:rsidRPr="006B0C7C">
              <w:rPr>
                <w:rFonts w:ascii="Century" w:hAnsi="Century" w:cs="Arial"/>
              </w:rPr>
              <w:t>(xx)</w:t>
            </w:r>
          </w:p>
        </w:tc>
      </w:tr>
      <w:tr w:rsidR="00A111A5" w:rsidRPr="006B0C7C" w:rsidTr="00A111A5">
        <w:tc>
          <w:tcPr>
            <w:tcW w:w="5670" w:type="dxa"/>
          </w:tcPr>
          <w:p w:rsidR="00A111A5" w:rsidRPr="006B0C7C" w:rsidRDefault="00A111A5" w:rsidP="00E81916">
            <w:pPr>
              <w:spacing w:line="280" w:lineRule="exact"/>
              <w:rPr>
                <w:rFonts w:ascii="Century" w:hAnsi="Century" w:cs="Arial"/>
              </w:rPr>
            </w:pPr>
            <w:r w:rsidRPr="006B0C7C">
              <w:rPr>
                <w:rFonts w:ascii="Century" w:hAnsi="Century" w:cs="Arial"/>
              </w:rPr>
              <w:t>Imbalan bank sebagai agen investasi</w:t>
            </w:r>
          </w:p>
        </w:tc>
        <w:tc>
          <w:tcPr>
            <w:tcW w:w="1701" w:type="dxa"/>
          </w:tcPr>
          <w:p w:rsidR="00A111A5" w:rsidRPr="006B0C7C" w:rsidRDefault="00A111A5" w:rsidP="00E81916">
            <w:pPr>
              <w:spacing w:line="280" w:lineRule="exact"/>
              <w:rPr>
                <w:rFonts w:ascii="Century" w:hAnsi="Century" w:cs="Arial"/>
              </w:rPr>
            </w:pPr>
          </w:p>
        </w:tc>
        <w:tc>
          <w:tcPr>
            <w:tcW w:w="1560" w:type="dxa"/>
          </w:tcPr>
          <w:p w:rsidR="00A111A5" w:rsidRPr="006B0C7C" w:rsidRDefault="00A111A5" w:rsidP="00E81916">
            <w:pPr>
              <w:spacing w:line="280" w:lineRule="exact"/>
              <w:rPr>
                <w:rFonts w:ascii="Century" w:hAnsi="Century" w:cs="Arial"/>
                <w:u w:val="single"/>
              </w:rPr>
            </w:pPr>
            <w:r w:rsidRPr="006B0C7C">
              <w:rPr>
                <w:rFonts w:ascii="Century" w:hAnsi="Century" w:cs="Arial"/>
                <w:u w:val="single"/>
              </w:rPr>
              <w:t>xxxx</w:t>
            </w:r>
          </w:p>
        </w:tc>
      </w:tr>
      <w:tr w:rsidR="00A111A5" w:rsidRPr="006B0C7C" w:rsidTr="00A111A5">
        <w:tc>
          <w:tcPr>
            <w:tcW w:w="5670" w:type="dxa"/>
          </w:tcPr>
          <w:p w:rsidR="00A111A5" w:rsidRPr="006B0C7C" w:rsidRDefault="00A111A5" w:rsidP="00E81916">
            <w:pPr>
              <w:spacing w:line="280" w:lineRule="exact"/>
              <w:rPr>
                <w:rFonts w:ascii="Century" w:hAnsi="Century" w:cs="Arial"/>
                <w:b/>
                <w:bCs/>
              </w:rPr>
            </w:pPr>
            <w:r w:rsidRPr="006B0C7C">
              <w:rPr>
                <w:rFonts w:ascii="Century" w:hAnsi="Century" w:cs="Arial"/>
                <w:b/>
                <w:bCs/>
              </w:rPr>
              <w:t>Saldo investasi pada akhir periode</w:t>
            </w:r>
          </w:p>
        </w:tc>
        <w:tc>
          <w:tcPr>
            <w:tcW w:w="1701" w:type="dxa"/>
          </w:tcPr>
          <w:p w:rsidR="00A111A5" w:rsidRPr="006B0C7C" w:rsidRDefault="00A111A5" w:rsidP="00E81916">
            <w:pPr>
              <w:spacing w:line="280" w:lineRule="exact"/>
              <w:rPr>
                <w:rFonts w:ascii="Century" w:hAnsi="Century" w:cs="Arial"/>
              </w:rPr>
            </w:pPr>
          </w:p>
        </w:tc>
        <w:tc>
          <w:tcPr>
            <w:tcW w:w="1560" w:type="dxa"/>
          </w:tcPr>
          <w:p w:rsidR="00A111A5" w:rsidRPr="006B0C7C" w:rsidRDefault="00A111A5" w:rsidP="00E81916">
            <w:pPr>
              <w:spacing w:line="280" w:lineRule="exact"/>
              <w:rPr>
                <w:rFonts w:ascii="Century" w:hAnsi="Century" w:cs="Arial"/>
                <w:b/>
                <w:bCs/>
              </w:rPr>
            </w:pPr>
            <w:r w:rsidRPr="006B0C7C">
              <w:rPr>
                <w:rFonts w:ascii="Century" w:hAnsi="Century" w:cs="Arial"/>
                <w:b/>
                <w:bCs/>
              </w:rPr>
              <w:t>xxxx</w:t>
            </w:r>
          </w:p>
        </w:tc>
      </w:tr>
      <w:tr w:rsidR="00A111A5" w:rsidRPr="006B0C7C" w:rsidTr="00A111A5">
        <w:tc>
          <w:tcPr>
            <w:tcW w:w="5670" w:type="dxa"/>
          </w:tcPr>
          <w:p w:rsidR="00A111A5" w:rsidRPr="006B0C7C" w:rsidRDefault="00A111A5" w:rsidP="00E81916">
            <w:pPr>
              <w:spacing w:line="280" w:lineRule="exact"/>
              <w:rPr>
                <w:rFonts w:ascii="Century" w:hAnsi="Century" w:cs="Arial"/>
              </w:rPr>
            </w:pPr>
            <w:r w:rsidRPr="006B0C7C">
              <w:rPr>
                <w:rFonts w:ascii="Century" w:hAnsi="Century" w:cs="Arial"/>
              </w:rPr>
              <w:t>Jumlah unit investasi pada akhir periode</w:t>
            </w:r>
          </w:p>
        </w:tc>
        <w:tc>
          <w:tcPr>
            <w:tcW w:w="1701" w:type="dxa"/>
          </w:tcPr>
          <w:p w:rsidR="00A111A5" w:rsidRPr="006B0C7C" w:rsidRDefault="00A111A5" w:rsidP="00E81916">
            <w:pPr>
              <w:spacing w:line="280" w:lineRule="exact"/>
              <w:rPr>
                <w:rFonts w:ascii="Century" w:hAnsi="Century" w:cs="Arial"/>
              </w:rPr>
            </w:pPr>
            <w:r w:rsidRPr="006B0C7C">
              <w:rPr>
                <w:rFonts w:ascii="Century" w:hAnsi="Century" w:cs="Arial"/>
              </w:rPr>
              <w:t>Xxxx</w:t>
            </w:r>
          </w:p>
        </w:tc>
        <w:tc>
          <w:tcPr>
            <w:tcW w:w="1560" w:type="dxa"/>
          </w:tcPr>
          <w:p w:rsidR="00A111A5" w:rsidRPr="006B0C7C" w:rsidRDefault="00A111A5" w:rsidP="00E81916">
            <w:pPr>
              <w:spacing w:line="280" w:lineRule="exact"/>
              <w:rPr>
                <w:rFonts w:ascii="Century" w:hAnsi="Century" w:cs="Arial"/>
              </w:rPr>
            </w:pPr>
          </w:p>
        </w:tc>
      </w:tr>
      <w:tr w:rsidR="00A111A5" w:rsidRPr="006B0C7C" w:rsidTr="00A111A5">
        <w:tc>
          <w:tcPr>
            <w:tcW w:w="5670" w:type="dxa"/>
          </w:tcPr>
          <w:p w:rsidR="00A111A5" w:rsidRPr="006B0C7C" w:rsidRDefault="00A111A5" w:rsidP="00E81916">
            <w:pPr>
              <w:spacing w:line="280" w:lineRule="exact"/>
              <w:rPr>
                <w:rFonts w:ascii="Century" w:hAnsi="Century" w:cs="Arial"/>
              </w:rPr>
            </w:pPr>
            <w:r w:rsidRPr="006B0C7C">
              <w:rPr>
                <w:rFonts w:ascii="Century" w:hAnsi="Century" w:cs="Arial"/>
              </w:rPr>
              <w:t>Nilai unit investasi pada akhir periode</w:t>
            </w:r>
          </w:p>
        </w:tc>
        <w:tc>
          <w:tcPr>
            <w:tcW w:w="1701" w:type="dxa"/>
          </w:tcPr>
          <w:p w:rsidR="00A111A5" w:rsidRPr="006B0C7C" w:rsidRDefault="00A111A5" w:rsidP="00E81916">
            <w:pPr>
              <w:spacing w:line="280" w:lineRule="exact"/>
              <w:rPr>
                <w:rFonts w:ascii="Century" w:hAnsi="Century" w:cs="Arial"/>
              </w:rPr>
            </w:pPr>
            <w:r w:rsidRPr="006B0C7C">
              <w:rPr>
                <w:rFonts w:ascii="Century" w:hAnsi="Century" w:cs="Arial"/>
              </w:rPr>
              <w:t>xxxx</w:t>
            </w:r>
          </w:p>
        </w:tc>
        <w:tc>
          <w:tcPr>
            <w:tcW w:w="1560" w:type="dxa"/>
          </w:tcPr>
          <w:p w:rsidR="00A111A5" w:rsidRPr="006B0C7C" w:rsidRDefault="00A111A5" w:rsidP="00E81916">
            <w:pPr>
              <w:spacing w:line="280" w:lineRule="exact"/>
              <w:rPr>
                <w:rFonts w:ascii="Century" w:hAnsi="Century" w:cs="Arial"/>
              </w:rPr>
            </w:pPr>
          </w:p>
        </w:tc>
      </w:tr>
    </w:tbl>
    <w:p w:rsidR="00A111A5" w:rsidRPr="006B0C7C" w:rsidRDefault="00A111A5" w:rsidP="00E81916">
      <w:pPr>
        <w:spacing w:after="0" w:line="280" w:lineRule="exact"/>
        <w:rPr>
          <w:rFonts w:ascii="Century" w:hAnsi="Century" w:cs="Arial"/>
        </w:rPr>
      </w:pPr>
    </w:p>
    <w:p w:rsidR="00A111A5" w:rsidRPr="006B0C7C" w:rsidRDefault="00A111A5" w:rsidP="00E81916">
      <w:pPr>
        <w:spacing w:line="280" w:lineRule="exact"/>
        <w:jc w:val="both"/>
        <w:rPr>
          <w:rFonts w:ascii="Century" w:hAnsi="Century" w:cs="Arial"/>
        </w:rPr>
      </w:pPr>
    </w:p>
    <w:p w:rsidR="001E2C2A" w:rsidRPr="006B0C7C" w:rsidRDefault="001E2C2A" w:rsidP="00E81916">
      <w:pPr>
        <w:spacing w:line="280" w:lineRule="exact"/>
        <w:jc w:val="both"/>
        <w:rPr>
          <w:rFonts w:ascii="Century" w:hAnsi="Century" w:cs="Arial"/>
        </w:rPr>
      </w:pPr>
    </w:p>
    <w:p w:rsidR="001E2C2A" w:rsidRPr="006B0C7C" w:rsidRDefault="001E2C2A" w:rsidP="00E81916">
      <w:pPr>
        <w:spacing w:after="0" w:line="280" w:lineRule="exact"/>
        <w:jc w:val="center"/>
        <w:rPr>
          <w:rFonts w:ascii="Century" w:hAnsi="Century" w:cs="Arial"/>
        </w:rPr>
      </w:pPr>
      <w:r w:rsidRPr="006B0C7C">
        <w:rPr>
          <w:rFonts w:ascii="Century" w:hAnsi="Century" w:cs="Arial"/>
        </w:rPr>
        <w:t>PT. Bank Syariah  “A”</w:t>
      </w:r>
    </w:p>
    <w:p w:rsidR="001E2C2A" w:rsidRPr="006B0C7C" w:rsidRDefault="001E2C2A" w:rsidP="00E81916">
      <w:pPr>
        <w:spacing w:after="0" w:line="280" w:lineRule="exact"/>
        <w:jc w:val="center"/>
        <w:rPr>
          <w:rFonts w:ascii="Century" w:hAnsi="Century" w:cs="Arial"/>
        </w:rPr>
      </w:pPr>
      <w:r w:rsidRPr="006B0C7C">
        <w:rPr>
          <w:rFonts w:ascii="Century" w:hAnsi="Century" w:cs="Arial"/>
        </w:rPr>
        <w:t>Laporan Rekonsiliasi Pendapatan dan Bagi Hasil</w:t>
      </w:r>
    </w:p>
    <w:p w:rsidR="001E2C2A" w:rsidRPr="006B0C7C" w:rsidRDefault="001E2C2A" w:rsidP="00E81916">
      <w:pPr>
        <w:spacing w:after="0" w:line="280" w:lineRule="exact"/>
        <w:jc w:val="center"/>
        <w:rPr>
          <w:rFonts w:ascii="Century" w:hAnsi="Century" w:cs="Arial"/>
        </w:rPr>
      </w:pPr>
      <w:r w:rsidRPr="006B0C7C">
        <w:rPr>
          <w:rFonts w:ascii="Century" w:hAnsi="Century" w:cs="Arial"/>
        </w:rPr>
        <w:t>Untuk periode yang berakhir pada 31 Desember 20x9</w:t>
      </w:r>
    </w:p>
    <w:p w:rsidR="00590C6C" w:rsidRPr="006B0C7C" w:rsidRDefault="00590C6C" w:rsidP="00E81916">
      <w:pPr>
        <w:spacing w:after="0" w:line="280" w:lineRule="exact"/>
        <w:jc w:val="center"/>
        <w:rPr>
          <w:rFonts w:ascii="Century" w:hAnsi="Century" w:cs="Arial"/>
        </w:rPr>
      </w:pPr>
    </w:p>
    <w:tbl>
      <w:tblPr>
        <w:tblStyle w:val="TableGrid"/>
        <w:tblW w:w="0" w:type="auto"/>
        <w:tblInd w:w="108" w:type="dxa"/>
        <w:tblLook w:val="04A0"/>
      </w:tblPr>
      <w:tblGrid>
        <w:gridCol w:w="4763"/>
        <w:gridCol w:w="1447"/>
        <w:gridCol w:w="1337"/>
      </w:tblGrid>
      <w:tr w:rsidR="001E2C2A" w:rsidRPr="006B0C7C" w:rsidTr="001E2C2A">
        <w:tc>
          <w:tcPr>
            <w:tcW w:w="5670" w:type="dxa"/>
          </w:tcPr>
          <w:p w:rsidR="001E2C2A" w:rsidRPr="006B0C7C" w:rsidRDefault="001E2C2A" w:rsidP="00E81916">
            <w:pPr>
              <w:spacing w:line="280" w:lineRule="exact"/>
              <w:rPr>
                <w:rFonts w:ascii="Century" w:hAnsi="Century" w:cs="Arial"/>
                <w:b/>
                <w:bCs/>
              </w:rPr>
            </w:pPr>
            <w:r w:rsidRPr="006B0C7C">
              <w:rPr>
                <w:rFonts w:ascii="Century" w:hAnsi="Century" w:cs="Arial"/>
                <w:b/>
                <w:bCs/>
              </w:rPr>
              <w:t>Pendapatan usaha utama (akrual)</w:t>
            </w:r>
          </w:p>
        </w:tc>
        <w:tc>
          <w:tcPr>
            <w:tcW w:w="1701" w:type="dxa"/>
          </w:tcPr>
          <w:p w:rsidR="001E2C2A" w:rsidRPr="006B0C7C" w:rsidRDefault="001E2C2A" w:rsidP="00E81916">
            <w:pPr>
              <w:spacing w:line="280" w:lineRule="exact"/>
              <w:rPr>
                <w:rFonts w:ascii="Century" w:hAnsi="Century" w:cs="Arial"/>
              </w:rPr>
            </w:pPr>
          </w:p>
        </w:tc>
        <w:tc>
          <w:tcPr>
            <w:tcW w:w="1560" w:type="dxa"/>
          </w:tcPr>
          <w:p w:rsidR="001E2C2A" w:rsidRPr="006B0C7C" w:rsidRDefault="00B72D92" w:rsidP="00E81916">
            <w:pPr>
              <w:spacing w:line="280" w:lineRule="exact"/>
              <w:rPr>
                <w:rFonts w:ascii="Century" w:hAnsi="Century" w:cs="Arial"/>
                <w:b/>
                <w:bCs/>
              </w:rPr>
            </w:pPr>
            <w:r w:rsidRPr="006B0C7C">
              <w:rPr>
                <w:rFonts w:ascii="Century" w:hAnsi="Century" w:cs="Arial"/>
                <w:b/>
                <w:bCs/>
              </w:rPr>
              <w:t>xxx</w:t>
            </w:r>
          </w:p>
        </w:tc>
      </w:tr>
      <w:tr w:rsidR="001E2C2A" w:rsidRPr="006B0C7C" w:rsidTr="001E2C2A">
        <w:tc>
          <w:tcPr>
            <w:tcW w:w="5670" w:type="dxa"/>
          </w:tcPr>
          <w:p w:rsidR="001E2C2A" w:rsidRPr="006B0C7C" w:rsidRDefault="001E2C2A" w:rsidP="00E81916">
            <w:pPr>
              <w:spacing w:line="280" w:lineRule="exact"/>
              <w:rPr>
                <w:rFonts w:ascii="Century" w:hAnsi="Century" w:cs="Arial"/>
              </w:rPr>
            </w:pPr>
            <w:r w:rsidRPr="006B0C7C">
              <w:rPr>
                <w:rFonts w:ascii="Century" w:hAnsi="Century" w:cs="Arial"/>
              </w:rPr>
              <w:t>Pengurang:</w:t>
            </w:r>
          </w:p>
          <w:p w:rsidR="001E2C2A" w:rsidRPr="006B0C7C" w:rsidRDefault="001E2C2A" w:rsidP="00E81916">
            <w:pPr>
              <w:spacing w:line="280" w:lineRule="exact"/>
              <w:rPr>
                <w:rFonts w:ascii="Century" w:hAnsi="Century" w:cs="Arial"/>
              </w:rPr>
            </w:pPr>
            <w:r w:rsidRPr="006B0C7C">
              <w:rPr>
                <w:rFonts w:ascii="Century" w:hAnsi="Century" w:cs="Arial"/>
              </w:rPr>
              <w:t>pendapatan periode berjalan yang kas atau setara kas belum diterima</w:t>
            </w:r>
            <w:r w:rsidR="002D7820" w:rsidRPr="006B0C7C">
              <w:rPr>
                <w:rFonts w:ascii="Century" w:hAnsi="Century" w:cs="Arial"/>
              </w:rPr>
              <w:t>:</w:t>
            </w:r>
          </w:p>
          <w:p w:rsidR="001E2C2A" w:rsidRPr="006B0C7C" w:rsidRDefault="001E2C2A" w:rsidP="00E81916">
            <w:pPr>
              <w:spacing w:line="280" w:lineRule="exact"/>
              <w:rPr>
                <w:rFonts w:ascii="Century" w:hAnsi="Century" w:cs="Arial"/>
              </w:rPr>
            </w:pPr>
            <w:r w:rsidRPr="006B0C7C">
              <w:rPr>
                <w:rFonts w:ascii="Century" w:hAnsi="Century" w:cs="Arial"/>
              </w:rPr>
              <w:t>-pendapatan margin murabahah</w:t>
            </w:r>
          </w:p>
          <w:p w:rsidR="001E2C2A" w:rsidRPr="006B0C7C" w:rsidRDefault="001E2C2A" w:rsidP="00E81916">
            <w:pPr>
              <w:spacing w:line="280" w:lineRule="exact"/>
              <w:rPr>
                <w:rFonts w:ascii="Century" w:hAnsi="Century" w:cs="Arial"/>
              </w:rPr>
            </w:pPr>
            <w:r w:rsidRPr="006B0C7C">
              <w:rPr>
                <w:rFonts w:ascii="Century" w:hAnsi="Century" w:cs="Arial"/>
              </w:rPr>
              <w:t>-pendapatan istishna’</w:t>
            </w:r>
          </w:p>
          <w:p w:rsidR="002D7820" w:rsidRPr="006B0C7C" w:rsidRDefault="001E2C2A" w:rsidP="00E81916">
            <w:pPr>
              <w:spacing w:line="280" w:lineRule="exact"/>
              <w:rPr>
                <w:rFonts w:ascii="Century" w:hAnsi="Century" w:cs="Arial"/>
              </w:rPr>
            </w:pPr>
            <w:r w:rsidRPr="006B0C7C">
              <w:rPr>
                <w:rFonts w:ascii="Century" w:hAnsi="Century" w:cs="Arial"/>
              </w:rPr>
              <w:t>hak bagi hasil</w:t>
            </w:r>
            <w:r w:rsidR="002D7820" w:rsidRPr="006B0C7C">
              <w:rPr>
                <w:rFonts w:ascii="Century" w:hAnsi="Century" w:cs="Arial"/>
              </w:rPr>
              <w:t xml:space="preserve"> </w:t>
            </w:r>
            <w:r w:rsidR="00B72D92" w:rsidRPr="006B0C7C">
              <w:rPr>
                <w:rFonts w:ascii="Century" w:hAnsi="Century" w:cs="Arial"/>
              </w:rPr>
              <w:t>:</w:t>
            </w:r>
          </w:p>
          <w:p w:rsidR="001E2C2A" w:rsidRPr="006B0C7C" w:rsidRDefault="002D7820" w:rsidP="00E81916">
            <w:pPr>
              <w:spacing w:line="280" w:lineRule="exact"/>
              <w:rPr>
                <w:rFonts w:ascii="Century" w:hAnsi="Century" w:cs="Arial"/>
              </w:rPr>
            </w:pPr>
            <w:r w:rsidRPr="006B0C7C">
              <w:rPr>
                <w:rFonts w:ascii="Century" w:hAnsi="Century" w:cs="Arial"/>
              </w:rPr>
              <w:t>-pembiayaan mudharabah</w:t>
            </w:r>
          </w:p>
          <w:p w:rsidR="002D7820" w:rsidRPr="006B0C7C" w:rsidRDefault="002D7820" w:rsidP="00E81916">
            <w:pPr>
              <w:spacing w:line="280" w:lineRule="exact"/>
              <w:rPr>
                <w:rFonts w:ascii="Century" w:hAnsi="Century" w:cs="Arial"/>
              </w:rPr>
            </w:pPr>
            <w:r w:rsidRPr="006B0C7C">
              <w:rPr>
                <w:rFonts w:ascii="Century" w:hAnsi="Century" w:cs="Arial"/>
              </w:rPr>
              <w:t>-pembiayaan musyarakah</w:t>
            </w:r>
          </w:p>
          <w:p w:rsidR="002D7820" w:rsidRPr="006B0C7C" w:rsidRDefault="002D7820" w:rsidP="00E81916">
            <w:pPr>
              <w:spacing w:line="280" w:lineRule="exact"/>
              <w:rPr>
                <w:rFonts w:ascii="Century" w:hAnsi="Century" w:cs="Arial"/>
              </w:rPr>
            </w:pPr>
            <w:r w:rsidRPr="006B0C7C">
              <w:rPr>
                <w:rFonts w:ascii="Century" w:hAnsi="Century" w:cs="Arial"/>
              </w:rPr>
              <w:t>Pendapatan sewa</w:t>
            </w:r>
          </w:p>
          <w:p w:rsidR="002D7820" w:rsidRPr="006B0C7C" w:rsidRDefault="002D7820" w:rsidP="00E81916">
            <w:pPr>
              <w:spacing w:line="280" w:lineRule="exact"/>
              <w:rPr>
                <w:rFonts w:ascii="Century" w:hAnsi="Century" w:cs="Arial"/>
                <w:b/>
                <w:bCs/>
              </w:rPr>
            </w:pPr>
            <w:r w:rsidRPr="006B0C7C">
              <w:rPr>
                <w:rFonts w:ascii="Century" w:hAnsi="Century" w:cs="Arial"/>
                <w:b/>
                <w:bCs/>
              </w:rPr>
              <w:t>Jumlah Pengurang</w:t>
            </w:r>
          </w:p>
        </w:tc>
        <w:tc>
          <w:tcPr>
            <w:tcW w:w="1701" w:type="dxa"/>
          </w:tcPr>
          <w:p w:rsidR="001E2C2A" w:rsidRPr="006B0C7C" w:rsidRDefault="001E2C2A" w:rsidP="00E81916">
            <w:pPr>
              <w:spacing w:line="280" w:lineRule="exact"/>
              <w:rPr>
                <w:rFonts w:ascii="Century" w:hAnsi="Century" w:cs="Arial"/>
              </w:rPr>
            </w:pPr>
          </w:p>
          <w:p w:rsidR="00B72D92" w:rsidRPr="006B0C7C" w:rsidRDefault="00B72D92" w:rsidP="00E81916">
            <w:pPr>
              <w:spacing w:line="280" w:lineRule="exact"/>
              <w:rPr>
                <w:rFonts w:ascii="Century" w:hAnsi="Century" w:cs="Arial"/>
              </w:rPr>
            </w:pPr>
          </w:p>
          <w:p w:rsidR="00B72D92" w:rsidRPr="006B0C7C" w:rsidRDefault="00B72D92" w:rsidP="00E81916">
            <w:pPr>
              <w:spacing w:line="280" w:lineRule="exact"/>
              <w:rPr>
                <w:rFonts w:ascii="Century" w:hAnsi="Century" w:cs="Arial"/>
              </w:rPr>
            </w:pPr>
            <w:r w:rsidRPr="006B0C7C">
              <w:rPr>
                <w:rFonts w:ascii="Century" w:hAnsi="Century" w:cs="Arial"/>
              </w:rPr>
              <w:t>(xx)</w:t>
            </w:r>
          </w:p>
          <w:p w:rsidR="00B72D92" w:rsidRPr="006B0C7C" w:rsidRDefault="00B72D92" w:rsidP="00E81916">
            <w:pPr>
              <w:spacing w:line="280" w:lineRule="exact"/>
              <w:rPr>
                <w:rFonts w:ascii="Century" w:hAnsi="Century" w:cs="Arial"/>
              </w:rPr>
            </w:pPr>
            <w:r w:rsidRPr="006B0C7C">
              <w:rPr>
                <w:rFonts w:ascii="Century" w:hAnsi="Century" w:cs="Arial"/>
              </w:rPr>
              <w:t>(xx)</w:t>
            </w:r>
          </w:p>
          <w:p w:rsidR="00B72D92" w:rsidRPr="006B0C7C" w:rsidRDefault="00B72D92" w:rsidP="00E81916">
            <w:pPr>
              <w:spacing w:line="280" w:lineRule="exact"/>
              <w:rPr>
                <w:rFonts w:ascii="Century" w:hAnsi="Century" w:cs="Arial"/>
              </w:rPr>
            </w:pPr>
          </w:p>
          <w:p w:rsidR="00B72D92" w:rsidRPr="006B0C7C" w:rsidRDefault="00B72D92" w:rsidP="00E81916">
            <w:pPr>
              <w:spacing w:line="280" w:lineRule="exact"/>
              <w:rPr>
                <w:rFonts w:ascii="Century" w:hAnsi="Century" w:cs="Arial"/>
              </w:rPr>
            </w:pPr>
            <w:r w:rsidRPr="006B0C7C">
              <w:rPr>
                <w:rFonts w:ascii="Century" w:hAnsi="Century" w:cs="Arial"/>
              </w:rPr>
              <w:t>(xx)</w:t>
            </w:r>
          </w:p>
          <w:p w:rsidR="00B72D92" w:rsidRPr="006B0C7C" w:rsidRDefault="00B72D92" w:rsidP="00E81916">
            <w:pPr>
              <w:spacing w:line="280" w:lineRule="exact"/>
              <w:rPr>
                <w:rFonts w:ascii="Century" w:hAnsi="Century" w:cs="Arial"/>
              </w:rPr>
            </w:pPr>
            <w:r w:rsidRPr="006B0C7C">
              <w:rPr>
                <w:rFonts w:ascii="Century" w:hAnsi="Century" w:cs="Arial"/>
              </w:rPr>
              <w:t>(xx)</w:t>
            </w:r>
          </w:p>
          <w:p w:rsidR="00B72D92" w:rsidRPr="006B0C7C" w:rsidRDefault="00B72D92" w:rsidP="00E81916">
            <w:pPr>
              <w:spacing w:line="280" w:lineRule="exact"/>
              <w:rPr>
                <w:rFonts w:ascii="Century" w:hAnsi="Century" w:cs="Arial"/>
                <w:u w:val="single"/>
              </w:rPr>
            </w:pPr>
            <w:r w:rsidRPr="006B0C7C">
              <w:rPr>
                <w:rFonts w:ascii="Century" w:hAnsi="Century" w:cs="Arial"/>
                <w:u w:val="single"/>
              </w:rPr>
              <w:t>(xx)</w:t>
            </w:r>
          </w:p>
        </w:tc>
        <w:tc>
          <w:tcPr>
            <w:tcW w:w="1560" w:type="dxa"/>
          </w:tcPr>
          <w:p w:rsidR="001E2C2A" w:rsidRPr="006B0C7C" w:rsidRDefault="001E2C2A" w:rsidP="00E81916">
            <w:pPr>
              <w:spacing w:line="280" w:lineRule="exact"/>
              <w:rPr>
                <w:rFonts w:ascii="Century" w:hAnsi="Century" w:cs="Arial"/>
              </w:rPr>
            </w:pPr>
          </w:p>
          <w:p w:rsidR="00B72D92" w:rsidRPr="006B0C7C" w:rsidRDefault="00B72D92" w:rsidP="00E81916">
            <w:pPr>
              <w:spacing w:line="280" w:lineRule="exact"/>
              <w:rPr>
                <w:rFonts w:ascii="Century" w:hAnsi="Century" w:cs="Arial"/>
              </w:rPr>
            </w:pPr>
          </w:p>
          <w:p w:rsidR="00B72D92" w:rsidRPr="006B0C7C" w:rsidRDefault="00B72D92" w:rsidP="00E81916">
            <w:pPr>
              <w:spacing w:line="280" w:lineRule="exact"/>
              <w:rPr>
                <w:rFonts w:ascii="Century" w:hAnsi="Century" w:cs="Arial"/>
              </w:rPr>
            </w:pPr>
          </w:p>
          <w:p w:rsidR="00B72D92" w:rsidRPr="006B0C7C" w:rsidRDefault="00B72D92" w:rsidP="00E81916">
            <w:pPr>
              <w:spacing w:line="280" w:lineRule="exact"/>
              <w:rPr>
                <w:rFonts w:ascii="Century" w:hAnsi="Century" w:cs="Arial"/>
              </w:rPr>
            </w:pPr>
          </w:p>
          <w:p w:rsidR="00B72D92" w:rsidRPr="006B0C7C" w:rsidRDefault="00B72D92" w:rsidP="00E81916">
            <w:pPr>
              <w:spacing w:line="280" w:lineRule="exact"/>
              <w:rPr>
                <w:rFonts w:ascii="Century" w:hAnsi="Century" w:cs="Arial"/>
              </w:rPr>
            </w:pPr>
          </w:p>
          <w:p w:rsidR="00B72D92" w:rsidRPr="006B0C7C" w:rsidRDefault="00B72D92" w:rsidP="00E81916">
            <w:pPr>
              <w:spacing w:line="280" w:lineRule="exact"/>
              <w:rPr>
                <w:rFonts w:ascii="Century" w:hAnsi="Century" w:cs="Arial"/>
              </w:rPr>
            </w:pPr>
          </w:p>
          <w:p w:rsidR="00B72D92" w:rsidRPr="006B0C7C" w:rsidRDefault="00B72D92" w:rsidP="00E81916">
            <w:pPr>
              <w:spacing w:line="280" w:lineRule="exact"/>
              <w:rPr>
                <w:rFonts w:ascii="Century" w:hAnsi="Century" w:cs="Arial"/>
              </w:rPr>
            </w:pPr>
          </w:p>
          <w:p w:rsidR="00B72D92" w:rsidRPr="006B0C7C" w:rsidRDefault="00B72D92" w:rsidP="00E81916">
            <w:pPr>
              <w:spacing w:line="280" w:lineRule="exact"/>
              <w:rPr>
                <w:rFonts w:ascii="Century" w:hAnsi="Century" w:cs="Arial"/>
              </w:rPr>
            </w:pPr>
          </w:p>
          <w:p w:rsidR="00B72D92" w:rsidRPr="006B0C7C" w:rsidRDefault="00B72D92" w:rsidP="00E81916">
            <w:pPr>
              <w:spacing w:line="280" w:lineRule="exact"/>
              <w:rPr>
                <w:rFonts w:ascii="Century" w:hAnsi="Century" w:cs="Arial"/>
                <w:b/>
                <w:bCs/>
              </w:rPr>
            </w:pPr>
            <w:r w:rsidRPr="006B0C7C">
              <w:rPr>
                <w:rFonts w:ascii="Century" w:hAnsi="Century" w:cs="Arial"/>
                <w:b/>
                <w:bCs/>
              </w:rPr>
              <w:t>(xx)</w:t>
            </w:r>
          </w:p>
        </w:tc>
      </w:tr>
      <w:tr w:rsidR="001E2C2A" w:rsidRPr="006B0C7C" w:rsidTr="001E2C2A">
        <w:tc>
          <w:tcPr>
            <w:tcW w:w="5670" w:type="dxa"/>
          </w:tcPr>
          <w:p w:rsidR="001E2C2A" w:rsidRPr="006B0C7C" w:rsidRDefault="002D7820" w:rsidP="00E81916">
            <w:pPr>
              <w:spacing w:line="280" w:lineRule="exact"/>
              <w:rPr>
                <w:rFonts w:ascii="Century" w:hAnsi="Century" w:cs="Arial"/>
              </w:rPr>
            </w:pPr>
            <w:r w:rsidRPr="006B0C7C">
              <w:rPr>
                <w:rFonts w:ascii="Century" w:hAnsi="Century" w:cs="Arial"/>
              </w:rPr>
              <w:t>Penambah:</w:t>
            </w:r>
          </w:p>
        </w:tc>
        <w:tc>
          <w:tcPr>
            <w:tcW w:w="1701" w:type="dxa"/>
          </w:tcPr>
          <w:p w:rsidR="001E2C2A" w:rsidRPr="006B0C7C" w:rsidRDefault="001E2C2A" w:rsidP="00E81916">
            <w:pPr>
              <w:spacing w:line="280" w:lineRule="exact"/>
              <w:rPr>
                <w:rFonts w:ascii="Century" w:hAnsi="Century" w:cs="Arial"/>
              </w:rPr>
            </w:pPr>
          </w:p>
        </w:tc>
        <w:tc>
          <w:tcPr>
            <w:tcW w:w="1560" w:type="dxa"/>
          </w:tcPr>
          <w:p w:rsidR="001E2C2A" w:rsidRPr="006B0C7C" w:rsidRDefault="001E2C2A" w:rsidP="00E81916">
            <w:pPr>
              <w:spacing w:line="280" w:lineRule="exact"/>
              <w:rPr>
                <w:rFonts w:ascii="Century" w:hAnsi="Century" w:cs="Arial"/>
              </w:rPr>
            </w:pPr>
          </w:p>
        </w:tc>
      </w:tr>
      <w:tr w:rsidR="001E2C2A" w:rsidRPr="006B0C7C" w:rsidTr="001E2C2A">
        <w:tc>
          <w:tcPr>
            <w:tcW w:w="5670" w:type="dxa"/>
          </w:tcPr>
          <w:p w:rsidR="001E2C2A" w:rsidRPr="006B0C7C" w:rsidRDefault="002D7820" w:rsidP="00E81916">
            <w:pPr>
              <w:spacing w:line="280" w:lineRule="exact"/>
              <w:rPr>
                <w:rFonts w:ascii="Century" w:hAnsi="Century" w:cs="Arial"/>
              </w:rPr>
            </w:pPr>
            <w:r w:rsidRPr="006B0C7C">
              <w:rPr>
                <w:rFonts w:ascii="Century" w:hAnsi="Century" w:cs="Arial"/>
              </w:rPr>
              <w:t>Pendapatan periode sebelumnya (kas diterima pada periode berjalan):</w:t>
            </w:r>
          </w:p>
          <w:p w:rsidR="002D7820" w:rsidRPr="006B0C7C" w:rsidRDefault="002D7820" w:rsidP="00E81916">
            <w:pPr>
              <w:spacing w:line="280" w:lineRule="exact"/>
              <w:rPr>
                <w:rFonts w:ascii="Century" w:hAnsi="Century" w:cs="Arial"/>
              </w:rPr>
            </w:pPr>
            <w:r w:rsidRPr="006B0C7C">
              <w:rPr>
                <w:rFonts w:ascii="Century" w:hAnsi="Century" w:cs="Arial"/>
              </w:rPr>
              <w:t>-penerimaan pelunasan piutang margin murabahah</w:t>
            </w:r>
          </w:p>
          <w:p w:rsidR="002D7820" w:rsidRPr="006B0C7C" w:rsidRDefault="002D7820" w:rsidP="00E81916">
            <w:pPr>
              <w:spacing w:line="280" w:lineRule="exact"/>
              <w:rPr>
                <w:rFonts w:ascii="Century" w:hAnsi="Century" w:cs="Arial"/>
              </w:rPr>
            </w:pPr>
            <w:r w:rsidRPr="006B0C7C">
              <w:rPr>
                <w:rFonts w:ascii="Century" w:hAnsi="Century" w:cs="Arial"/>
              </w:rPr>
              <w:t>-penerimaan pelunasan piutang istishna’</w:t>
            </w:r>
          </w:p>
          <w:p w:rsidR="002D7820" w:rsidRPr="006B0C7C" w:rsidRDefault="002D7820" w:rsidP="00E81916">
            <w:pPr>
              <w:spacing w:line="280" w:lineRule="exact"/>
              <w:rPr>
                <w:rFonts w:ascii="Century" w:hAnsi="Century" w:cs="Arial"/>
              </w:rPr>
            </w:pPr>
            <w:r w:rsidRPr="006B0C7C">
              <w:rPr>
                <w:rFonts w:ascii="Century" w:hAnsi="Century" w:cs="Arial"/>
              </w:rPr>
              <w:lastRenderedPageBreak/>
              <w:t>-pendapatan sewa</w:t>
            </w:r>
          </w:p>
          <w:p w:rsidR="002D7820" w:rsidRPr="006B0C7C" w:rsidRDefault="002D7820" w:rsidP="00E81916">
            <w:pPr>
              <w:spacing w:line="280" w:lineRule="exact"/>
              <w:rPr>
                <w:rFonts w:ascii="Century" w:hAnsi="Century" w:cs="Arial"/>
              </w:rPr>
            </w:pPr>
            <w:r w:rsidRPr="006B0C7C">
              <w:rPr>
                <w:rFonts w:ascii="Century" w:hAnsi="Century" w:cs="Arial"/>
              </w:rPr>
              <w:t>-penerimaan pelunasan piutang bagi hasil pembiayaan mudharabah</w:t>
            </w:r>
          </w:p>
          <w:p w:rsidR="002D7820" w:rsidRPr="006B0C7C" w:rsidRDefault="002D7820" w:rsidP="00E81916">
            <w:pPr>
              <w:spacing w:line="280" w:lineRule="exact"/>
              <w:rPr>
                <w:rFonts w:ascii="Century" w:hAnsi="Century" w:cs="Arial"/>
              </w:rPr>
            </w:pPr>
            <w:r w:rsidRPr="006B0C7C">
              <w:rPr>
                <w:rFonts w:ascii="Century" w:hAnsi="Century" w:cs="Arial"/>
              </w:rPr>
              <w:t>-penerimaan pelunasan piutang bagi hasil pembiayaan musyarakah</w:t>
            </w:r>
          </w:p>
          <w:p w:rsidR="002D7820" w:rsidRPr="006B0C7C" w:rsidRDefault="002D7820" w:rsidP="00E81916">
            <w:pPr>
              <w:spacing w:line="280" w:lineRule="exact"/>
              <w:rPr>
                <w:rFonts w:ascii="Century" w:hAnsi="Century" w:cs="Arial"/>
                <w:b/>
                <w:bCs/>
              </w:rPr>
            </w:pPr>
            <w:r w:rsidRPr="006B0C7C">
              <w:rPr>
                <w:rFonts w:ascii="Century" w:hAnsi="Century" w:cs="Arial"/>
                <w:b/>
                <w:bCs/>
              </w:rPr>
              <w:t>Jumlah Penambah</w:t>
            </w:r>
          </w:p>
        </w:tc>
        <w:tc>
          <w:tcPr>
            <w:tcW w:w="1701" w:type="dxa"/>
          </w:tcPr>
          <w:p w:rsidR="001E2C2A" w:rsidRPr="006B0C7C" w:rsidRDefault="001E2C2A" w:rsidP="00E81916">
            <w:pPr>
              <w:spacing w:line="280" w:lineRule="exact"/>
              <w:rPr>
                <w:rFonts w:ascii="Century" w:hAnsi="Century" w:cs="Arial"/>
              </w:rPr>
            </w:pPr>
          </w:p>
          <w:p w:rsidR="00B72D92" w:rsidRPr="006B0C7C" w:rsidRDefault="00B72D92" w:rsidP="00E81916">
            <w:pPr>
              <w:spacing w:line="280" w:lineRule="exact"/>
              <w:rPr>
                <w:rFonts w:ascii="Century" w:hAnsi="Century" w:cs="Arial"/>
              </w:rPr>
            </w:pPr>
            <w:r w:rsidRPr="006B0C7C">
              <w:rPr>
                <w:rFonts w:ascii="Century" w:hAnsi="Century" w:cs="Arial"/>
              </w:rPr>
              <w:t>Xx</w:t>
            </w:r>
          </w:p>
          <w:p w:rsidR="00B72D92" w:rsidRPr="006B0C7C" w:rsidRDefault="00B72D92" w:rsidP="00E81916">
            <w:pPr>
              <w:spacing w:line="280" w:lineRule="exact"/>
              <w:rPr>
                <w:rFonts w:ascii="Century" w:hAnsi="Century" w:cs="Arial"/>
              </w:rPr>
            </w:pPr>
            <w:r w:rsidRPr="006B0C7C">
              <w:rPr>
                <w:rFonts w:ascii="Century" w:hAnsi="Century" w:cs="Arial"/>
              </w:rPr>
              <w:t>Xx</w:t>
            </w:r>
          </w:p>
          <w:p w:rsidR="00B72D92" w:rsidRPr="006B0C7C" w:rsidRDefault="00B72D92" w:rsidP="00E81916">
            <w:pPr>
              <w:spacing w:line="280" w:lineRule="exact"/>
              <w:rPr>
                <w:rFonts w:ascii="Century" w:hAnsi="Century" w:cs="Arial"/>
              </w:rPr>
            </w:pPr>
            <w:r w:rsidRPr="006B0C7C">
              <w:rPr>
                <w:rFonts w:ascii="Century" w:hAnsi="Century" w:cs="Arial"/>
              </w:rPr>
              <w:t>Xx</w:t>
            </w:r>
          </w:p>
          <w:p w:rsidR="00B72D92" w:rsidRPr="006B0C7C" w:rsidRDefault="00B72D92" w:rsidP="00E81916">
            <w:pPr>
              <w:spacing w:line="280" w:lineRule="exact"/>
              <w:rPr>
                <w:rFonts w:ascii="Century" w:hAnsi="Century" w:cs="Arial"/>
              </w:rPr>
            </w:pPr>
            <w:r w:rsidRPr="006B0C7C">
              <w:rPr>
                <w:rFonts w:ascii="Century" w:hAnsi="Century" w:cs="Arial"/>
              </w:rPr>
              <w:t>Xx</w:t>
            </w:r>
          </w:p>
          <w:p w:rsidR="00B72D92" w:rsidRPr="006B0C7C" w:rsidRDefault="00B72D92" w:rsidP="00E81916">
            <w:pPr>
              <w:spacing w:line="280" w:lineRule="exact"/>
              <w:rPr>
                <w:rFonts w:ascii="Century" w:hAnsi="Century" w:cs="Arial"/>
                <w:u w:val="single"/>
              </w:rPr>
            </w:pPr>
            <w:r w:rsidRPr="006B0C7C">
              <w:rPr>
                <w:rFonts w:ascii="Century" w:hAnsi="Century" w:cs="Arial"/>
                <w:u w:val="single"/>
              </w:rPr>
              <w:lastRenderedPageBreak/>
              <w:t>Xx</w:t>
            </w:r>
          </w:p>
          <w:p w:rsidR="00B72D92" w:rsidRPr="006B0C7C" w:rsidRDefault="00B72D92" w:rsidP="00E81916">
            <w:pPr>
              <w:spacing w:line="280" w:lineRule="exact"/>
              <w:rPr>
                <w:rFonts w:ascii="Century" w:hAnsi="Century" w:cs="Arial"/>
              </w:rPr>
            </w:pPr>
          </w:p>
        </w:tc>
        <w:tc>
          <w:tcPr>
            <w:tcW w:w="1560" w:type="dxa"/>
          </w:tcPr>
          <w:p w:rsidR="001E2C2A" w:rsidRPr="006B0C7C" w:rsidRDefault="001E2C2A" w:rsidP="00E81916">
            <w:pPr>
              <w:spacing w:line="280" w:lineRule="exact"/>
              <w:rPr>
                <w:rFonts w:ascii="Century" w:hAnsi="Century" w:cs="Arial"/>
              </w:rPr>
            </w:pPr>
          </w:p>
          <w:p w:rsidR="00B72D92" w:rsidRPr="006B0C7C" w:rsidRDefault="00B72D92" w:rsidP="00E81916">
            <w:pPr>
              <w:spacing w:line="280" w:lineRule="exact"/>
              <w:rPr>
                <w:rFonts w:ascii="Century" w:hAnsi="Century" w:cs="Arial"/>
              </w:rPr>
            </w:pPr>
          </w:p>
          <w:p w:rsidR="00B72D92" w:rsidRPr="006B0C7C" w:rsidRDefault="00B72D92" w:rsidP="00E81916">
            <w:pPr>
              <w:spacing w:line="280" w:lineRule="exact"/>
              <w:rPr>
                <w:rFonts w:ascii="Century" w:hAnsi="Century" w:cs="Arial"/>
              </w:rPr>
            </w:pPr>
          </w:p>
          <w:p w:rsidR="00B72D92" w:rsidRPr="006B0C7C" w:rsidRDefault="00B72D92" w:rsidP="00E81916">
            <w:pPr>
              <w:spacing w:line="280" w:lineRule="exact"/>
              <w:rPr>
                <w:rFonts w:ascii="Century" w:hAnsi="Century" w:cs="Arial"/>
              </w:rPr>
            </w:pPr>
          </w:p>
          <w:p w:rsidR="00B72D92" w:rsidRPr="006B0C7C" w:rsidRDefault="00B72D92" w:rsidP="00E81916">
            <w:pPr>
              <w:spacing w:line="280" w:lineRule="exact"/>
              <w:rPr>
                <w:rFonts w:ascii="Century" w:hAnsi="Century" w:cs="Arial"/>
              </w:rPr>
            </w:pPr>
          </w:p>
          <w:p w:rsidR="00B72D92" w:rsidRPr="006B0C7C" w:rsidRDefault="00B72D92" w:rsidP="00E81916">
            <w:pPr>
              <w:spacing w:line="280" w:lineRule="exact"/>
              <w:rPr>
                <w:rFonts w:ascii="Century" w:hAnsi="Century" w:cs="Arial"/>
              </w:rPr>
            </w:pPr>
          </w:p>
          <w:p w:rsidR="00B72D92" w:rsidRPr="006B0C7C" w:rsidRDefault="00B72D92" w:rsidP="00E81916">
            <w:pPr>
              <w:spacing w:line="280" w:lineRule="exact"/>
              <w:rPr>
                <w:rFonts w:ascii="Century" w:hAnsi="Century" w:cs="Arial"/>
                <w:b/>
                <w:bCs/>
              </w:rPr>
            </w:pPr>
            <w:r w:rsidRPr="006B0C7C">
              <w:rPr>
                <w:rFonts w:ascii="Century" w:hAnsi="Century" w:cs="Arial"/>
                <w:b/>
                <w:bCs/>
              </w:rPr>
              <w:t>xxx</w:t>
            </w:r>
          </w:p>
        </w:tc>
      </w:tr>
      <w:tr w:rsidR="001E2C2A" w:rsidRPr="006B0C7C" w:rsidTr="001E2C2A">
        <w:tc>
          <w:tcPr>
            <w:tcW w:w="5670" w:type="dxa"/>
          </w:tcPr>
          <w:p w:rsidR="001E2C2A" w:rsidRPr="006B0C7C" w:rsidRDefault="002D7820" w:rsidP="00E81916">
            <w:pPr>
              <w:spacing w:line="280" w:lineRule="exact"/>
              <w:rPr>
                <w:rFonts w:ascii="Century" w:hAnsi="Century" w:cs="Arial"/>
                <w:b/>
                <w:bCs/>
              </w:rPr>
            </w:pPr>
            <w:r w:rsidRPr="006B0C7C">
              <w:rPr>
                <w:rFonts w:ascii="Century" w:hAnsi="Century" w:cs="Arial"/>
                <w:b/>
                <w:bCs/>
              </w:rPr>
              <w:lastRenderedPageBreak/>
              <w:t>Pendapatan Yang Tersedia Untuk Bagi Hasil</w:t>
            </w:r>
          </w:p>
        </w:tc>
        <w:tc>
          <w:tcPr>
            <w:tcW w:w="1701" w:type="dxa"/>
          </w:tcPr>
          <w:p w:rsidR="001E2C2A" w:rsidRPr="006B0C7C" w:rsidRDefault="001E2C2A" w:rsidP="00E81916">
            <w:pPr>
              <w:spacing w:line="280" w:lineRule="exact"/>
              <w:rPr>
                <w:rFonts w:ascii="Century" w:hAnsi="Century" w:cs="Arial"/>
              </w:rPr>
            </w:pPr>
          </w:p>
        </w:tc>
        <w:tc>
          <w:tcPr>
            <w:tcW w:w="1560" w:type="dxa"/>
          </w:tcPr>
          <w:p w:rsidR="001E2C2A" w:rsidRPr="006B0C7C" w:rsidRDefault="00B72D92" w:rsidP="00E81916">
            <w:pPr>
              <w:spacing w:line="280" w:lineRule="exact"/>
              <w:rPr>
                <w:rFonts w:ascii="Century" w:hAnsi="Century" w:cs="Arial"/>
                <w:b/>
                <w:bCs/>
              </w:rPr>
            </w:pPr>
            <w:r w:rsidRPr="006B0C7C">
              <w:rPr>
                <w:rFonts w:ascii="Century" w:hAnsi="Century" w:cs="Arial"/>
                <w:b/>
                <w:bCs/>
              </w:rPr>
              <w:t>xxx</w:t>
            </w:r>
          </w:p>
        </w:tc>
      </w:tr>
      <w:tr w:rsidR="001E2C2A" w:rsidRPr="006B0C7C" w:rsidTr="001E2C2A">
        <w:tc>
          <w:tcPr>
            <w:tcW w:w="5670" w:type="dxa"/>
          </w:tcPr>
          <w:p w:rsidR="001E2C2A" w:rsidRPr="006B0C7C" w:rsidRDefault="00B72D92" w:rsidP="00E81916">
            <w:pPr>
              <w:spacing w:line="280" w:lineRule="exact"/>
              <w:rPr>
                <w:rFonts w:ascii="Century" w:hAnsi="Century" w:cs="Arial"/>
              </w:rPr>
            </w:pPr>
            <w:r w:rsidRPr="006B0C7C">
              <w:rPr>
                <w:rFonts w:ascii="Century" w:hAnsi="Century" w:cs="Arial"/>
              </w:rPr>
              <w:t>Bagi hasil yang menjadi hak bank syariah</w:t>
            </w:r>
          </w:p>
        </w:tc>
        <w:tc>
          <w:tcPr>
            <w:tcW w:w="1701" w:type="dxa"/>
          </w:tcPr>
          <w:p w:rsidR="001E2C2A" w:rsidRPr="006B0C7C" w:rsidRDefault="001E2C2A" w:rsidP="00E81916">
            <w:pPr>
              <w:spacing w:line="280" w:lineRule="exact"/>
              <w:rPr>
                <w:rFonts w:ascii="Century" w:hAnsi="Century" w:cs="Arial"/>
              </w:rPr>
            </w:pPr>
          </w:p>
        </w:tc>
        <w:tc>
          <w:tcPr>
            <w:tcW w:w="1560" w:type="dxa"/>
          </w:tcPr>
          <w:p w:rsidR="001E2C2A" w:rsidRPr="006B0C7C" w:rsidRDefault="00B72D92" w:rsidP="00E81916">
            <w:pPr>
              <w:spacing w:line="280" w:lineRule="exact"/>
              <w:rPr>
                <w:rFonts w:ascii="Century" w:hAnsi="Century" w:cs="Arial"/>
              </w:rPr>
            </w:pPr>
            <w:r w:rsidRPr="006B0C7C">
              <w:rPr>
                <w:rFonts w:ascii="Century" w:hAnsi="Century" w:cs="Arial"/>
              </w:rPr>
              <w:t>xxx</w:t>
            </w:r>
          </w:p>
        </w:tc>
      </w:tr>
      <w:tr w:rsidR="001E2C2A" w:rsidRPr="006B0C7C" w:rsidTr="001E2C2A">
        <w:tc>
          <w:tcPr>
            <w:tcW w:w="5670" w:type="dxa"/>
          </w:tcPr>
          <w:p w:rsidR="001E2C2A" w:rsidRPr="006B0C7C" w:rsidRDefault="00B72D92" w:rsidP="00E81916">
            <w:pPr>
              <w:spacing w:line="280" w:lineRule="exact"/>
              <w:rPr>
                <w:rFonts w:ascii="Century" w:hAnsi="Century" w:cs="Arial"/>
              </w:rPr>
            </w:pPr>
            <w:r w:rsidRPr="006B0C7C">
              <w:rPr>
                <w:rFonts w:ascii="Century" w:hAnsi="Century" w:cs="Arial"/>
              </w:rPr>
              <w:t>Bagi hasil yang menjadi hak pemilik dana</w:t>
            </w:r>
          </w:p>
        </w:tc>
        <w:tc>
          <w:tcPr>
            <w:tcW w:w="1701" w:type="dxa"/>
          </w:tcPr>
          <w:p w:rsidR="001E2C2A" w:rsidRPr="006B0C7C" w:rsidRDefault="001E2C2A" w:rsidP="00E81916">
            <w:pPr>
              <w:spacing w:line="280" w:lineRule="exact"/>
              <w:rPr>
                <w:rFonts w:ascii="Century" w:hAnsi="Century" w:cs="Arial"/>
              </w:rPr>
            </w:pPr>
          </w:p>
        </w:tc>
        <w:tc>
          <w:tcPr>
            <w:tcW w:w="1560" w:type="dxa"/>
          </w:tcPr>
          <w:p w:rsidR="001E2C2A" w:rsidRPr="006B0C7C" w:rsidRDefault="00B72D92" w:rsidP="00E81916">
            <w:pPr>
              <w:spacing w:line="280" w:lineRule="exact"/>
              <w:rPr>
                <w:rFonts w:ascii="Century" w:hAnsi="Century" w:cs="Arial"/>
              </w:rPr>
            </w:pPr>
            <w:r w:rsidRPr="006B0C7C">
              <w:rPr>
                <w:rFonts w:ascii="Century" w:hAnsi="Century" w:cs="Arial"/>
              </w:rPr>
              <w:t>xxx</w:t>
            </w:r>
          </w:p>
        </w:tc>
      </w:tr>
      <w:tr w:rsidR="001E2C2A" w:rsidRPr="006B0C7C" w:rsidTr="001E2C2A">
        <w:tc>
          <w:tcPr>
            <w:tcW w:w="5670" w:type="dxa"/>
          </w:tcPr>
          <w:p w:rsidR="001E2C2A" w:rsidRPr="006B0C7C" w:rsidRDefault="00B72D92" w:rsidP="00E81916">
            <w:pPr>
              <w:spacing w:line="280" w:lineRule="exact"/>
              <w:rPr>
                <w:rFonts w:ascii="Century" w:hAnsi="Century" w:cs="Arial"/>
              </w:rPr>
            </w:pPr>
            <w:r w:rsidRPr="006B0C7C">
              <w:rPr>
                <w:rFonts w:ascii="Century" w:hAnsi="Century" w:cs="Arial"/>
              </w:rPr>
              <w:t>Dirinci atas:</w:t>
            </w:r>
          </w:p>
          <w:p w:rsidR="00B72D92" w:rsidRPr="006B0C7C" w:rsidRDefault="00B72D92" w:rsidP="00E81916">
            <w:pPr>
              <w:spacing w:line="280" w:lineRule="exact"/>
              <w:rPr>
                <w:rFonts w:ascii="Century" w:hAnsi="Century" w:cs="Arial"/>
              </w:rPr>
            </w:pPr>
            <w:r w:rsidRPr="006B0C7C">
              <w:rPr>
                <w:rFonts w:ascii="Century" w:hAnsi="Century" w:cs="Arial"/>
              </w:rPr>
              <w:t>-Hak pemilik dana atas bagi hasil yang sudah didistribusikan</w:t>
            </w:r>
          </w:p>
          <w:p w:rsidR="00B72D92" w:rsidRPr="006B0C7C" w:rsidRDefault="00B72D92" w:rsidP="00E81916">
            <w:pPr>
              <w:spacing w:line="280" w:lineRule="exact"/>
              <w:rPr>
                <w:rFonts w:ascii="Century" w:hAnsi="Century" w:cs="Arial"/>
              </w:rPr>
            </w:pPr>
            <w:r w:rsidRPr="006B0C7C">
              <w:rPr>
                <w:rFonts w:ascii="Century" w:hAnsi="Century" w:cs="Arial"/>
              </w:rPr>
              <w:t>-Hak pemilik dana atas bagi hasil yang belum didistribusikan</w:t>
            </w:r>
          </w:p>
        </w:tc>
        <w:tc>
          <w:tcPr>
            <w:tcW w:w="1701" w:type="dxa"/>
          </w:tcPr>
          <w:p w:rsidR="001E2C2A" w:rsidRPr="006B0C7C" w:rsidRDefault="001E2C2A" w:rsidP="00E81916">
            <w:pPr>
              <w:spacing w:line="280" w:lineRule="exact"/>
              <w:rPr>
                <w:rFonts w:ascii="Century" w:hAnsi="Century" w:cs="Arial"/>
              </w:rPr>
            </w:pPr>
          </w:p>
          <w:p w:rsidR="00B72D92" w:rsidRPr="006B0C7C" w:rsidRDefault="00B72D92" w:rsidP="00E81916">
            <w:pPr>
              <w:spacing w:line="280" w:lineRule="exact"/>
              <w:rPr>
                <w:rFonts w:ascii="Century" w:hAnsi="Century" w:cs="Arial"/>
              </w:rPr>
            </w:pPr>
            <w:r w:rsidRPr="006B0C7C">
              <w:rPr>
                <w:rFonts w:ascii="Century" w:hAnsi="Century" w:cs="Arial"/>
              </w:rPr>
              <w:t>Xxx</w:t>
            </w:r>
          </w:p>
          <w:p w:rsidR="00B72D92" w:rsidRPr="006B0C7C" w:rsidRDefault="00B72D92" w:rsidP="00E81916">
            <w:pPr>
              <w:spacing w:line="280" w:lineRule="exact"/>
              <w:rPr>
                <w:rFonts w:ascii="Century" w:hAnsi="Century" w:cs="Arial"/>
              </w:rPr>
            </w:pPr>
            <w:r w:rsidRPr="006B0C7C">
              <w:rPr>
                <w:rFonts w:ascii="Century" w:hAnsi="Century" w:cs="Arial"/>
              </w:rPr>
              <w:t>xx</w:t>
            </w:r>
          </w:p>
        </w:tc>
        <w:tc>
          <w:tcPr>
            <w:tcW w:w="1560" w:type="dxa"/>
          </w:tcPr>
          <w:p w:rsidR="001E2C2A" w:rsidRPr="006B0C7C" w:rsidRDefault="001E2C2A" w:rsidP="00E81916">
            <w:pPr>
              <w:spacing w:line="280" w:lineRule="exact"/>
              <w:rPr>
                <w:rFonts w:ascii="Century" w:hAnsi="Century" w:cs="Arial"/>
              </w:rPr>
            </w:pPr>
          </w:p>
        </w:tc>
      </w:tr>
    </w:tbl>
    <w:p w:rsidR="001E2C2A" w:rsidRPr="006B0C7C" w:rsidRDefault="001E2C2A" w:rsidP="00E81916">
      <w:pPr>
        <w:spacing w:after="0" w:line="280" w:lineRule="exact"/>
        <w:rPr>
          <w:rFonts w:ascii="Century" w:hAnsi="Century" w:cs="Arial"/>
        </w:rPr>
      </w:pPr>
    </w:p>
    <w:p w:rsidR="00C8251C" w:rsidRDefault="00C8251C" w:rsidP="00E81916">
      <w:pPr>
        <w:spacing w:after="0" w:line="280" w:lineRule="exact"/>
        <w:jc w:val="center"/>
        <w:rPr>
          <w:rFonts w:ascii="Century" w:hAnsi="Century" w:cs="Arial"/>
        </w:rPr>
      </w:pPr>
    </w:p>
    <w:p w:rsidR="00C8251C" w:rsidRDefault="00C8251C" w:rsidP="00E81916">
      <w:pPr>
        <w:spacing w:after="0" w:line="280" w:lineRule="exact"/>
        <w:jc w:val="center"/>
        <w:rPr>
          <w:rFonts w:ascii="Century" w:hAnsi="Century" w:cs="Arial"/>
        </w:rPr>
      </w:pPr>
    </w:p>
    <w:p w:rsidR="00590C6C" w:rsidRPr="006B0C7C" w:rsidRDefault="00590C6C" w:rsidP="00E81916">
      <w:pPr>
        <w:spacing w:after="0" w:line="280" w:lineRule="exact"/>
        <w:jc w:val="center"/>
        <w:rPr>
          <w:rFonts w:ascii="Century" w:hAnsi="Century" w:cs="Arial"/>
        </w:rPr>
      </w:pPr>
      <w:r w:rsidRPr="006B0C7C">
        <w:rPr>
          <w:rFonts w:ascii="Century" w:hAnsi="Century" w:cs="Arial"/>
        </w:rPr>
        <w:t>PT. Bank Syariah  “A”</w:t>
      </w:r>
    </w:p>
    <w:p w:rsidR="00590C6C" w:rsidRPr="006B0C7C" w:rsidRDefault="00590C6C" w:rsidP="00E81916">
      <w:pPr>
        <w:spacing w:after="0" w:line="280" w:lineRule="exact"/>
        <w:jc w:val="center"/>
        <w:rPr>
          <w:rFonts w:ascii="Century" w:hAnsi="Century" w:cs="Arial"/>
        </w:rPr>
      </w:pPr>
      <w:r w:rsidRPr="006B0C7C">
        <w:rPr>
          <w:rFonts w:ascii="Century" w:hAnsi="Century" w:cs="Arial"/>
        </w:rPr>
        <w:t>Laporan Sumber dan Penggunaan Dana Zakat</w:t>
      </w:r>
    </w:p>
    <w:p w:rsidR="00590C6C" w:rsidRPr="006B0C7C" w:rsidRDefault="00590C6C" w:rsidP="00E81916">
      <w:pPr>
        <w:spacing w:after="0" w:line="280" w:lineRule="exact"/>
        <w:jc w:val="center"/>
        <w:rPr>
          <w:rFonts w:ascii="Century" w:hAnsi="Century" w:cs="Arial"/>
        </w:rPr>
      </w:pPr>
      <w:r w:rsidRPr="006B0C7C">
        <w:rPr>
          <w:rFonts w:ascii="Century" w:hAnsi="Century" w:cs="Arial"/>
        </w:rPr>
        <w:t>Untuk periode yang berakhir pada 31 Desember 20x9</w:t>
      </w:r>
    </w:p>
    <w:p w:rsidR="005F1F84" w:rsidRPr="006B0C7C" w:rsidRDefault="005F1F84" w:rsidP="00E81916">
      <w:pPr>
        <w:spacing w:after="0" w:line="280" w:lineRule="exact"/>
        <w:jc w:val="center"/>
        <w:rPr>
          <w:rFonts w:ascii="Century" w:hAnsi="Century" w:cs="Arial"/>
        </w:rPr>
      </w:pPr>
    </w:p>
    <w:tbl>
      <w:tblPr>
        <w:tblStyle w:val="TableGrid"/>
        <w:tblW w:w="0" w:type="auto"/>
        <w:tblInd w:w="108" w:type="dxa"/>
        <w:tblLook w:val="04A0"/>
      </w:tblPr>
      <w:tblGrid>
        <w:gridCol w:w="4726"/>
        <w:gridCol w:w="1460"/>
        <w:gridCol w:w="1361"/>
      </w:tblGrid>
      <w:tr w:rsidR="00590C6C" w:rsidRPr="006B0C7C" w:rsidTr="00590C6C">
        <w:tc>
          <w:tcPr>
            <w:tcW w:w="5670" w:type="dxa"/>
          </w:tcPr>
          <w:p w:rsidR="00590C6C" w:rsidRPr="006B0C7C" w:rsidRDefault="00590C6C" w:rsidP="00E81916">
            <w:pPr>
              <w:spacing w:line="280" w:lineRule="exact"/>
              <w:rPr>
                <w:rFonts w:ascii="Century" w:hAnsi="Century" w:cs="Arial"/>
                <w:b/>
                <w:bCs/>
              </w:rPr>
            </w:pPr>
            <w:r w:rsidRPr="006B0C7C">
              <w:rPr>
                <w:rFonts w:ascii="Century" w:hAnsi="Century" w:cs="Arial"/>
                <w:b/>
                <w:bCs/>
              </w:rPr>
              <w:t>Sumber Dana Zakat:</w:t>
            </w:r>
          </w:p>
          <w:p w:rsidR="00590C6C" w:rsidRPr="006B0C7C" w:rsidRDefault="00590C6C" w:rsidP="00E81916">
            <w:pPr>
              <w:spacing w:line="280" w:lineRule="exact"/>
              <w:rPr>
                <w:rFonts w:ascii="Century" w:hAnsi="Century" w:cs="Arial"/>
              </w:rPr>
            </w:pPr>
            <w:r w:rsidRPr="006B0C7C">
              <w:rPr>
                <w:rFonts w:ascii="Century" w:hAnsi="Century" w:cs="Arial"/>
              </w:rPr>
              <w:t>-Zakat dari dalam bank syariah</w:t>
            </w:r>
          </w:p>
          <w:p w:rsidR="00590C6C" w:rsidRPr="006B0C7C" w:rsidRDefault="00590C6C" w:rsidP="00E81916">
            <w:pPr>
              <w:spacing w:line="280" w:lineRule="exact"/>
              <w:rPr>
                <w:rFonts w:ascii="Century" w:hAnsi="Century" w:cs="Arial"/>
              </w:rPr>
            </w:pPr>
            <w:r w:rsidRPr="006B0C7C">
              <w:rPr>
                <w:rFonts w:ascii="Century" w:hAnsi="Century" w:cs="Arial"/>
              </w:rPr>
              <w:t>-Zakat dari pihak luar bank syariah</w:t>
            </w:r>
          </w:p>
          <w:p w:rsidR="00590C6C" w:rsidRPr="006B0C7C" w:rsidRDefault="00590C6C" w:rsidP="00E81916">
            <w:pPr>
              <w:spacing w:line="280" w:lineRule="exact"/>
              <w:rPr>
                <w:rFonts w:ascii="Century" w:hAnsi="Century" w:cs="Arial"/>
                <w:b/>
                <w:bCs/>
              </w:rPr>
            </w:pPr>
            <w:r w:rsidRPr="006B0C7C">
              <w:rPr>
                <w:rFonts w:ascii="Century" w:hAnsi="Century" w:cs="Arial"/>
                <w:b/>
                <w:bCs/>
              </w:rPr>
              <w:t>Jumlah sumber dana zakat</w:t>
            </w:r>
          </w:p>
        </w:tc>
        <w:tc>
          <w:tcPr>
            <w:tcW w:w="1701" w:type="dxa"/>
          </w:tcPr>
          <w:p w:rsidR="00590C6C" w:rsidRPr="006B0C7C" w:rsidRDefault="00590C6C" w:rsidP="00E81916">
            <w:pPr>
              <w:spacing w:line="280" w:lineRule="exact"/>
              <w:rPr>
                <w:rFonts w:ascii="Century" w:hAnsi="Century" w:cs="Arial"/>
              </w:rPr>
            </w:pPr>
          </w:p>
          <w:p w:rsidR="005F1F84" w:rsidRPr="006B0C7C" w:rsidRDefault="005F1F84" w:rsidP="00E81916">
            <w:pPr>
              <w:spacing w:line="280" w:lineRule="exact"/>
              <w:rPr>
                <w:rFonts w:ascii="Century" w:hAnsi="Century" w:cs="Arial"/>
              </w:rPr>
            </w:pPr>
            <w:r w:rsidRPr="006B0C7C">
              <w:rPr>
                <w:rFonts w:ascii="Century" w:hAnsi="Century" w:cs="Arial"/>
              </w:rPr>
              <w:t>Xxx</w:t>
            </w:r>
          </w:p>
          <w:p w:rsidR="005F1F84" w:rsidRPr="006B0C7C" w:rsidRDefault="005F1F84" w:rsidP="00E81916">
            <w:pPr>
              <w:spacing w:line="280" w:lineRule="exact"/>
              <w:rPr>
                <w:rFonts w:ascii="Century" w:hAnsi="Century" w:cs="Arial"/>
                <w:u w:val="single"/>
              </w:rPr>
            </w:pPr>
            <w:r w:rsidRPr="006B0C7C">
              <w:rPr>
                <w:rFonts w:ascii="Century" w:hAnsi="Century" w:cs="Arial"/>
                <w:u w:val="single"/>
              </w:rPr>
              <w:t>Xxx</w:t>
            </w:r>
          </w:p>
          <w:p w:rsidR="005F1F84" w:rsidRPr="006B0C7C" w:rsidRDefault="005F1F84" w:rsidP="00E81916">
            <w:pPr>
              <w:spacing w:line="280" w:lineRule="exact"/>
              <w:rPr>
                <w:rFonts w:ascii="Century" w:hAnsi="Century" w:cs="Arial"/>
              </w:rPr>
            </w:pPr>
          </w:p>
        </w:tc>
        <w:tc>
          <w:tcPr>
            <w:tcW w:w="1560" w:type="dxa"/>
          </w:tcPr>
          <w:p w:rsidR="00590C6C" w:rsidRPr="006B0C7C" w:rsidRDefault="00590C6C" w:rsidP="00E81916">
            <w:pPr>
              <w:spacing w:line="280" w:lineRule="exact"/>
              <w:rPr>
                <w:rFonts w:ascii="Century" w:hAnsi="Century" w:cs="Arial"/>
              </w:rPr>
            </w:pPr>
          </w:p>
          <w:p w:rsidR="005F1F84" w:rsidRPr="006B0C7C" w:rsidRDefault="005F1F84" w:rsidP="00E81916">
            <w:pPr>
              <w:spacing w:line="280" w:lineRule="exact"/>
              <w:rPr>
                <w:rFonts w:ascii="Century" w:hAnsi="Century" w:cs="Arial"/>
              </w:rPr>
            </w:pPr>
          </w:p>
          <w:p w:rsidR="005F1F84" w:rsidRPr="006B0C7C" w:rsidRDefault="005F1F84" w:rsidP="00E81916">
            <w:pPr>
              <w:spacing w:line="280" w:lineRule="exact"/>
              <w:rPr>
                <w:rFonts w:ascii="Century" w:hAnsi="Century" w:cs="Arial"/>
              </w:rPr>
            </w:pPr>
          </w:p>
          <w:p w:rsidR="005F1F84" w:rsidRPr="006B0C7C" w:rsidRDefault="005F1F84" w:rsidP="00E81916">
            <w:pPr>
              <w:spacing w:line="280" w:lineRule="exact"/>
              <w:rPr>
                <w:rFonts w:ascii="Century" w:hAnsi="Century" w:cs="Arial"/>
                <w:b/>
                <w:bCs/>
              </w:rPr>
            </w:pPr>
            <w:r w:rsidRPr="006B0C7C">
              <w:rPr>
                <w:rFonts w:ascii="Century" w:hAnsi="Century" w:cs="Arial"/>
                <w:b/>
                <w:bCs/>
              </w:rPr>
              <w:t>XXX</w:t>
            </w:r>
          </w:p>
        </w:tc>
      </w:tr>
      <w:tr w:rsidR="00590C6C" w:rsidRPr="006B0C7C" w:rsidTr="00590C6C">
        <w:tc>
          <w:tcPr>
            <w:tcW w:w="5670" w:type="dxa"/>
          </w:tcPr>
          <w:p w:rsidR="00590C6C" w:rsidRPr="006B0C7C" w:rsidRDefault="00590C6C" w:rsidP="00E81916">
            <w:pPr>
              <w:spacing w:line="280" w:lineRule="exact"/>
              <w:rPr>
                <w:rFonts w:ascii="Century" w:hAnsi="Century" w:cs="Arial"/>
                <w:b/>
                <w:bCs/>
              </w:rPr>
            </w:pPr>
            <w:r w:rsidRPr="006B0C7C">
              <w:rPr>
                <w:rFonts w:ascii="Century" w:hAnsi="Century" w:cs="Arial"/>
                <w:b/>
                <w:bCs/>
              </w:rPr>
              <w:t>Penggunaan Dana Zakat</w:t>
            </w:r>
            <w:r w:rsidR="005F1F84" w:rsidRPr="006B0C7C">
              <w:rPr>
                <w:rFonts w:ascii="Century" w:hAnsi="Century" w:cs="Arial"/>
                <w:b/>
                <w:bCs/>
              </w:rPr>
              <w:t>:</w:t>
            </w:r>
          </w:p>
          <w:p w:rsidR="00590C6C" w:rsidRPr="006B0C7C" w:rsidRDefault="00590C6C" w:rsidP="00E81916">
            <w:pPr>
              <w:spacing w:line="280" w:lineRule="exact"/>
              <w:rPr>
                <w:rFonts w:ascii="Century" w:hAnsi="Century" w:cs="Arial"/>
              </w:rPr>
            </w:pPr>
            <w:r w:rsidRPr="006B0C7C">
              <w:rPr>
                <w:rFonts w:ascii="Century" w:hAnsi="Century" w:cs="Arial"/>
              </w:rPr>
              <w:t>-Fakir</w:t>
            </w:r>
          </w:p>
          <w:p w:rsidR="00590C6C" w:rsidRPr="006B0C7C" w:rsidRDefault="00590C6C" w:rsidP="00E81916">
            <w:pPr>
              <w:spacing w:line="280" w:lineRule="exact"/>
              <w:rPr>
                <w:rFonts w:ascii="Century" w:hAnsi="Century" w:cs="Arial"/>
              </w:rPr>
            </w:pPr>
            <w:r w:rsidRPr="006B0C7C">
              <w:rPr>
                <w:rFonts w:ascii="Century" w:hAnsi="Century" w:cs="Arial"/>
              </w:rPr>
              <w:t>-Miskin</w:t>
            </w:r>
          </w:p>
          <w:p w:rsidR="00590C6C" w:rsidRPr="006B0C7C" w:rsidRDefault="00590C6C" w:rsidP="00E81916">
            <w:pPr>
              <w:spacing w:line="280" w:lineRule="exact"/>
              <w:rPr>
                <w:rFonts w:ascii="Century" w:hAnsi="Century" w:cs="Arial"/>
              </w:rPr>
            </w:pPr>
            <w:r w:rsidRPr="006B0C7C">
              <w:rPr>
                <w:rFonts w:ascii="Century" w:hAnsi="Century" w:cs="Arial"/>
              </w:rPr>
              <w:t>-Amil</w:t>
            </w:r>
          </w:p>
          <w:p w:rsidR="00590C6C" w:rsidRPr="006B0C7C" w:rsidRDefault="00590C6C" w:rsidP="00E81916">
            <w:pPr>
              <w:spacing w:line="280" w:lineRule="exact"/>
              <w:rPr>
                <w:rFonts w:ascii="Century" w:hAnsi="Century" w:cs="Arial"/>
              </w:rPr>
            </w:pPr>
            <w:r w:rsidRPr="006B0C7C">
              <w:rPr>
                <w:rFonts w:ascii="Century" w:hAnsi="Century" w:cs="Arial"/>
              </w:rPr>
              <w:t>-Muallaf</w:t>
            </w:r>
          </w:p>
          <w:p w:rsidR="00590C6C" w:rsidRPr="006B0C7C" w:rsidRDefault="00590C6C" w:rsidP="00E81916">
            <w:pPr>
              <w:spacing w:line="280" w:lineRule="exact"/>
              <w:rPr>
                <w:rFonts w:ascii="Century" w:hAnsi="Century" w:cs="Arial"/>
              </w:rPr>
            </w:pPr>
            <w:r w:rsidRPr="006B0C7C">
              <w:rPr>
                <w:rFonts w:ascii="Century" w:hAnsi="Century" w:cs="Arial"/>
              </w:rPr>
              <w:t>-Orang yang terlilit hutang (gharim)</w:t>
            </w:r>
          </w:p>
          <w:p w:rsidR="00590C6C" w:rsidRPr="006B0C7C" w:rsidRDefault="00590C6C" w:rsidP="00E81916">
            <w:pPr>
              <w:spacing w:line="280" w:lineRule="exact"/>
              <w:rPr>
                <w:rFonts w:ascii="Century" w:hAnsi="Century" w:cs="Arial"/>
              </w:rPr>
            </w:pPr>
            <w:r w:rsidRPr="006B0C7C">
              <w:rPr>
                <w:rFonts w:ascii="Century" w:hAnsi="Century" w:cs="Arial"/>
              </w:rPr>
              <w:t>-Riqab</w:t>
            </w:r>
          </w:p>
          <w:p w:rsidR="00590C6C" w:rsidRPr="006B0C7C" w:rsidRDefault="00590C6C" w:rsidP="00E81916">
            <w:pPr>
              <w:spacing w:line="280" w:lineRule="exact"/>
              <w:rPr>
                <w:rFonts w:ascii="Century" w:hAnsi="Century" w:cs="Arial"/>
              </w:rPr>
            </w:pPr>
            <w:r w:rsidRPr="006B0C7C">
              <w:rPr>
                <w:rFonts w:ascii="Century" w:hAnsi="Century" w:cs="Arial"/>
              </w:rPr>
              <w:t>-Fisabilillah</w:t>
            </w:r>
          </w:p>
          <w:p w:rsidR="005F1F84" w:rsidRPr="006B0C7C" w:rsidRDefault="005F1F84" w:rsidP="00E81916">
            <w:pPr>
              <w:spacing w:line="280" w:lineRule="exact"/>
              <w:rPr>
                <w:rFonts w:ascii="Century" w:hAnsi="Century" w:cs="Arial"/>
              </w:rPr>
            </w:pPr>
            <w:r w:rsidRPr="006B0C7C">
              <w:rPr>
                <w:rFonts w:ascii="Century" w:hAnsi="Century" w:cs="Arial"/>
              </w:rPr>
              <w:t>-Orang yang dalam perjalanan (ibnu sabil)</w:t>
            </w:r>
          </w:p>
          <w:p w:rsidR="005F1F84" w:rsidRPr="006B0C7C" w:rsidRDefault="005F1F84" w:rsidP="00E81916">
            <w:pPr>
              <w:spacing w:line="280" w:lineRule="exact"/>
              <w:rPr>
                <w:rFonts w:ascii="Century" w:hAnsi="Century" w:cs="Arial"/>
                <w:b/>
                <w:bCs/>
              </w:rPr>
            </w:pPr>
            <w:r w:rsidRPr="006B0C7C">
              <w:rPr>
                <w:rFonts w:ascii="Century" w:hAnsi="Century" w:cs="Arial"/>
                <w:b/>
                <w:bCs/>
              </w:rPr>
              <w:t>Jumlah Penggunaan Dana Zakat</w:t>
            </w:r>
          </w:p>
        </w:tc>
        <w:tc>
          <w:tcPr>
            <w:tcW w:w="1701" w:type="dxa"/>
          </w:tcPr>
          <w:p w:rsidR="00590C6C" w:rsidRPr="006B0C7C" w:rsidRDefault="00590C6C" w:rsidP="00E81916">
            <w:pPr>
              <w:spacing w:line="280" w:lineRule="exact"/>
              <w:rPr>
                <w:rFonts w:ascii="Century" w:hAnsi="Century" w:cs="Arial"/>
              </w:rPr>
            </w:pPr>
          </w:p>
          <w:p w:rsidR="005F1F84" w:rsidRPr="006B0C7C" w:rsidRDefault="005F1F84" w:rsidP="00E81916">
            <w:pPr>
              <w:spacing w:line="280" w:lineRule="exact"/>
              <w:rPr>
                <w:rFonts w:ascii="Century" w:hAnsi="Century" w:cs="Arial"/>
              </w:rPr>
            </w:pPr>
            <w:r w:rsidRPr="006B0C7C">
              <w:rPr>
                <w:rFonts w:ascii="Century" w:hAnsi="Century" w:cs="Arial"/>
              </w:rPr>
              <w:t>(Xx)</w:t>
            </w:r>
          </w:p>
          <w:p w:rsidR="005F1F84" w:rsidRPr="006B0C7C" w:rsidRDefault="005F1F84" w:rsidP="00E81916">
            <w:pPr>
              <w:spacing w:line="280" w:lineRule="exact"/>
              <w:rPr>
                <w:rFonts w:ascii="Century" w:hAnsi="Century" w:cs="Arial"/>
              </w:rPr>
            </w:pPr>
            <w:r w:rsidRPr="006B0C7C">
              <w:rPr>
                <w:rFonts w:ascii="Century" w:hAnsi="Century" w:cs="Arial"/>
              </w:rPr>
              <w:t>(Xx)</w:t>
            </w:r>
          </w:p>
          <w:p w:rsidR="005F1F84" w:rsidRPr="006B0C7C" w:rsidRDefault="005F1F84" w:rsidP="00E81916">
            <w:pPr>
              <w:spacing w:line="280" w:lineRule="exact"/>
              <w:rPr>
                <w:rFonts w:ascii="Century" w:hAnsi="Century" w:cs="Arial"/>
              </w:rPr>
            </w:pPr>
            <w:r w:rsidRPr="006B0C7C">
              <w:rPr>
                <w:rFonts w:ascii="Century" w:hAnsi="Century" w:cs="Arial"/>
              </w:rPr>
              <w:t>(Xx)</w:t>
            </w:r>
          </w:p>
          <w:p w:rsidR="005F1F84" w:rsidRPr="006B0C7C" w:rsidRDefault="005F1F84" w:rsidP="00E81916">
            <w:pPr>
              <w:spacing w:line="280" w:lineRule="exact"/>
              <w:rPr>
                <w:rFonts w:ascii="Century" w:hAnsi="Century" w:cs="Arial"/>
              </w:rPr>
            </w:pPr>
            <w:r w:rsidRPr="006B0C7C">
              <w:rPr>
                <w:rFonts w:ascii="Century" w:hAnsi="Century" w:cs="Arial"/>
              </w:rPr>
              <w:t>(Xx)</w:t>
            </w:r>
          </w:p>
          <w:p w:rsidR="005F1F84" w:rsidRPr="006B0C7C" w:rsidRDefault="005F1F84" w:rsidP="00E81916">
            <w:pPr>
              <w:spacing w:line="280" w:lineRule="exact"/>
              <w:rPr>
                <w:rFonts w:ascii="Century" w:hAnsi="Century" w:cs="Arial"/>
              </w:rPr>
            </w:pPr>
            <w:r w:rsidRPr="006B0C7C">
              <w:rPr>
                <w:rFonts w:ascii="Century" w:hAnsi="Century" w:cs="Arial"/>
              </w:rPr>
              <w:t>(Xx)</w:t>
            </w:r>
          </w:p>
          <w:p w:rsidR="005F1F84" w:rsidRPr="006B0C7C" w:rsidRDefault="005F1F84" w:rsidP="00E81916">
            <w:pPr>
              <w:spacing w:line="280" w:lineRule="exact"/>
              <w:rPr>
                <w:rFonts w:ascii="Century" w:hAnsi="Century" w:cs="Arial"/>
              </w:rPr>
            </w:pPr>
            <w:r w:rsidRPr="006B0C7C">
              <w:rPr>
                <w:rFonts w:ascii="Century" w:hAnsi="Century" w:cs="Arial"/>
              </w:rPr>
              <w:t>(Xx)</w:t>
            </w:r>
          </w:p>
          <w:p w:rsidR="005F1F84" w:rsidRPr="006B0C7C" w:rsidRDefault="005F1F84" w:rsidP="00E81916">
            <w:pPr>
              <w:spacing w:line="280" w:lineRule="exact"/>
              <w:rPr>
                <w:rFonts w:ascii="Century" w:hAnsi="Century" w:cs="Arial"/>
              </w:rPr>
            </w:pPr>
            <w:r w:rsidRPr="006B0C7C">
              <w:rPr>
                <w:rFonts w:ascii="Century" w:hAnsi="Century" w:cs="Arial"/>
              </w:rPr>
              <w:t>(Xx)</w:t>
            </w:r>
          </w:p>
          <w:p w:rsidR="005F1F84" w:rsidRPr="006B0C7C" w:rsidRDefault="005F1F84" w:rsidP="00E81916">
            <w:pPr>
              <w:spacing w:line="280" w:lineRule="exact"/>
              <w:rPr>
                <w:rFonts w:ascii="Century" w:hAnsi="Century" w:cs="Arial"/>
              </w:rPr>
            </w:pPr>
            <w:r w:rsidRPr="006B0C7C">
              <w:rPr>
                <w:rFonts w:ascii="Century" w:hAnsi="Century" w:cs="Arial"/>
              </w:rPr>
              <w:t>(Xx)</w:t>
            </w:r>
          </w:p>
          <w:p w:rsidR="005F1F84" w:rsidRPr="006B0C7C" w:rsidRDefault="005F1F84" w:rsidP="00E81916">
            <w:pPr>
              <w:spacing w:line="280" w:lineRule="exact"/>
              <w:rPr>
                <w:rFonts w:ascii="Century" w:hAnsi="Century" w:cs="Arial"/>
              </w:rPr>
            </w:pPr>
          </w:p>
        </w:tc>
        <w:tc>
          <w:tcPr>
            <w:tcW w:w="1560" w:type="dxa"/>
          </w:tcPr>
          <w:p w:rsidR="00590C6C" w:rsidRPr="006B0C7C" w:rsidRDefault="00590C6C" w:rsidP="00E81916">
            <w:pPr>
              <w:spacing w:line="280" w:lineRule="exact"/>
              <w:rPr>
                <w:rFonts w:ascii="Century" w:hAnsi="Century" w:cs="Arial"/>
              </w:rPr>
            </w:pPr>
          </w:p>
          <w:p w:rsidR="005F1F84" w:rsidRPr="006B0C7C" w:rsidRDefault="005F1F84" w:rsidP="00E81916">
            <w:pPr>
              <w:spacing w:line="280" w:lineRule="exact"/>
              <w:rPr>
                <w:rFonts w:ascii="Century" w:hAnsi="Century" w:cs="Arial"/>
              </w:rPr>
            </w:pPr>
          </w:p>
          <w:p w:rsidR="005F1F84" w:rsidRPr="006B0C7C" w:rsidRDefault="005F1F84" w:rsidP="00E81916">
            <w:pPr>
              <w:spacing w:line="280" w:lineRule="exact"/>
              <w:rPr>
                <w:rFonts w:ascii="Century" w:hAnsi="Century" w:cs="Arial"/>
              </w:rPr>
            </w:pPr>
          </w:p>
          <w:p w:rsidR="005F1F84" w:rsidRPr="006B0C7C" w:rsidRDefault="005F1F84" w:rsidP="00E81916">
            <w:pPr>
              <w:spacing w:line="280" w:lineRule="exact"/>
              <w:rPr>
                <w:rFonts w:ascii="Century" w:hAnsi="Century" w:cs="Arial"/>
              </w:rPr>
            </w:pPr>
          </w:p>
          <w:p w:rsidR="005F1F84" w:rsidRPr="006B0C7C" w:rsidRDefault="005F1F84" w:rsidP="00E81916">
            <w:pPr>
              <w:spacing w:line="280" w:lineRule="exact"/>
              <w:rPr>
                <w:rFonts w:ascii="Century" w:hAnsi="Century" w:cs="Arial"/>
              </w:rPr>
            </w:pPr>
          </w:p>
          <w:p w:rsidR="005F1F84" w:rsidRPr="006B0C7C" w:rsidRDefault="005F1F84" w:rsidP="00E81916">
            <w:pPr>
              <w:spacing w:line="280" w:lineRule="exact"/>
              <w:rPr>
                <w:rFonts w:ascii="Century" w:hAnsi="Century" w:cs="Arial"/>
              </w:rPr>
            </w:pPr>
          </w:p>
          <w:p w:rsidR="005F1F84" w:rsidRPr="006B0C7C" w:rsidRDefault="005F1F84" w:rsidP="00E81916">
            <w:pPr>
              <w:spacing w:line="280" w:lineRule="exact"/>
              <w:rPr>
                <w:rFonts w:ascii="Century" w:hAnsi="Century" w:cs="Arial"/>
              </w:rPr>
            </w:pPr>
          </w:p>
          <w:p w:rsidR="005F1F84" w:rsidRPr="006B0C7C" w:rsidRDefault="005F1F84" w:rsidP="00E81916">
            <w:pPr>
              <w:spacing w:line="280" w:lineRule="exact"/>
              <w:rPr>
                <w:rFonts w:ascii="Century" w:hAnsi="Century" w:cs="Arial"/>
              </w:rPr>
            </w:pPr>
          </w:p>
          <w:p w:rsidR="005F1F84" w:rsidRPr="006B0C7C" w:rsidRDefault="005F1F84" w:rsidP="00E81916">
            <w:pPr>
              <w:spacing w:line="280" w:lineRule="exact"/>
              <w:rPr>
                <w:rFonts w:ascii="Century" w:hAnsi="Century" w:cs="Arial"/>
              </w:rPr>
            </w:pPr>
          </w:p>
          <w:p w:rsidR="005F1F84" w:rsidRPr="006B0C7C" w:rsidRDefault="005F1F84" w:rsidP="00E81916">
            <w:pPr>
              <w:spacing w:line="280" w:lineRule="exact"/>
              <w:rPr>
                <w:rFonts w:ascii="Century" w:hAnsi="Century" w:cs="Arial"/>
                <w:b/>
                <w:bCs/>
              </w:rPr>
            </w:pPr>
            <w:r w:rsidRPr="006B0C7C">
              <w:rPr>
                <w:rFonts w:ascii="Century" w:hAnsi="Century" w:cs="Arial"/>
                <w:b/>
                <w:bCs/>
              </w:rPr>
              <w:t>(xx)</w:t>
            </w:r>
          </w:p>
        </w:tc>
      </w:tr>
      <w:tr w:rsidR="00590C6C" w:rsidRPr="006B0C7C" w:rsidTr="00590C6C">
        <w:tc>
          <w:tcPr>
            <w:tcW w:w="5670" w:type="dxa"/>
          </w:tcPr>
          <w:p w:rsidR="00590C6C" w:rsidRPr="006B0C7C" w:rsidRDefault="005F1F84" w:rsidP="00E81916">
            <w:pPr>
              <w:spacing w:line="280" w:lineRule="exact"/>
              <w:rPr>
                <w:rFonts w:ascii="Century" w:hAnsi="Century" w:cs="Arial"/>
                <w:b/>
                <w:bCs/>
              </w:rPr>
            </w:pPr>
            <w:r w:rsidRPr="006B0C7C">
              <w:rPr>
                <w:rFonts w:ascii="Century" w:hAnsi="Century" w:cs="Arial"/>
                <w:b/>
                <w:bCs/>
              </w:rPr>
              <w:t>Kenaikan (penurunan) dana zakat</w:t>
            </w:r>
          </w:p>
        </w:tc>
        <w:tc>
          <w:tcPr>
            <w:tcW w:w="1701" w:type="dxa"/>
          </w:tcPr>
          <w:p w:rsidR="00590C6C" w:rsidRPr="006B0C7C" w:rsidRDefault="00590C6C" w:rsidP="00E81916">
            <w:pPr>
              <w:spacing w:line="280" w:lineRule="exact"/>
              <w:rPr>
                <w:rFonts w:ascii="Century" w:hAnsi="Century" w:cs="Arial"/>
              </w:rPr>
            </w:pPr>
          </w:p>
        </w:tc>
        <w:tc>
          <w:tcPr>
            <w:tcW w:w="1560" w:type="dxa"/>
          </w:tcPr>
          <w:p w:rsidR="00590C6C" w:rsidRPr="006B0C7C" w:rsidRDefault="005F1F84" w:rsidP="00E81916">
            <w:pPr>
              <w:spacing w:line="280" w:lineRule="exact"/>
              <w:rPr>
                <w:rFonts w:ascii="Century" w:hAnsi="Century" w:cs="Arial"/>
                <w:b/>
                <w:bCs/>
              </w:rPr>
            </w:pPr>
            <w:r w:rsidRPr="006B0C7C">
              <w:rPr>
                <w:rFonts w:ascii="Century" w:hAnsi="Century" w:cs="Arial"/>
                <w:b/>
                <w:bCs/>
              </w:rPr>
              <w:t>Xxx</w:t>
            </w:r>
          </w:p>
        </w:tc>
      </w:tr>
      <w:tr w:rsidR="00590C6C" w:rsidRPr="006B0C7C" w:rsidTr="00590C6C">
        <w:tc>
          <w:tcPr>
            <w:tcW w:w="5670" w:type="dxa"/>
          </w:tcPr>
          <w:p w:rsidR="00590C6C" w:rsidRPr="006B0C7C" w:rsidRDefault="005F1F84" w:rsidP="00E81916">
            <w:pPr>
              <w:spacing w:line="280" w:lineRule="exact"/>
              <w:rPr>
                <w:rFonts w:ascii="Century" w:hAnsi="Century" w:cs="Arial"/>
                <w:b/>
                <w:bCs/>
              </w:rPr>
            </w:pPr>
            <w:r w:rsidRPr="006B0C7C">
              <w:rPr>
                <w:rFonts w:ascii="Century" w:hAnsi="Century" w:cs="Arial"/>
                <w:b/>
                <w:bCs/>
              </w:rPr>
              <w:t>Saldo awal dana zakat</w:t>
            </w:r>
          </w:p>
        </w:tc>
        <w:tc>
          <w:tcPr>
            <w:tcW w:w="1701" w:type="dxa"/>
          </w:tcPr>
          <w:p w:rsidR="00590C6C" w:rsidRPr="006B0C7C" w:rsidRDefault="00590C6C" w:rsidP="00E81916">
            <w:pPr>
              <w:spacing w:line="280" w:lineRule="exact"/>
              <w:rPr>
                <w:rFonts w:ascii="Century" w:hAnsi="Century" w:cs="Arial"/>
              </w:rPr>
            </w:pPr>
          </w:p>
        </w:tc>
        <w:tc>
          <w:tcPr>
            <w:tcW w:w="1560" w:type="dxa"/>
          </w:tcPr>
          <w:p w:rsidR="00590C6C" w:rsidRPr="006B0C7C" w:rsidRDefault="005F1F84" w:rsidP="00E81916">
            <w:pPr>
              <w:spacing w:line="280" w:lineRule="exact"/>
              <w:rPr>
                <w:rFonts w:ascii="Century" w:hAnsi="Century" w:cs="Arial"/>
                <w:b/>
                <w:bCs/>
                <w:u w:val="single"/>
              </w:rPr>
            </w:pPr>
            <w:r w:rsidRPr="006B0C7C">
              <w:rPr>
                <w:rFonts w:ascii="Century" w:hAnsi="Century" w:cs="Arial"/>
                <w:b/>
                <w:bCs/>
                <w:u w:val="single"/>
              </w:rPr>
              <w:t>xxx</w:t>
            </w:r>
          </w:p>
        </w:tc>
      </w:tr>
      <w:tr w:rsidR="00590C6C" w:rsidRPr="006B0C7C" w:rsidTr="00590C6C">
        <w:tc>
          <w:tcPr>
            <w:tcW w:w="5670" w:type="dxa"/>
          </w:tcPr>
          <w:p w:rsidR="00590C6C" w:rsidRPr="006B0C7C" w:rsidRDefault="005F1F84" w:rsidP="00E81916">
            <w:pPr>
              <w:spacing w:line="280" w:lineRule="exact"/>
              <w:rPr>
                <w:rFonts w:ascii="Century" w:hAnsi="Century" w:cs="Arial"/>
                <w:b/>
                <w:bCs/>
              </w:rPr>
            </w:pPr>
            <w:r w:rsidRPr="006B0C7C">
              <w:rPr>
                <w:rFonts w:ascii="Century" w:hAnsi="Century" w:cs="Arial"/>
                <w:b/>
                <w:bCs/>
              </w:rPr>
              <w:t>Saldo akhir dana zakat</w:t>
            </w:r>
          </w:p>
        </w:tc>
        <w:tc>
          <w:tcPr>
            <w:tcW w:w="1701" w:type="dxa"/>
          </w:tcPr>
          <w:p w:rsidR="00590C6C" w:rsidRPr="006B0C7C" w:rsidRDefault="00590C6C" w:rsidP="00E81916">
            <w:pPr>
              <w:spacing w:line="280" w:lineRule="exact"/>
              <w:rPr>
                <w:rFonts w:ascii="Century" w:hAnsi="Century" w:cs="Arial"/>
              </w:rPr>
            </w:pPr>
          </w:p>
        </w:tc>
        <w:tc>
          <w:tcPr>
            <w:tcW w:w="1560" w:type="dxa"/>
          </w:tcPr>
          <w:p w:rsidR="00590C6C" w:rsidRPr="006B0C7C" w:rsidRDefault="005F1F84" w:rsidP="00E81916">
            <w:pPr>
              <w:spacing w:line="280" w:lineRule="exact"/>
              <w:rPr>
                <w:rFonts w:ascii="Century" w:hAnsi="Century" w:cs="Arial"/>
                <w:b/>
                <w:bCs/>
              </w:rPr>
            </w:pPr>
            <w:r w:rsidRPr="006B0C7C">
              <w:rPr>
                <w:rFonts w:ascii="Century" w:hAnsi="Century" w:cs="Arial"/>
                <w:b/>
                <w:bCs/>
              </w:rPr>
              <w:t>xxx</w:t>
            </w:r>
          </w:p>
        </w:tc>
      </w:tr>
    </w:tbl>
    <w:p w:rsidR="00590C6C" w:rsidRPr="006B0C7C" w:rsidRDefault="00590C6C" w:rsidP="00E81916">
      <w:pPr>
        <w:spacing w:after="0" w:line="280" w:lineRule="exact"/>
        <w:rPr>
          <w:rFonts w:ascii="Century" w:hAnsi="Century" w:cs="Arial"/>
        </w:rPr>
      </w:pPr>
    </w:p>
    <w:p w:rsidR="00590C6C" w:rsidRPr="006B0C7C" w:rsidRDefault="00590C6C" w:rsidP="00E81916">
      <w:pPr>
        <w:spacing w:line="280" w:lineRule="exact"/>
        <w:jc w:val="both"/>
        <w:rPr>
          <w:rFonts w:ascii="Century" w:hAnsi="Century" w:cs="Arial"/>
        </w:rPr>
      </w:pPr>
    </w:p>
    <w:p w:rsidR="005F1F84" w:rsidRPr="006B0C7C" w:rsidRDefault="005F1F84" w:rsidP="00E81916">
      <w:pPr>
        <w:spacing w:after="0" w:line="280" w:lineRule="exact"/>
        <w:jc w:val="center"/>
        <w:rPr>
          <w:rFonts w:ascii="Century" w:hAnsi="Century" w:cs="Arial"/>
        </w:rPr>
      </w:pPr>
      <w:r w:rsidRPr="006B0C7C">
        <w:rPr>
          <w:rFonts w:ascii="Century" w:hAnsi="Century" w:cs="Arial"/>
        </w:rPr>
        <w:lastRenderedPageBreak/>
        <w:t>PT. Bank Syariah  “A”</w:t>
      </w:r>
    </w:p>
    <w:p w:rsidR="005F1F84" w:rsidRPr="006B0C7C" w:rsidRDefault="005F1F84" w:rsidP="00E81916">
      <w:pPr>
        <w:spacing w:after="0" w:line="280" w:lineRule="exact"/>
        <w:jc w:val="center"/>
        <w:rPr>
          <w:rFonts w:ascii="Century" w:hAnsi="Century" w:cs="Arial"/>
        </w:rPr>
      </w:pPr>
      <w:r w:rsidRPr="006B0C7C">
        <w:rPr>
          <w:rFonts w:ascii="Century" w:hAnsi="Century" w:cs="Arial"/>
        </w:rPr>
        <w:t>Laporan Sumber dan Penggunaan Dana Zakat</w:t>
      </w:r>
    </w:p>
    <w:p w:rsidR="005F1F84" w:rsidRPr="006B0C7C" w:rsidRDefault="005F1F84" w:rsidP="00E81916">
      <w:pPr>
        <w:spacing w:after="0" w:line="280" w:lineRule="exact"/>
        <w:jc w:val="center"/>
        <w:rPr>
          <w:rFonts w:ascii="Century" w:hAnsi="Century" w:cs="Arial"/>
        </w:rPr>
      </w:pPr>
      <w:r w:rsidRPr="006B0C7C">
        <w:rPr>
          <w:rFonts w:ascii="Century" w:hAnsi="Century" w:cs="Arial"/>
        </w:rPr>
        <w:t>Untuk periode yang berakhir pada 31 Desember 20x9</w:t>
      </w:r>
    </w:p>
    <w:tbl>
      <w:tblPr>
        <w:tblStyle w:val="TableGrid"/>
        <w:tblW w:w="0" w:type="auto"/>
        <w:tblInd w:w="108" w:type="dxa"/>
        <w:tblLook w:val="04A0"/>
      </w:tblPr>
      <w:tblGrid>
        <w:gridCol w:w="4672"/>
        <w:gridCol w:w="1428"/>
        <w:gridCol w:w="1447"/>
      </w:tblGrid>
      <w:tr w:rsidR="005F1F84" w:rsidRPr="006B0C7C" w:rsidTr="007C4599">
        <w:tc>
          <w:tcPr>
            <w:tcW w:w="5670" w:type="dxa"/>
          </w:tcPr>
          <w:p w:rsidR="005F1F84" w:rsidRPr="006B0C7C" w:rsidRDefault="005F1F84" w:rsidP="00E81916">
            <w:pPr>
              <w:spacing w:line="280" w:lineRule="exact"/>
              <w:jc w:val="both"/>
              <w:rPr>
                <w:rFonts w:ascii="Century" w:hAnsi="Century" w:cs="Arial"/>
              </w:rPr>
            </w:pPr>
            <w:r w:rsidRPr="006B0C7C">
              <w:rPr>
                <w:rFonts w:ascii="Century" w:hAnsi="Century" w:cs="Arial"/>
                <w:b/>
                <w:bCs/>
              </w:rPr>
              <w:t>Sumber Dana Kebajikan</w:t>
            </w:r>
            <w:r w:rsidRPr="006B0C7C">
              <w:rPr>
                <w:rFonts w:ascii="Century" w:hAnsi="Century" w:cs="Arial"/>
              </w:rPr>
              <w:t>:</w:t>
            </w:r>
          </w:p>
          <w:p w:rsidR="005F1F84" w:rsidRPr="006B0C7C" w:rsidRDefault="005F1F84" w:rsidP="00E81916">
            <w:pPr>
              <w:spacing w:line="280" w:lineRule="exact"/>
              <w:jc w:val="both"/>
              <w:rPr>
                <w:rFonts w:ascii="Century" w:hAnsi="Century" w:cs="Arial"/>
              </w:rPr>
            </w:pPr>
            <w:r w:rsidRPr="006B0C7C">
              <w:rPr>
                <w:rFonts w:ascii="Century" w:hAnsi="Century" w:cs="Arial"/>
              </w:rPr>
              <w:t>-Infaq zakat dari dalam bank syariah</w:t>
            </w:r>
          </w:p>
          <w:p w:rsidR="005F1F84" w:rsidRPr="006B0C7C" w:rsidRDefault="005F1F84" w:rsidP="00E81916">
            <w:pPr>
              <w:spacing w:line="280" w:lineRule="exact"/>
              <w:jc w:val="both"/>
              <w:rPr>
                <w:rFonts w:ascii="Century" w:hAnsi="Century" w:cs="Arial"/>
              </w:rPr>
            </w:pPr>
            <w:r w:rsidRPr="006B0C7C">
              <w:rPr>
                <w:rFonts w:ascii="Century" w:hAnsi="Century" w:cs="Arial"/>
              </w:rPr>
              <w:t>-Sedekah</w:t>
            </w:r>
          </w:p>
          <w:p w:rsidR="005F1F84" w:rsidRPr="006B0C7C" w:rsidRDefault="005F1F84" w:rsidP="00E81916">
            <w:pPr>
              <w:spacing w:line="280" w:lineRule="exact"/>
              <w:jc w:val="both"/>
              <w:rPr>
                <w:rFonts w:ascii="Century" w:hAnsi="Century" w:cs="Arial"/>
              </w:rPr>
            </w:pPr>
            <w:r w:rsidRPr="006B0C7C">
              <w:rPr>
                <w:rFonts w:ascii="Century" w:hAnsi="Century" w:cs="Arial"/>
              </w:rPr>
              <w:t>-Hasil pengelolaan wakaf</w:t>
            </w:r>
          </w:p>
          <w:p w:rsidR="005F1F84" w:rsidRPr="006B0C7C" w:rsidRDefault="005F1F84" w:rsidP="00E81916">
            <w:pPr>
              <w:spacing w:line="280" w:lineRule="exact"/>
              <w:jc w:val="both"/>
              <w:rPr>
                <w:rFonts w:ascii="Century" w:hAnsi="Century" w:cs="Arial"/>
              </w:rPr>
            </w:pPr>
            <w:r w:rsidRPr="006B0C7C">
              <w:rPr>
                <w:rFonts w:ascii="Century" w:hAnsi="Century" w:cs="Arial"/>
              </w:rPr>
              <w:t>-Pengembalian dana kebajikan produktif</w:t>
            </w:r>
          </w:p>
          <w:p w:rsidR="005F1F84" w:rsidRPr="006B0C7C" w:rsidRDefault="005F1F84" w:rsidP="00E81916">
            <w:pPr>
              <w:spacing w:line="280" w:lineRule="exact"/>
              <w:jc w:val="both"/>
              <w:rPr>
                <w:rFonts w:ascii="Century" w:hAnsi="Century" w:cs="Arial"/>
              </w:rPr>
            </w:pPr>
            <w:r w:rsidRPr="006B0C7C">
              <w:rPr>
                <w:rFonts w:ascii="Century" w:hAnsi="Century" w:cs="Arial"/>
              </w:rPr>
              <w:t>-Denda</w:t>
            </w:r>
          </w:p>
          <w:p w:rsidR="005F1F84" w:rsidRPr="006B0C7C" w:rsidRDefault="005F1F84" w:rsidP="00E81916">
            <w:pPr>
              <w:spacing w:line="280" w:lineRule="exact"/>
              <w:jc w:val="both"/>
              <w:rPr>
                <w:rFonts w:ascii="Century" w:hAnsi="Century" w:cs="Arial"/>
              </w:rPr>
            </w:pPr>
            <w:r w:rsidRPr="006B0C7C">
              <w:rPr>
                <w:rFonts w:ascii="Century" w:hAnsi="Century" w:cs="Arial"/>
              </w:rPr>
              <w:t>-Pendapatan nonhalal</w:t>
            </w:r>
          </w:p>
          <w:p w:rsidR="005F1F84" w:rsidRPr="006B0C7C" w:rsidRDefault="005F1F84" w:rsidP="00E81916">
            <w:pPr>
              <w:spacing w:line="280" w:lineRule="exact"/>
              <w:jc w:val="both"/>
              <w:rPr>
                <w:rFonts w:ascii="Century" w:hAnsi="Century" w:cs="Arial"/>
                <w:b/>
                <w:bCs/>
              </w:rPr>
            </w:pPr>
            <w:r w:rsidRPr="006B0C7C">
              <w:rPr>
                <w:rFonts w:ascii="Century" w:hAnsi="Century" w:cs="Arial"/>
                <w:b/>
                <w:bCs/>
              </w:rPr>
              <w:t>Jumlah Sumber Dana Kebajikan</w:t>
            </w:r>
          </w:p>
        </w:tc>
        <w:tc>
          <w:tcPr>
            <w:tcW w:w="1701" w:type="dxa"/>
          </w:tcPr>
          <w:p w:rsidR="005F1F84" w:rsidRPr="006B0C7C" w:rsidRDefault="005F1F84" w:rsidP="00E81916">
            <w:pPr>
              <w:spacing w:line="280" w:lineRule="exact"/>
              <w:jc w:val="both"/>
              <w:rPr>
                <w:rFonts w:ascii="Century" w:hAnsi="Century" w:cs="Arial"/>
              </w:rPr>
            </w:pPr>
          </w:p>
          <w:p w:rsidR="002703DF" w:rsidRPr="006B0C7C" w:rsidRDefault="002703DF" w:rsidP="00E81916">
            <w:pPr>
              <w:spacing w:line="280" w:lineRule="exact"/>
              <w:jc w:val="both"/>
              <w:rPr>
                <w:rFonts w:ascii="Century" w:hAnsi="Century" w:cs="Arial"/>
              </w:rPr>
            </w:pPr>
            <w:r w:rsidRPr="006B0C7C">
              <w:rPr>
                <w:rFonts w:ascii="Century" w:hAnsi="Century" w:cs="Arial"/>
              </w:rPr>
              <w:t>Xxx</w:t>
            </w:r>
          </w:p>
          <w:p w:rsidR="002703DF" w:rsidRPr="006B0C7C" w:rsidRDefault="002703DF" w:rsidP="00E81916">
            <w:pPr>
              <w:spacing w:line="280" w:lineRule="exact"/>
              <w:jc w:val="both"/>
              <w:rPr>
                <w:rFonts w:ascii="Century" w:hAnsi="Century" w:cs="Arial"/>
              </w:rPr>
            </w:pPr>
            <w:r w:rsidRPr="006B0C7C">
              <w:rPr>
                <w:rFonts w:ascii="Century" w:hAnsi="Century" w:cs="Arial"/>
              </w:rPr>
              <w:t>Xxx</w:t>
            </w:r>
          </w:p>
          <w:p w:rsidR="002703DF" w:rsidRPr="006B0C7C" w:rsidRDefault="002703DF" w:rsidP="00E81916">
            <w:pPr>
              <w:spacing w:line="280" w:lineRule="exact"/>
              <w:jc w:val="both"/>
              <w:rPr>
                <w:rFonts w:ascii="Century" w:hAnsi="Century" w:cs="Arial"/>
              </w:rPr>
            </w:pPr>
            <w:r w:rsidRPr="006B0C7C">
              <w:rPr>
                <w:rFonts w:ascii="Century" w:hAnsi="Century" w:cs="Arial"/>
              </w:rPr>
              <w:t>Xxx</w:t>
            </w:r>
          </w:p>
          <w:p w:rsidR="002703DF" w:rsidRPr="006B0C7C" w:rsidRDefault="002703DF" w:rsidP="00E81916">
            <w:pPr>
              <w:spacing w:line="280" w:lineRule="exact"/>
              <w:jc w:val="both"/>
              <w:rPr>
                <w:rFonts w:ascii="Century" w:hAnsi="Century" w:cs="Arial"/>
              </w:rPr>
            </w:pPr>
            <w:r w:rsidRPr="006B0C7C">
              <w:rPr>
                <w:rFonts w:ascii="Century" w:hAnsi="Century" w:cs="Arial"/>
              </w:rPr>
              <w:t>Xxx</w:t>
            </w:r>
          </w:p>
          <w:p w:rsidR="002703DF" w:rsidRPr="006B0C7C" w:rsidRDefault="002703DF" w:rsidP="00E81916">
            <w:pPr>
              <w:spacing w:line="280" w:lineRule="exact"/>
              <w:jc w:val="both"/>
              <w:rPr>
                <w:rFonts w:ascii="Century" w:hAnsi="Century" w:cs="Arial"/>
              </w:rPr>
            </w:pPr>
            <w:r w:rsidRPr="006B0C7C">
              <w:rPr>
                <w:rFonts w:ascii="Century" w:hAnsi="Century" w:cs="Arial"/>
              </w:rPr>
              <w:t>Xxx</w:t>
            </w:r>
          </w:p>
          <w:p w:rsidR="002703DF" w:rsidRPr="006B0C7C" w:rsidRDefault="002703DF" w:rsidP="00E81916">
            <w:pPr>
              <w:spacing w:line="280" w:lineRule="exact"/>
              <w:jc w:val="both"/>
              <w:rPr>
                <w:rFonts w:ascii="Century" w:hAnsi="Century" w:cs="Arial"/>
                <w:u w:val="single"/>
              </w:rPr>
            </w:pPr>
            <w:r w:rsidRPr="006B0C7C">
              <w:rPr>
                <w:rFonts w:ascii="Century" w:hAnsi="Century" w:cs="Arial"/>
                <w:u w:val="single"/>
              </w:rPr>
              <w:t>Xxx</w:t>
            </w:r>
          </w:p>
          <w:p w:rsidR="002703DF" w:rsidRPr="006B0C7C" w:rsidRDefault="002703DF" w:rsidP="00E81916">
            <w:pPr>
              <w:spacing w:line="280" w:lineRule="exact"/>
              <w:jc w:val="both"/>
              <w:rPr>
                <w:rFonts w:ascii="Century" w:hAnsi="Century" w:cs="Arial"/>
              </w:rPr>
            </w:pPr>
          </w:p>
        </w:tc>
        <w:tc>
          <w:tcPr>
            <w:tcW w:w="1701" w:type="dxa"/>
          </w:tcPr>
          <w:p w:rsidR="005F1F84" w:rsidRPr="006B0C7C" w:rsidRDefault="005F1F84" w:rsidP="00E81916">
            <w:pPr>
              <w:spacing w:line="280" w:lineRule="exact"/>
              <w:jc w:val="both"/>
              <w:rPr>
                <w:rFonts w:ascii="Century" w:hAnsi="Century" w:cs="Arial"/>
              </w:rPr>
            </w:pPr>
          </w:p>
          <w:p w:rsidR="002703DF" w:rsidRPr="006B0C7C" w:rsidRDefault="002703DF" w:rsidP="00E81916">
            <w:pPr>
              <w:spacing w:line="280" w:lineRule="exact"/>
              <w:jc w:val="both"/>
              <w:rPr>
                <w:rFonts w:ascii="Century" w:hAnsi="Century" w:cs="Arial"/>
              </w:rPr>
            </w:pPr>
          </w:p>
          <w:p w:rsidR="002703DF" w:rsidRPr="006B0C7C" w:rsidRDefault="002703DF" w:rsidP="00E81916">
            <w:pPr>
              <w:spacing w:line="280" w:lineRule="exact"/>
              <w:jc w:val="both"/>
              <w:rPr>
                <w:rFonts w:ascii="Century" w:hAnsi="Century" w:cs="Arial"/>
              </w:rPr>
            </w:pPr>
          </w:p>
          <w:p w:rsidR="002703DF" w:rsidRPr="006B0C7C" w:rsidRDefault="002703DF" w:rsidP="00E81916">
            <w:pPr>
              <w:spacing w:line="280" w:lineRule="exact"/>
              <w:jc w:val="both"/>
              <w:rPr>
                <w:rFonts w:ascii="Century" w:hAnsi="Century" w:cs="Arial"/>
              </w:rPr>
            </w:pPr>
          </w:p>
          <w:p w:rsidR="002703DF" w:rsidRPr="006B0C7C" w:rsidRDefault="002703DF" w:rsidP="00E81916">
            <w:pPr>
              <w:spacing w:line="280" w:lineRule="exact"/>
              <w:jc w:val="both"/>
              <w:rPr>
                <w:rFonts w:ascii="Century" w:hAnsi="Century" w:cs="Arial"/>
              </w:rPr>
            </w:pPr>
          </w:p>
          <w:p w:rsidR="002703DF" w:rsidRPr="006B0C7C" w:rsidRDefault="002703DF" w:rsidP="00E81916">
            <w:pPr>
              <w:spacing w:line="280" w:lineRule="exact"/>
              <w:jc w:val="both"/>
              <w:rPr>
                <w:rFonts w:ascii="Century" w:hAnsi="Century" w:cs="Arial"/>
              </w:rPr>
            </w:pPr>
          </w:p>
          <w:p w:rsidR="002703DF" w:rsidRPr="006B0C7C" w:rsidRDefault="002703DF" w:rsidP="00E81916">
            <w:pPr>
              <w:spacing w:line="280" w:lineRule="exact"/>
              <w:jc w:val="both"/>
              <w:rPr>
                <w:rFonts w:ascii="Century" w:hAnsi="Century" w:cs="Arial"/>
              </w:rPr>
            </w:pPr>
          </w:p>
          <w:p w:rsidR="002703DF" w:rsidRPr="006B0C7C" w:rsidRDefault="002703DF" w:rsidP="00E81916">
            <w:pPr>
              <w:spacing w:line="280" w:lineRule="exact"/>
              <w:jc w:val="both"/>
              <w:rPr>
                <w:rFonts w:ascii="Century" w:hAnsi="Century" w:cs="Arial"/>
                <w:b/>
                <w:bCs/>
              </w:rPr>
            </w:pPr>
            <w:r w:rsidRPr="006B0C7C">
              <w:rPr>
                <w:rFonts w:ascii="Century" w:hAnsi="Century" w:cs="Arial"/>
                <w:b/>
                <w:bCs/>
              </w:rPr>
              <w:t>XXX</w:t>
            </w:r>
          </w:p>
        </w:tc>
      </w:tr>
      <w:tr w:rsidR="005F1F84" w:rsidRPr="006B0C7C" w:rsidTr="007C4599">
        <w:tc>
          <w:tcPr>
            <w:tcW w:w="5670" w:type="dxa"/>
          </w:tcPr>
          <w:p w:rsidR="005F1F84" w:rsidRPr="006B0C7C" w:rsidRDefault="002703DF" w:rsidP="00E81916">
            <w:pPr>
              <w:spacing w:line="280" w:lineRule="exact"/>
              <w:jc w:val="both"/>
              <w:rPr>
                <w:rFonts w:ascii="Century" w:hAnsi="Century" w:cs="Arial"/>
                <w:b/>
                <w:bCs/>
              </w:rPr>
            </w:pPr>
            <w:r w:rsidRPr="006B0C7C">
              <w:rPr>
                <w:rFonts w:ascii="Century" w:hAnsi="Century" w:cs="Arial"/>
                <w:b/>
                <w:bCs/>
              </w:rPr>
              <w:t>Penggunaan Dana Kebajikan:</w:t>
            </w:r>
          </w:p>
          <w:p w:rsidR="002703DF" w:rsidRPr="006B0C7C" w:rsidRDefault="002703DF" w:rsidP="00E81916">
            <w:pPr>
              <w:spacing w:line="280" w:lineRule="exact"/>
              <w:jc w:val="both"/>
              <w:rPr>
                <w:rFonts w:ascii="Century" w:hAnsi="Century" w:cs="Arial"/>
              </w:rPr>
            </w:pPr>
            <w:r w:rsidRPr="006B0C7C">
              <w:rPr>
                <w:rFonts w:ascii="Century" w:hAnsi="Century" w:cs="Arial"/>
              </w:rPr>
              <w:t>-Dana kebajikan produktif</w:t>
            </w:r>
          </w:p>
          <w:p w:rsidR="002703DF" w:rsidRPr="006B0C7C" w:rsidRDefault="002703DF" w:rsidP="00E81916">
            <w:pPr>
              <w:spacing w:line="280" w:lineRule="exact"/>
              <w:jc w:val="both"/>
              <w:rPr>
                <w:rFonts w:ascii="Century" w:hAnsi="Century" w:cs="Arial"/>
              </w:rPr>
            </w:pPr>
            <w:r w:rsidRPr="006B0C7C">
              <w:rPr>
                <w:rFonts w:ascii="Century" w:hAnsi="Century" w:cs="Arial"/>
              </w:rPr>
              <w:t>-Sumbangan</w:t>
            </w:r>
          </w:p>
          <w:p w:rsidR="002703DF" w:rsidRPr="006B0C7C" w:rsidRDefault="002703DF" w:rsidP="00E81916">
            <w:pPr>
              <w:spacing w:line="280" w:lineRule="exact"/>
              <w:jc w:val="both"/>
              <w:rPr>
                <w:rFonts w:ascii="Century" w:hAnsi="Century" w:cs="Arial"/>
              </w:rPr>
            </w:pPr>
            <w:r w:rsidRPr="006B0C7C">
              <w:rPr>
                <w:rFonts w:ascii="Century" w:hAnsi="Century" w:cs="Arial"/>
              </w:rPr>
              <w:t>-Penggunaan lainnya untuk kepentingan umum</w:t>
            </w:r>
          </w:p>
          <w:p w:rsidR="002703DF" w:rsidRPr="006B0C7C" w:rsidRDefault="002703DF" w:rsidP="00E81916">
            <w:pPr>
              <w:spacing w:line="280" w:lineRule="exact"/>
              <w:jc w:val="both"/>
              <w:rPr>
                <w:rFonts w:ascii="Century" w:hAnsi="Century" w:cs="Arial"/>
                <w:b/>
                <w:bCs/>
              </w:rPr>
            </w:pPr>
            <w:r w:rsidRPr="006B0C7C">
              <w:rPr>
                <w:rFonts w:ascii="Century" w:hAnsi="Century" w:cs="Arial"/>
                <w:b/>
                <w:bCs/>
              </w:rPr>
              <w:t>Jumlah Penggunaan Dana Kebajikan</w:t>
            </w:r>
          </w:p>
        </w:tc>
        <w:tc>
          <w:tcPr>
            <w:tcW w:w="1701" w:type="dxa"/>
          </w:tcPr>
          <w:p w:rsidR="005F1F84" w:rsidRPr="006B0C7C" w:rsidRDefault="005F1F84" w:rsidP="00E81916">
            <w:pPr>
              <w:spacing w:line="280" w:lineRule="exact"/>
              <w:jc w:val="both"/>
              <w:rPr>
                <w:rFonts w:ascii="Century" w:hAnsi="Century" w:cs="Arial"/>
              </w:rPr>
            </w:pPr>
          </w:p>
          <w:p w:rsidR="002703DF" w:rsidRPr="006B0C7C" w:rsidRDefault="002703DF" w:rsidP="00E81916">
            <w:pPr>
              <w:spacing w:line="280" w:lineRule="exact"/>
              <w:jc w:val="both"/>
              <w:rPr>
                <w:rFonts w:ascii="Century" w:hAnsi="Century" w:cs="Arial"/>
              </w:rPr>
            </w:pPr>
            <w:r w:rsidRPr="006B0C7C">
              <w:rPr>
                <w:rFonts w:ascii="Century" w:hAnsi="Century" w:cs="Arial"/>
              </w:rPr>
              <w:t>(xx)</w:t>
            </w:r>
          </w:p>
          <w:p w:rsidR="002703DF" w:rsidRPr="006B0C7C" w:rsidRDefault="002703DF" w:rsidP="00E81916">
            <w:pPr>
              <w:spacing w:line="280" w:lineRule="exact"/>
              <w:jc w:val="both"/>
              <w:rPr>
                <w:rFonts w:ascii="Century" w:hAnsi="Century" w:cs="Arial"/>
              </w:rPr>
            </w:pPr>
            <w:r w:rsidRPr="006B0C7C">
              <w:rPr>
                <w:rFonts w:ascii="Century" w:hAnsi="Century" w:cs="Arial"/>
              </w:rPr>
              <w:t>(xx)</w:t>
            </w:r>
          </w:p>
          <w:p w:rsidR="002703DF" w:rsidRPr="006B0C7C" w:rsidRDefault="002703DF" w:rsidP="00E81916">
            <w:pPr>
              <w:spacing w:line="280" w:lineRule="exact"/>
              <w:jc w:val="both"/>
              <w:rPr>
                <w:rFonts w:ascii="Century" w:hAnsi="Century" w:cs="Arial"/>
                <w:u w:val="single"/>
              </w:rPr>
            </w:pPr>
            <w:r w:rsidRPr="006B0C7C">
              <w:rPr>
                <w:rFonts w:ascii="Century" w:hAnsi="Century" w:cs="Arial"/>
                <w:u w:val="single"/>
              </w:rPr>
              <w:t>(xx)</w:t>
            </w:r>
          </w:p>
        </w:tc>
        <w:tc>
          <w:tcPr>
            <w:tcW w:w="1701" w:type="dxa"/>
          </w:tcPr>
          <w:p w:rsidR="005F1F84" w:rsidRPr="006B0C7C" w:rsidRDefault="005F1F84" w:rsidP="00E81916">
            <w:pPr>
              <w:spacing w:line="280" w:lineRule="exact"/>
              <w:jc w:val="both"/>
              <w:rPr>
                <w:rFonts w:ascii="Century" w:hAnsi="Century" w:cs="Arial"/>
              </w:rPr>
            </w:pPr>
          </w:p>
          <w:p w:rsidR="002703DF" w:rsidRPr="006B0C7C" w:rsidRDefault="002703DF" w:rsidP="00E81916">
            <w:pPr>
              <w:spacing w:line="280" w:lineRule="exact"/>
              <w:jc w:val="both"/>
              <w:rPr>
                <w:rFonts w:ascii="Century" w:hAnsi="Century" w:cs="Arial"/>
              </w:rPr>
            </w:pPr>
          </w:p>
          <w:p w:rsidR="002703DF" w:rsidRPr="006B0C7C" w:rsidRDefault="002703DF" w:rsidP="00E81916">
            <w:pPr>
              <w:spacing w:line="280" w:lineRule="exact"/>
              <w:jc w:val="both"/>
              <w:rPr>
                <w:rFonts w:ascii="Century" w:hAnsi="Century" w:cs="Arial"/>
              </w:rPr>
            </w:pPr>
          </w:p>
          <w:p w:rsidR="002703DF" w:rsidRPr="006B0C7C" w:rsidRDefault="002703DF" w:rsidP="00E81916">
            <w:pPr>
              <w:spacing w:line="280" w:lineRule="exact"/>
              <w:jc w:val="both"/>
              <w:rPr>
                <w:rFonts w:ascii="Century" w:hAnsi="Century" w:cs="Arial"/>
              </w:rPr>
            </w:pPr>
          </w:p>
          <w:p w:rsidR="002703DF" w:rsidRPr="006B0C7C" w:rsidRDefault="002703DF" w:rsidP="00E81916">
            <w:pPr>
              <w:spacing w:line="280" w:lineRule="exact"/>
              <w:jc w:val="both"/>
              <w:rPr>
                <w:rFonts w:ascii="Century" w:hAnsi="Century" w:cs="Arial"/>
                <w:b/>
                <w:bCs/>
              </w:rPr>
            </w:pPr>
            <w:r w:rsidRPr="006B0C7C">
              <w:rPr>
                <w:rFonts w:ascii="Century" w:hAnsi="Century" w:cs="Arial"/>
                <w:b/>
                <w:bCs/>
              </w:rPr>
              <w:t>(xx)</w:t>
            </w:r>
          </w:p>
        </w:tc>
      </w:tr>
      <w:tr w:rsidR="005F1F84" w:rsidRPr="006B0C7C" w:rsidTr="007C4599">
        <w:tc>
          <w:tcPr>
            <w:tcW w:w="5670" w:type="dxa"/>
          </w:tcPr>
          <w:p w:rsidR="005F1F84" w:rsidRPr="006B0C7C" w:rsidRDefault="002703DF" w:rsidP="00E81916">
            <w:pPr>
              <w:spacing w:line="280" w:lineRule="exact"/>
              <w:jc w:val="both"/>
              <w:rPr>
                <w:rFonts w:ascii="Century" w:hAnsi="Century" w:cs="Arial"/>
                <w:b/>
                <w:bCs/>
              </w:rPr>
            </w:pPr>
            <w:r w:rsidRPr="006B0C7C">
              <w:rPr>
                <w:rFonts w:ascii="Century" w:hAnsi="Century" w:cs="Arial"/>
                <w:b/>
                <w:bCs/>
              </w:rPr>
              <w:t>Kenaikan (penurunan) dana kebajikan</w:t>
            </w:r>
          </w:p>
        </w:tc>
        <w:tc>
          <w:tcPr>
            <w:tcW w:w="1701" w:type="dxa"/>
          </w:tcPr>
          <w:p w:rsidR="005F1F84" w:rsidRPr="006B0C7C" w:rsidRDefault="005F1F84" w:rsidP="00E81916">
            <w:pPr>
              <w:spacing w:line="280" w:lineRule="exact"/>
              <w:jc w:val="both"/>
              <w:rPr>
                <w:rFonts w:ascii="Century" w:hAnsi="Century" w:cs="Arial"/>
              </w:rPr>
            </w:pPr>
          </w:p>
        </w:tc>
        <w:tc>
          <w:tcPr>
            <w:tcW w:w="1701" w:type="dxa"/>
          </w:tcPr>
          <w:p w:rsidR="005F1F84" w:rsidRPr="006B0C7C" w:rsidRDefault="002703DF" w:rsidP="00E81916">
            <w:pPr>
              <w:spacing w:line="280" w:lineRule="exact"/>
              <w:jc w:val="both"/>
              <w:rPr>
                <w:rFonts w:ascii="Century" w:hAnsi="Century" w:cs="Arial"/>
                <w:b/>
                <w:bCs/>
              </w:rPr>
            </w:pPr>
            <w:r w:rsidRPr="006B0C7C">
              <w:rPr>
                <w:rFonts w:ascii="Century" w:hAnsi="Century" w:cs="Arial"/>
                <w:b/>
                <w:bCs/>
              </w:rPr>
              <w:t>XX</w:t>
            </w:r>
          </w:p>
        </w:tc>
      </w:tr>
      <w:tr w:rsidR="005F1F84" w:rsidRPr="006B0C7C" w:rsidTr="007C4599">
        <w:tc>
          <w:tcPr>
            <w:tcW w:w="5670" w:type="dxa"/>
          </w:tcPr>
          <w:p w:rsidR="005F1F84" w:rsidRPr="006B0C7C" w:rsidRDefault="002703DF" w:rsidP="00E81916">
            <w:pPr>
              <w:spacing w:line="280" w:lineRule="exact"/>
              <w:jc w:val="both"/>
              <w:rPr>
                <w:rFonts w:ascii="Century" w:hAnsi="Century" w:cs="Arial"/>
                <w:b/>
                <w:bCs/>
              </w:rPr>
            </w:pPr>
            <w:r w:rsidRPr="006B0C7C">
              <w:rPr>
                <w:rFonts w:ascii="Century" w:hAnsi="Century" w:cs="Arial"/>
                <w:b/>
                <w:bCs/>
              </w:rPr>
              <w:t>Saldo awal dana kebajikan</w:t>
            </w:r>
          </w:p>
        </w:tc>
        <w:tc>
          <w:tcPr>
            <w:tcW w:w="1701" w:type="dxa"/>
          </w:tcPr>
          <w:p w:rsidR="005F1F84" w:rsidRPr="006B0C7C" w:rsidRDefault="005F1F84" w:rsidP="00E81916">
            <w:pPr>
              <w:spacing w:line="280" w:lineRule="exact"/>
              <w:jc w:val="both"/>
              <w:rPr>
                <w:rFonts w:ascii="Century" w:hAnsi="Century" w:cs="Arial"/>
              </w:rPr>
            </w:pPr>
          </w:p>
        </w:tc>
        <w:tc>
          <w:tcPr>
            <w:tcW w:w="1701" w:type="dxa"/>
          </w:tcPr>
          <w:p w:rsidR="005F1F84" w:rsidRPr="006B0C7C" w:rsidRDefault="002703DF" w:rsidP="00E81916">
            <w:pPr>
              <w:spacing w:line="280" w:lineRule="exact"/>
              <w:jc w:val="both"/>
              <w:rPr>
                <w:rFonts w:ascii="Century" w:hAnsi="Century" w:cs="Arial"/>
                <w:b/>
                <w:bCs/>
                <w:u w:val="single"/>
              </w:rPr>
            </w:pPr>
            <w:r w:rsidRPr="006B0C7C">
              <w:rPr>
                <w:rFonts w:ascii="Century" w:hAnsi="Century" w:cs="Arial"/>
                <w:b/>
                <w:bCs/>
                <w:u w:val="single"/>
              </w:rPr>
              <w:t>XXX</w:t>
            </w:r>
          </w:p>
        </w:tc>
      </w:tr>
      <w:tr w:rsidR="005F1F84" w:rsidRPr="006B0C7C" w:rsidTr="007C4599">
        <w:tc>
          <w:tcPr>
            <w:tcW w:w="5670" w:type="dxa"/>
          </w:tcPr>
          <w:p w:rsidR="005F1F84" w:rsidRPr="006B0C7C" w:rsidRDefault="002703DF" w:rsidP="00E81916">
            <w:pPr>
              <w:spacing w:line="280" w:lineRule="exact"/>
              <w:jc w:val="both"/>
              <w:rPr>
                <w:rFonts w:ascii="Century" w:hAnsi="Century" w:cs="Arial"/>
                <w:b/>
                <w:bCs/>
              </w:rPr>
            </w:pPr>
            <w:r w:rsidRPr="006B0C7C">
              <w:rPr>
                <w:rFonts w:ascii="Century" w:hAnsi="Century" w:cs="Arial"/>
                <w:b/>
                <w:bCs/>
              </w:rPr>
              <w:t>Saldo akhir dana kebajikan</w:t>
            </w:r>
          </w:p>
        </w:tc>
        <w:tc>
          <w:tcPr>
            <w:tcW w:w="1701" w:type="dxa"/>
          </w:tcPr>
          <w:p w:rsidR="005F1F84" w:rsidRPr="006B0C7C" w:rsidRDefault="005F1F84" w:rsidP="00E81916">
            <w:pPr>
              <w:spacing w:line="280" w:lineRule="exact"/>
              <w:jc w:val="both"/>
              <w:rPr>
                <w:rFonts w:ascii="Century" w:hAnsi="Century" w:cs="Arial"/>
              </w:rPr>
            </w:pPr>
          </w:p>
        </w:tc>
        <w:tc>
          <w:tcPr>
            <w:tcW w:w="1701" w:type="dxa"/>
          </w:tcPr>
          <w:p w:rsidR="005F1F84" w:rsidRPr="006B0C7C" w:rsidRDefault="002703DF" w:rsidP="00E81916">
            <w:pPr>
              <w:spacing w:line="280" w:lineRule="exact"/>
              <w:jc w:val="both"/>
              <w:rPr>
                <w:rFonts w:ascii="Century" w:hAnsi="Century" w:cs="Arial"/>
                <w:b/>
                <w:bCs/>
              </w:rPr>
            </w:pPr>
            <w:r w:rsidRPr="006B0C7C">
              <w:rPr>
                <w:rFonts w:ascii="Century" w:hAnsi="Century" w:cs="Arial"/>
                <w:b/>
                <w:bCs/>
              </w:rPr>
              <w:t>XXX</w:t>
            </w:r>
          </w:p>
        </w:tc>
      </w:tr>
    </w:tbl>
    <w:p w:rsidR="00F374DF" w:rsidRPr="006B0C7C" w:rsidRDefault="00F374DF" w:rsidP="00E81916">
      <w:pPr>
        <w:spacing w:line="280" w:lineRule="exact"/>
        <w:jc w:val="both"/>
        <w:rPr>
          <w:rFonts w:ascii="Century" w:hAnsi="Century" w:cs="Arial"/>
        </w:rPr>
      </w:pPr>
    </w:p>
    <w:p w:rsidR="00942F7B" w:rsidRPr="006B0C7C" w:rsidRDefault="00A9761F" w:rsidP="00E81916">
      <w:pPr>
        <w:spacing w:line="280" w:lineRule="exact"/>
        <w:jc w:val="both"/>
        <w:rPr>
          <w:rFonts w:ascii="Century" w:hAnsi="Century" w:cs="Arial"/>
          <w:b/>
          <w:bCs/>
          <w:u w:val="single"/>
        </w:rPr>
      </w:pPr>
      <w:r w:rsidRPr="006B0C7C">
        <w:rPr>
          <w:rFonts w:ascii="Century" w:hAnsi="Century" w:cs="Arial"/>
          <w:b/>
          <w:bCs/>
          <w:u w:val="single"/>
        </w:rPr>
        <w:t>Soal Latihan</w:t>
      </w:r>
    </w:p>
    <w:p w:rsidR="007C4599" w:rsidRPr="006B0C7C" w:rsidRDefault="007C4599" w:rsidP="00E81916">
      <w:pPr>
        <w:pStyle w:val="ListParagraph"/>
        <w:numPr>
          <w:ilvl w:val="0"/>
          <w:numId w:val="40"/>
        </w:numPr>
        <w:spacing w:line="280" w:lineRule="exact"/>
        <w:jc w:val="both"/>
        <w:rPr>
          <w:rFonts w:ascii="Century" w:hAnsi="Century" w:cs="Arial"/>
        </w:rPr>
      </w:pPr>
      <w:r w:rsidRPr="006B0C7C">
        <w:rPr>
          <w:rFonts w:ascii="Century" w:hAnsi="Century" w:cs="Arial"/>
        </w:rPr>
        <w:t>Mengapa kerangka kerja konseptual menjadi sangat penting dalam penyusunan laporan keuangan? Jelaskan!</w:t>
      </w:r>
    </w:p>
    <w:p w:rsidR="007C4599" w:rsidRPr="006B0C7C" w:rsidRDefault="007C4599" w:rsidP="00E81916">
      <w:pPr>
        <w:pStyle w:val="ListParagraph"/>
        <w:numPr>
          <w:ilvl w:val="0"/>
          <w:numId w:val="40"/>
        </w:numPr>
        <w:spacing w:line="280" w:lineRule="exact"/>
        <w:jc w:val="both"/>
        <w:rPr>
          <w:rFonts w:ascii="Century" w:hAnsi="Century" w:cs="Arial"/>
        </w:rPr>
      </w:pPr>
      <w:r w:rsidRPr="006B0C7C">
        <w:rPr>
          <w:rFonts w:ascii="Century" w:hAnsi="Century" w:cs="Arial"/>
        </w:rPr>
        <w:t>Sebutkan dan jelaskan pihak-pihak yang menggunakan informasi laporan keuangan!</w:t>
      </w:r>
    </w:p>
    <w:p w:rsidR="007C4599" w:rsidRPr="006B0C7C" w:rsidRDefault="007C4599" w:rsidP="00E81916">
      <w:pPr>
        <w:pStyle w:val="ListParagraph"/>
        <w:numPr>
          <w:ilvl w:val="0"/>
          <w:numId w:val="40"/>
        </w:numPr>
        <w:spacing w:line="280" w:lineRule="exact"/>
        <w:jc w:val="both"/>
        <w:rPr>
          <w:rFonts w:ascii="Century" w:hAnsi="Century" w:cs="Arial"/>
        </w:rPr>
      </w:pPr>
      <w:r w:rsidRPr="006B0C7C">
        <w:rPr>
          <w:rFonts w:ascii="Century" w:hAnsi="Century" w:cs="Arial"/>
        </w:rPr>
        <w:t>Bagaimana asumsi dasar yang digunakan dalam pelaporan keuangan bank syariah?</w:t>
      </w:r>
    </w:p>
    <w:p w:rsidR="007C4599" w:rsidRPr="006B0C7C" w:rsidRDefault="007C4599" w:rsidP="00E81916">
      <w:pPr>
        <w:pStyle w:val="ListParagraph"/>
        <w:numPr>
          <w:ilvl w:val="0"/>
          <w:numId w:val="40"/>
        </w:numPr>
        <w:spacing w:line="280" w:lineRule="exact"/>
        <w:jc w:val="both"/>
        <w:rPr>
          <w:rFonts w:ascii="Century" w:hAnsi="Century" w:cs="Arial"/>
        </w:rPr>
      </w:pPr>
      <w:r w:rsidRPr="006B0C7C">
        <w:rPr>
          <w:rFonts w:ascii="Century" w:hAnsi="Century" w:cs="Arial"/>
        </w:rPr>
        <w:t>Suatu informasi laporan keuangan disebut berkualitas apabila informasi tersebut relevan, andal, dapat dipahami dan dapat dibandingkan. Jelaskan maksud dari kata relevan dan andal tersebut!</w:t>
      </w:r>
    </w:p>
    <w:p w:rsidR="007C4599" w:rsidRPr="006B0C7C" w:rsidRDefault="007C4599" w:rsidP="00E81916">
      <w:pPr>
        <w:pStyle w:val="ListParagraph"/>
        <w:numPr>
          <w:ilvl w:val="0"/>
          <w:numId w:val="40"/>
        </w:numPr>
        <w:spacing w:line="280" w:lineRule="exact"/>
        <w:jc w:val="both"/>
        <w:rPr>
          <w:rFonts w:ascii="Century" w:hAnsi="Century" w:cs="Arial"/>
        </w:rPr>
      </w:pPr>
      <w:r w:rsidRPr="006B0C7C">
        <w:rPr>
          <w:rFonts w:ascii="Century" w:hAnsi="Century" w:cs="Arial"/>
        </w:rPr>
        <w:t xml:space="preserve">Aset dinilai dalam jumlah kas (atau setara kas) yang seharusnya dibayar bila aset yang sama atau setara aset diperoleh sekarang. Pernyataan tersebut merupakan </w:t>
      </w:r>
      <w:r w:rsidR="007E4F4B" w:rsidRPr="006B0C7C">
        <w:rPr>
          <w:rFonts w:ascii="Century" w:hAnsi="Century" w:cs="Arial"/>
        </w:rPr>
        <w:t>pengukuran unsur laporan keuangan yang menggunakan konsep apa?</w:t>
      </w:r>
    </w:p>
    <w:p w:rsidR="007E4F4B" w:rsidRPr="006B0C7C" w:rsidRDefault="007E4F4B" w:rsidP="00E81916">
      <w:pPr>
        <w:pStyle w:val="ListParagraph"/>
        <w:numPr>
          <w:ilvl w:val="0"/>
          <w:numId w:val="40"/>
        </w:numPr>
        <w:spacing w:line="280" w:lineRule="exact"/>
        <w:jc w:val="both"/>
        <w:rPr>
          <w:rFonts w:ascii="Century" w:hAnsi="Century" w:cs="Arial"/>
        </w:rPr>
      </w:pPr>
      <w:r w:rsidRPr="006B0C7C">
        <w:rPr>
          <w:rFonts w:ascii="Century" w:hAnsi="Century" w:cs="Arial"/>
        </w:rPr>
        <w:t>Sebutkan dan jelaskan secara rinci perbedaan dari persamaan dasar akuntansi bank konvensional dan bank syariah!</w:t>
      </w:r>
    </w:p>
    <w:p w:rsidR="007E4F4B" w:rsidRPr="006B0C7C" w:rsidRDefault="007E4F4B" w:rsidP="00E81916">
      <w:pPr>
        <w:pStyle w:val="ListParagraph"/>
        <w:numPr>
          <w:ilvl w:val="0"/>
          <w:numId w:val="40"/>
        </w:numPr>
        <w:spacing w:line="280" w:lineRule="exact"/>
        <w:jc w:val="both"/>
        <w:rPr>
          <w:rFonts w:ascii="Century" w:hAnsi="Century" w:cs="Arial"/>
        </w:rPr>
      </w:pPr>
      <w:r w:rsidRPr="006B0C7C">
        <w:rPr>
          <w:rFonts w:ascii="Century" w:hAnsi="Century" w:cs="Arial"/>
        </w:rPr>
        <w:t xml:space="preserve">Sebutkan laporan keuangan bank syariah yang anda ketahui! </w:t>
      </w:r>
    </w:p>
    <w:p w:rsidR="00A9761F" w:rsidRPr="006B0C7C" w:rsidRDefault="00A9761F" w:rsidP="00E81916">
      <w:pPr>
        <w:spacing w:line="280" w:lineRule="exact"/>
        <w:jc w:val="center"/>
        <w:rPr>
          <w:rFonts w:ascii="Century" w:hAnsi="Century" w:cs="Arial"/>
          <w:b/>
          <w:bCs/>
        </w:rPr>
      </w:pPr>
      <w:r w:rsidRPr="006B0C7C">
        <w:rPr>
          <w:rFonts w:ascii="Century" w:hAnsi="Century" w:cs="Arial"/>
          <w:b/>
          <w:bCs/>
        </w:rPr>
        <w:lastRenderedPageBreak/>
        <w:t>BAB IV</w:t>
      </w:r>
    </w:p>
    <w:p w:rsidR="00A9761F" w:rsidRPr="006B0C7C" w:rsidRDefault="00A9761F" w:rsidP="00E81916">
      <w:pPr>
        <w:spacing w:line="280" w:lineRule="exact"/>
        <w:jc w:val="center"/>
        <w:rPr>
          <w:rFonts w:ascii="Century" w:hAnsi="Century" w:cs="Arial"/>
          <w:b/>
          <w:bCs/>
        </w:rPr>
      </w:pPr>
      <w:r w:rsidRPr="006B0C7C">
        <w:rPr>
          <w:rFonts w:ascii="Century" w:hAnsi="Century" w:cs="Arial"/>
          <w:b/>
          <w:bCs/>
        </w:rPr>
        <w:t>AKUNTANSI PENGHIMPUNAN DANA</w:t>
      </w:r>
    </w:p>
    <w:p w:rsidR="002374B7" w:rsidRPr="006B0C7C" w:rsidRDefault="002374B7" w:rsidP="00E81916">
      <w:pPr>
        <w:spacing w:line="280" w:lineRule="exact"/>
        <w:ind w:firstLine="720"/>
        <w:jc w:val="both"/>
        <w:rPr>
          <w:rFonts w:ascii="Century" w:hAnsi="Century" w:cs="Arial"/>
        </w:rPr>
      </w:pPr>
      <w:r w:rsidRPr="006B0C7C">
        <w:rPr>
          <w:rFonts w:ascii="Century" w:hAnsi="Century" w:cs="Arial"/>
        </w:rPr>
        <w:t xml:space="preserve">Bab IV ini akan membahas tentang akuntansi penghimpunan dana.Dalam bab ini akan diawali dengan ketentuan syariah yang berkaitan dengan aktivitas penghimpunan dana di bank syariah. Adapun aktivitas penghimpunan dana yang paling umum terjadi baik di bank konvensional maupun bank syariah yaitu tabungan, giro, dan deposito. Penguasaan teori dan praktik terkait penghimpunan dana menjadi penting karena aktivitas ini merupakan salah satu aktivitas utama dalam perbankan. </w:t>
      </w:r>
    </w:p>
    <w:p w:rsidR="006163F4" w:rsidRPr="00C8251C" w:rsidRDefault="006163F4" w:rsidP="00E81916">
      <w:pPr>
        <w:pStyle w:val="ListParagraph"/>
        <w:numPr>
          <w:ilvl w:val="0"/>
          <w:numId w:val="35"/>
        </w:numPr>
        <w:spacing w:line="280" w:lineRule="exact"/>
        <w:jc w:val="both"/>
        <w:rPr>
          <w:rFonts w:ascii="Century" w:hAnsi="Century" w:cs="Arial"/>
          <w:b/>
          <w:bCs/>
        </w:rPr>
      </w:pPr>
      <w:r w:rsidRPr="00C8251C">
        <w:rPr>
          <w:rFonts w:ascii="Century" w:hAnsi="Century" w:cs="Arial"/>
          <w:b/>
          <w:bCs/>
        </w:rPr>
        <w:t>Ketentuan Syariah</w:t>
      </w:r>
    </w:p>
    <w:p w:rsidR="006163F4" w:rsidRPr="006B0C7C" w:rsidRDefault="006163F4" w:rsidP="00E81916">
      <w:pPr>
        <w:pStyle w:val="ListParagraph"/>
        <w:spacing w:line="280" w:lineRule="exact"/>
        <w:ind w:left="0" w:firstLine="360"/>
        <w:jc w:val="both"/>
        <w:rPr>
          <w:rFonts w:ascii="Century" w:hAnsi="Century" w:cs="Arial"/>
        </w:rPr>
      </w:pPr>
      <w:r w:rsidRPr="006B0C7C">
        <w:rPr>
          <w:rFonts w:ascii="Century" w:hAnsi="Century" w:cs="Arial"/>
        </w:rPr>
        <w:t>Bentuk penghimpunan dana yang dilakukan oleh bank syariah adalah sama dengan bentuk penghimpunan dana yang dilakukan oleh bank konvensional yaitu tabungan, giro dan deposito. Dana yang dihimpun dari masyarakat ini sering dikenal dengan istilah Dana Pihak Ketiga (DPK). Meskipun bentuk penghimpunan dana bank syariah sama dengan bank konvensional, namun dalam pelaksanaannya terdapat perbedaan mendasar di antara keduanya.</w:t>
      </w:r>
      <w:r w:rsidR="005F0E56" w:rsidRPr="006B0C7C">
        <w:rPr>
          <w:rFonts w:ascii="Century" w:hAnsi="Century" w:cs="Arial"/>
        </w:rPr>
        <w:t xml:space="preserve"> Salah satu perbedaan yang paling umum diketahui adalah dalam segi pemberian imbalan kepada pemilik dana atas dana yang telah disimpan. Bank konvensional memberikan balas jasa kepada pihak ketiga dalam bentuk bunga (tabungan atau deposito) dan jasa giro dengan tingkat bunga yang telah ditentukan di awal. Besarnya bunga dan jasa giro dihitung berdasarkan besarnya saldo DPK. Berbanding terbalik, dalam pemberian balas jasa kepada pihak ketiga atas dana yang telah dihimpun oleh bank syariah tidak menggunakan sistem bunga melainkan pemberian bonus (akad </w:t>
      </w:r>
      <w:r w:rsidR="005F0E56" w:rsidRPr="006B0C7C">
        <w:rPr>
          <w:rFonts w:ascii="Century" w:hAnsi="Century" w:cs="Arial"/>
          <w:i/>
          <w:iCs/>
        </w:rPr>
        <w:t>wadi’ah</w:t>
      </w:r>
      <w:r w:rsidR="005F0E56" w:rsidRPr="006B0C7C">
        <w:rPr>
          <w:rFonts w:ascii="Century" w:hAnsi="Century" w:cs="Arial"/>
        </w:rPr>
        <w:t xml:space="preserve">) atau bagi hasil (akad </w:t>
      </w:r>
      <w:r w:rsidR="005F0E56" w:rsidRPr="006B0C7C">
        <w:rPr>
          <w:rFonts w:ascii="Century" w:hAnsi="Century" w:cs="Arial"/>
          <w:i/>
          <w:iCs/>
        </w:rPr>
        <w:t>mudharabah</w:t>
      </w:r>
      <w:r w:rsidR="005F0E56" w:rsidRPr="006B0C7C">
        <w:rPr>
          <w:rFonts w:ascii="Century" w:hAnsi="Century" w:cs="Arial"/>
        </w:rPr>
        <w:t>). Pemberian imbalan dengan sistem bunga tidak diperkenankan dalam praktik perbankan syariah</w:t>
      </w:r>
      <w:r w:rsidR="000E0711" w:rsidRPr="006B0C7C">
        <w:rPr>
          <w:rFonts w:ascii="Century" w:hAnsi="Century" w:cs="Arial"/>
        </w:rPr>
        <w:t xml:space="preserve"> sesuai dengan fatwa DSN Nomor 1-3 tentang giro, tabungan dan deposito.</w:t>
      </w:r>
    </w:p>
    <w:p w:rsidR="000E0711" w:rsidRPr="006B0C7C" w:rsidRDefault="000E0711" w:rsidP="00E81916">
      <w:pPr>
        <w:pStyle w:val="ListParagraph"/>
        <w:spacing w:line="280" w:lineRule="exact"/>
        <w:ind w:left="0" w:firstLine="360"/>
        <w:jc w:val="both"/>
        <w:rPr>
          <w:rFonts w:ascii="Century" w:hAnsi="Century" w:cs="Arial"/>
        </w:rPr>
      </w:pPr>
      <w:r w:rsidRPr="006B0C7C">
        <w:rPr>
          <w:rFonts w:ascii="Century" w:hAnsi="Century" w:cs="Arial"/>
        </w:rPr>
        <w:t xml:space="preserve">Berdasarkan fatwa DSN Nomor 1 Tahun 2000 Tentang Giro, disebutkan bahwa mekanisme giro yang sesuai dengan ketentuan syariah dengan menggunakan akad </w:t>
      </w:r>
      <w:r w:rsidRPr="006B0C7C">
        <w:rPr>
          <w:rFonts w:ascii="Century" w:hAnsi="Century" w:cs="Arial"/>
          <w:i/>
          <w:iCs/>
        </w:rPr>
        <w:t xml:space="preserve">wadi’ah </w:t>
      </w:r>
      <w:r w:rsidRPr="006B0C7C">
        <w:rPr>
          <w:rFonts w:ascii="Century" w:hAnsi="Century" w:cs="Arial"/>
        </w:rPr>
        <w:t xml:space="preserve">dan </w:t>
      </w:r>
      <w:r w:rsidRPr="006B0C7C">
        <w:rPr>
          <w:rFonts w:ascii="Century" w:hAnsi="Century" w:cs="Arial"/>
          <w:i/>
          <w:iCs/>
        </w:rPr>
        <w:t>mudharabah</w:t>
      </w:r>
      <w:r w:rsidRPr="006B0C7C">
        <w:rPr>
          <w:rFonts w:ascii="Century" w:hAnsi="Century" w:cs="Arial"/>
        </w:rPr>
        <w:t xml:space="preserve">. Sesuai dengan fatwa DSN Nomor 2 Tahun 2000 Tentang Tabungan, mekanisme tabungan yang sesuai dengan ketentuan syariah adalah menggunakan akad </w:t>
      </w:r>
      <w:r w:rsidRPr="006B0C7C">
        <w:rPr>
          <w:rFonts w:ascii="Century" w:hAnsi="Century" w:cs="Arial"/>
          <w:i/>
          <w:iCs/>
        </w:rPr>
        <w:t>wadi’ah</w:t>
      </w:r>
      <w:r w:rsidRPr="006B0C7C">
        <w:rPr>
          <w:rFonts w:ascii="Century" w:hAnsi="Century" w:cs="Arial"/>
        </w:rPr>
        <w:t xml:space="preserve"> dan </w:t>
      </w:r>
      <w:r w:rsidRPr="006B0C7C">
        <w:rPr>
          <w:rFonts w:ascii="Century" w:hAnsi="Century" w:cs="Arial"/>
          <w:i/>
          <w:iCs/>
        </w:rPr>
        <w:t>mudharabah</w:t>
      </w:r>
      <w:r w:rsidRPr="006B0C7C">
        <w:rPr>
          <w:rFonts w:ascii="Century" w:hAnsi="Century" w:cs="Arial"/>
        </w:rPr>
        <w:t xml:space="preserve">. </w:t>
      </w:r>
      <w:r w:rsidR="000E5BA9" w:rsidRPr="006B0C7C">
        <w:rPr>
          <w:rFonts w:ascii="Century" w:hAnsi="Century" w:cs="Arial"/>
        </w:rPr>
        <w:t xml:space="preserve">Sementara itu, mekanisme penghimpunan dana dalam bentuk deposito yang sesuai dengan prinsip syariah yaitu akad </w:t>
      </w:r>
      <w:r w:rsidR="000E5BA9" w:rsidRPr="006B0C7C">
        <w:rPr>
          <w:rFonts w:ascii="Century" w:hAnsi="Century" w:cs="Arial"/>
          <w:i/>
          <w:iCs/>
        </w:rPr>
        <w:t>mudharabah</w:t>
      </w:r>
      <w:r w:rsidR="000E5BA9" w:rsidRPr="006B0C7C">
        <w:rPr>
          <w:rFonts w:ascii="Century" w:hAnsi="Century" w:cs="Arial"/>
        </w:rPr>
        <w:t xml:space="preserve">. Jadi dapat disimpulkan bahwa berdasarkan fatwa DSN Nomor 1-3 Tahun 2000 Tentang Giro, </w:t>
      </w:r>
      <w:r w:rsidR="000E5BA9" w:rsidRPr="006B0C7C">
        <w:rPr>
          <w:rFonts w:ascii="Century" w:hAnsi="Century" w:cs="Arial"/>
        </w:rPr>
        <w:lastRenderedPageBreak/>
        <w:t xml:space="preserve">Tabungan dan Deposito, konsep akad yang diperkenankan dalam penghimpunan DPK adalah </w:t>
      </w:r>
      <w:r w:rsidR="000E5BA9" w:rsidRPr="006B0C7C">
        <w:rPr>
          <w:rFonts w:ascii="Century" w:hAnsi="Century" w:cs="Arial"/>
          <w:i/>
          <w:iCs/>
        </w:rPr>
        <w:t>wadi’ah</w:t>
      </w:r>
      <w:r w:rsidR="000E5BA9" w:rsidRPr="006B0C7C">
        <w:rPr>
          <w:rFonts w:ascii="Century" w:hAnsi="Century" w:cs="Arial"/>
        </w:rPr>
        <w:t xml:space="preserve"> dan </w:t>
      </w:r>
      <w:r w:rsidR="000E5BA9" w:rsidRPr="006B0C7C">
        <w:rPr>
          <w:rFonts w:ascii="Century" w:hAnsi="Century" w:cs="Arial"/>
          <w:i/>
          <w:iCs/>
        </w:rPr>
        <w:t>mudharabah</w:t>
      </w:r>
      <w:r w:rsidR="000E5BA9" w:rsidRPr="006B0C7C">
        <w:rPr>
          <w:rFonts w:ascii="Century" w:hAnsi="Century" w:cs="Arial"/>
        </w:rPr>
        <w:t>.</w:t>
      </w:r>
    </w:p>
    <w:p w:rsidR="000E5BA9" w:rsidRPr="006B0C7C" w:rsidRDefault="000E5BA9" w:rsidP="00E81916">
      <w:pPr>
        <w:pStyle w:val="ListParagraph"/>
        <w:spacing w:line="280" w:lineRule="exact"/>
        <w:ind w:left="0" w:firstLine="360"/>
        <w:jc w:val="both"/>
        <w:rPr>
          <w:rFonts w:ascii="Century" w:hAnsi="Century" w:cs="Arial"/>
        </w:rPr>
      </w:pPr>
    </w:p>
    <w:p w:rsidR="006163F4" w:rsidRPr="00C8251C" w:rsidRDefault="006163F4" w:rsidP="00E81916">
      <w:pPr>
        <w:pStyle w:val="ListParagraph"/>
        <w:numPr>
          <w:ilvl w:val="0"/>
          <w:numId w:val="35"/>
        </w:numPr>
        <w:spacing w:line="280" w:lineRule="exact"/>
        <w:jc w:val="both"/>
        <w:rPr>
          <w:rFonts w:ascii="Century" w:hAnsi="Century" w:cs="Arial"/>
          <w:b/>
          <w:bCs/>
        </w:rPr>
      </w:pPr>
      <w:r w:rsidRPr="00C8251C">
        <w:rPr>
          <w:rFonts w:ascii="Century" w:hAnsi="Century" w:cs="Arial"/>
          <w:b/>
          <w:bCs/>
        </w:rPr>
        <w:t>Tabungan</w:t>
      </w:r>
    </w:p>
    <w:p w:rsidR="000E5BA9" w:rsidRPr="006B0C7C" w:rsidRDefault="000E5BA9" w:rsidP="00E81916">
      <w:pPr>
        <w:pStyle w:val="ListParagraph"/>
        <w:spacing w:line="280" w:lineRule="exact"/>
        <w:ind w:left="0" w:firstLine="360"/>
        <w:jc w:val="both"/>
        <w:rPr>
          <w:rFonts w:ascii="Century" w:hAnsi="Century" w:cs="Arial"/>
        </w:rPr>
      </w:pPr>
      <w:r w:rsidRPr="006B0C7C">
        <w:rPr>
          <w:rFonts w:ascii="Century" w:hAnsi="Century" w:cs="Arial"/>
        </w:rPr>
        <w:t>Berdasarkan Undang-undang Nomor 10 Tahun 1998 Tentang Perbankan, tabungan didefinisikan sebagai simpanan yang penarikannya hanya dapat dilakukan menurut syarat-syarat tertentu yang telah disepakati. Penarikan tabungan bisa dilakukan dengan menggunakan slip penarikan ATM. Tabungan pada perbankan syariah menggunakan akad</w:t>
      </w:r>
      <w:r w:rsidR="00C46FBD" w:rsidRPr="006B0C7C">
        <w:rPr>
          <w:rFonts w:ascii="Century" w:hAnsi="Century" w:cs="Arial"/>
        </w:rPr>
        <w:t xml:space="preserve"> </w:t>
      </w:r>
      <w:r w:rsidR="00C46FBD" w:rsidRPr="006B0C7C">
        <w:rPr>
          <w:rFonts w:ascii="Century" w:hAnsi="Century" w:cs="Arial"/>
          <w:i/>
          <w:iCs/>
        </w:rPr>
        <w:t>wadi’ah</w:t>
      </w:r>
      <w:r w:rsidR="00C46FBD" w:rsidRPr="006B0C7C">
        <w:rPr>
          <w:rFonts w:ascii="Century" w:hAnsi="Century" w:cs="Arial"/>
        </w:rPr>
        <w:t xml:space="preserve"> dan </w:t>
      </w:r>
      <w:r w:rsidR="00C46FBD" w:rsidRPr="006B0C7C">
        <w:rPr>
          <w:rFonts w:ascii="Century" w:hAnsi="Century" w:cs="Arial"/>
          <w:i/>
          <w:iCs/>
        </w:rPr>
        <w:t>mudharabah</w:t>
      </w:r>
      <w:r w:rsidR="00C46FBD" w:rsidRPr="006B0C7C">
        <w:rPr>
          <w:rFonts w:ascii="Century" w:hAnsi="Century" w:cs="Arial"/>
        </w:rPr>
        <w:t xml:space="preserve"> sehingga tabungan dengan akad </w:t>
      </w:r>
      <w:r w:rsidR="00C46FBD" w:rsidRPr="006B0C7C">
        <w:rPr>
          <w:rFonts w:ascii="Century" w:hAnsi="Century" w:cs="Arial"/>
          <w:i/>
          <w:iCs/>
        </w:rPr>
        <w:t>wadi’ah</w:t>
      </w:r>
      <w:r w:rsidR="00C46FBD" w:rsidRPr="006B0C7C">
        <w:rPr>
          <w:rFonts w:ascii="Century" w:hAnsi="Century" w:cs="Arial"/>
        </w:rPr>
        <w:t xml:space="preserve"> harus mengikuti ketentuan </w:t>
      </w:r>
      <w:r w:rsidR="00C46FBD" w:rsidRPr="006B0C7C">
        <w:rPr>
          <w:rFonts w:ascii="Century" w:hAnsi="Century" w:cs="Arial"/>
          <w:i/>
          <w:iCs/>
        </w:rPr>
        <w:t>wadi’ah</w:t>
      </w:r>
      <w:r w:rsidR="00604777" w:rsidRPr="006B0C7C">
        <w:rPr>
          <w:rFonts w:ascii="Century" w:hAnsi="Century" w:cs="Arial"/>
        </w:rPr>
        <w:t xml:space="preserve"> yang telah ditentukan oleh DSN, demikian juga untuk tabungan dengan akad </w:t>
      </w:r>
      <w:r w:rsidR="00604777" w:rsidRPr="006B0C7C">
        <w:rPr>
          <w:rFonts w:ascii="Century" w:hAnsi="Century" w:cs="Arial"/>
          <w:i/>
          <w:iCs/>
        </w:rPr>
        <w:t>mudharabah</w:t>
      </w:r>
      <w:r w:rsidR="00604777" w:rsidRPr="006B0C7C">
        <w:rPr>
          <w:rFonts w:ascii="Century" w:hAnsi="Century" w:cs="Arial"/>
        </w:rPr>
        <w:t xml:space="preserve"> maka harus mengikuti ketentuan prinsip </w:t>
      </w:r>
      <w:r w:rsidR="00604777" w:rsidRPr="006B0C7C">
        <w:rPr>
          <w:rFonts w:ascii="Century" w:hAnsi="Century" w:cs="Arial"/>
          <w:i/>
          <w:iCs/>
        </w:rPr>
        <w:t>mudharabah</w:t>
      </w:r>
      <w:r w:rsidR="00604777" w:rsidRPr="006B0C7C">
        <w:rPr>
          <w:rFonts w:ascii="Century" w:hAnsi="Century" w:cs="Arial"/>
        </w:rPr>
        <w:t xml:space="preserve"> yang telah ditetapkan DSN.</w:t>
      </w:r>
    </w:p>
    <w:p w:rsidR="00604777" w:rsidRPr="006B0C7C" w:rsidRDefault="00604777" w:rsidP="00E81916">
      <w:pPr>
        <w:pStyle w:val="ListParagraph"/>
        <w:numPr>
          <w:ilvl w:val="0"/>
          <w:numId w:val="36"/>
        </w:numPr>
        <w:spacing w:line="280" w:lineRule="exact"/>
        <w:jc w:val="both"/>
        <w:rPr>
          <w:rFonts w:ascii="Century" w:hAnsi="Century" w:cs="Arial"/>
        </w:rPr>
      </w:pPr>
      <w:r w:rsidRPr="006B0C7C">
        <w:rPr>
          <w:rFonts w:ascii="Century" w:hAnsi="Century" w:cs="Arial"/>
        </w:rPr>
        <w:t xml:space="preserve">Akuntansi Tabungan dengan Akad </w:t>
      </w:r>
      <w:r w:rsidRPr="006B0C7C">
        <w:rPr>
          <w:rFonts w:ascii="Century" w:hAnsi="Century" w:cs="Arial"/>
          <w:i/>
          <w:iCs/>
        </w:rPr>
        <w:t>Wadi’ah</w:t>
      </w:r>
    </w:p>
    <w:p w:rsidR="00604777" w:rsidRPr="006B0C7C" w:rsidRDefault="00604777" w:rsidP="00E81916">
      <w:pPr>
        <w:pStyle w:val="ListParagraph"/>
        <w:spacing w:line="280" w:lineRule="exact"/>
        <w:ind w:left="0" w:firstLine="360"/>
        <w:jc w:val="both"/>
        <w:rPr>
          <w:rFonts w:ascii="Century" w:hAnsi="Century" w:cs="Arial"/>
        </w:rPr>
      </w:pPr>
      <w:r w:rsidRPr="006B0C7C">
        <w:rPr>
          <w:rFonts w:ascii="Century" w:hAnsi="Century" w:cs="Arial"/>
        </w:rPr>
        <w:t xml:space="preserve">Tabungan </w:t>
      </w:r>
      <w:r w:rsidRPr="006B0C7C">
        <w:rPr>
          <w:rFonts w:ascii="Century" w:hAnsi="Century" w:cs="Arial"/>
          <w:i/>
          <w:iCs/>
        </w:rPr>
        <w:t>wadi’ah</w:t>
      </w:r>
      <w:r w:rsidRPr="006B0C7C">
        <w:rPr>
          <w:rFonts w:ascii="Century" w:hAnsi="Century" w:cs="Arial"/>
        </w:rPr>
        <w:t xml:space="preserve"> yang umum dilakukan bank syariah adalah </w:t>
      </w:r>
      <w:r w:rsidRPr="006B0C7C">
        <w:rPr>
          <w:rFonts w:ascii="Century" w:hAnsi="Century" w:cs="Arial"/>
          <w:i/>
          <w:iCs/>
        </w:rPr>
        <w:t>wadi’ah yad dhamanah</w:t>
      </w:r>
      <w:r w:rsidRPr="006B0C7C">
        <w:rPr>
          <w:rFonts w:ascii="Century" w:hAnsi="Century" w:cs="Arial"/>
        </w:rPr>
        <w:t>. Bank syariah boleh menggunakan dana yang disimpan nasabah untuk diambil manfaatnya dalam penggunaan dana tersebut. Meskipun demikian tidak ada kewajiban bank syariah untuk mendistribusikan hasil pengelolaan dana nasabah kepada nasabah</w:t>
      </w:r>
      <w:r w:rsidR="003F1C9A" w:rsidRPr="006B0C7C">
        <w:rPr>
          <w:rFonts w:ascii="Century" w:hAnsi="Century" w:cs="Arial"/>
        </w:rPr>
        <w:t xml:space="preserve"> sebagai balas jasa atas penggunaan dana tersebut. Namun biasanya untuk menarik minat para nasabah dan calon nasabah, bank syariah memberikan bonus sebagai jasa atas dana yang telah dititipkan untuk digunakan sehingga memberikan manfaat bagi bank syariah dengan tidak diperjanjikan sebelumnya.</w:t>
      </w:r>
      <w:r w:rsidR="001244B2" w:rsidRPr="006B0C7C">
        <w:rPr>
          <w:rFonts w:ascii="Century" w:hAnsi="Century" w:cs="Arial"/>
        </w:rPr>
        <w:t xml:space="preserve"> Berdasarkan PAPSI 2013, pemberian bonus kepada pemilik tabungan </w:t>
      </w:r>
      <w:r w:rsidR="001244B2" w:rsidRPr="006B0C7C">
        <w:rPr>
          <w:rFonts w:ascii="Century" w:hAnsi="Century" w:cs="Arial"/>
          <w:i/>
          <w:iCs/>
        </w:rPr>
        <w:t>wadi’ah</w:t>
      </w:r>
      <w:r w:rsidR="001244B2" w:rsidRPr="006B0C7C">
        <w:rPr>
          <w:rFonts w:ascii="Century" w:hAnsi="Century" w:cs="Arial"/>
        </w:rPr>
        <w:t xml:space="preserve"> akan diakui sebagai beban pada saat terjadinya.</w:t>
      </w:r>
    </w:p>
    <w:p w:rsidR="003F1C9A" w:rsidRPr="006B0C7C" w:rsidRDefault="001244B2" w:rsidP="00E81916">
      <w:pPr>
        <w:pStyle w:val="ListParagraph"/>
        <w:spacing w:line="280" w:lineRule="exact"/>
        <w:ind w:left="0" w:firstLine="360"/>
        <w:jc w:val="both"/>
        <w:rPr>
          <w:rFonts w:ascii="Century" w:hAnsi="Century" w:cs="Arial"/>
        </w:rPr>
      </w:pPr>
      <w:r w:rsidRPr="006B0C7C">
        <w:rPr>
          <w:rFonts w:ascii="Century" w:hAnsi="Century" w:cs="Arial"/>
        </w:rPr>
        <w:t xml:space="preserve">Berdasarkan PAPSI 2013, tabungan </w:t>
      </w:r>
      <w:r w:rsidRPr="006B0C7C">
        <w:rPr>
          <w:rFonts w:ascii="Century" w:hAnsi="Century" w:cs="Arial"/>
          <w:i/>
          <w:iCs/>
        </w:rPr>
        <w:t>wadi’ah</w:t>
      </w:r>
      <w:r w:rsidRPr="006B0C7C">
        <w:rPr>
          <w:rFonts w:ascii="Century" w:hAnsi="Century" w:cs="Arial"/>
        </w:rPr>
        <w:t xml:space="preserve"> diakui sebesar nilai nominal penyetoran atau penarikan yang dilakukan oleh pemilik rekening. Setoran tabungan </w:t>
      </w:r>
      <w:r w:rsidRPr="006B0C7C">
        <w:rPr>
          <w:rFonts w:ascii="Century" w:hAnsi="Century" w:cs="Arial"/>
          <w:i/>
          <w:iCs/>
        </w:rPr>
        <w:t>wadi’ah</w:t>
      </w:r>
      <w:r w:rsidRPr="006B0C7C">
        <w:rPr>
          <w:rFonts w:ascii="Century" w:hAnsi="Century" w:cs="Arial"/>
        </w:rPr>
        <w:t xml:space="preserve"> yang diterima secara tunai diakui pada saat uang diterima. Untuk setoran tabungan </w:t>
      </w:r>
      <w:r w:rsidRPr="006B0C7C">
        <w:rPr>
          <w:rFonts w:ascii="Century" w:hAnsi="Century" w:cs="Arial"/>
          <w:i/>
          <w:iCs/>
        </w:rPr>
        <w:t>wadi’ah</w:t>
      </w:r>
      <w:r w:rsidRPr="006B0C7C">
        <w:rPr>
          <w:rFonts w:ascii="Century" w:hAnsi="Century" w:cs="Arial"/>
        </w:rPr>
        <w:t xml:space="preserve"> melalui kliring diakui setelah kliring dinyatakan efektif. Berikut ini merupakan contoh transaksi-transaksi</w:t>
      </w:r>
      <w:r w:rsidR="00DC6362" w:rsidRPr="006B0C7C">
        <w:rPr>
          <w:rFonts w:ascii="Century" w:hAnsi="Century" w:cs="Arial"/>
        </w:rPr>
        <w:t xml:space="preserve"> tabungan </w:t>
      </w:r>
      <w:r w:rsidR="00DC6362" w:rsidRPr="006B0C7C">
        <w:rPr>
          <w:rFonts w:ascii="Century" w:hAnsi="Century" w:cs="Arial"/>
          <w:i/>
          <w:iCs/>
        </w:rPr>
        <w:t>wadi’ah</w:t>
      </w:r>
      <w:r w:rsidRPr="006B0C7C">
        <w:rPr>
          <w:rFonts w:ascii="Century" w:hAnsi="Century" w:cs="Arial"/>
        </w:rPr>
        <w:t xml:space="preserve"> yang bias</w:t>
      </w:r>
      <w:r w:rsidR="00DC6362" w:rsidRPr="006B0C7C">
        <w:rPr>
          <w:rFonts w:ascii="Century" w:hAnsi="Century" w:cs="Arial"/>
        </w:rPr>
        <w:t>a terjadi di bank syariah.</w:t>
      </w:r>
    </w:p>
    <w:p w:rsidR="00F374DF" w:rsidRPr="006B0C7C" w:rsidRDefault="00F374DF" w:rsidP="00E81916">
      <w:pPr>
        <w:pStyle w:val="ListParagraph"/>
        <w:spacing w:line="280" w:lineRule="exact"/>
        <w:ind w:left="0" w:firstLine="360"/>
        <w:jc w:val="both"/>
        <w:rPr>
          <w:rFonts w:ascii="Century" w:hAnsi="Century" w:cs="Arial"/>
        </w:rPr>
      </w:pPr>
    </w:p>
    <w:p w:rsidR="00DC6362" w:rsidRPr="00C8251C" w:rsidRDefault="00DC6362" w:rsidP="00E81916">
      <w:pPr>
        <w:spacing w:line="280" w:lineRule="exact"/>
        <w:jc w:val="both"/>
        <w:rPr>
          <w:rFonts w:ascii="Century" w:hAnsi="Century" w:cs="Arial"/>
          <w:b/>
          <w:bCs/>
        </w:rPr>
      </w:pPr>
      <w:r w:rsidRPr="00C8251C">
        <w:rPr>
          <w:rFonts w:ascii="Century" w:hAnsi="Century" w:cs="Arial"/>
          <w:b/>
          <w:bCs/>
        </w:rPr>
        <w:t>Kasus 4.1</w:t>
      </w:r>
    </w:p>
    <w:tbl>
      <w:tblPr>
        <w:tblStyle w:val="TableGrid"/>
        <w:tblW w:w="0" w:type="auto"/>
        <w:tblInd w:w="108" w:type="dxa"/>
        <w:tblLook w:val="04A0"/>
      </w:tblPr>
      <w:tblGrid>
        <w:gridCol w:w="1878"/>
        <w:gridCol w:w="5669"/>
      </w:tblGrid>
      <w:tr w:rsidR="00DC6362" w:rsidRPr="006B0C7C" w:rsidTr="00DC6362">
        <w:tc>
          <w:tcPr>
            <w:tcW w:w="2127" w:type="dxa"/>
          </w:tcPr>
          <w:p w:rsidR="00DC6362" w:rsidRPr="006B0C7C" w:rsidRDefault="00DC6362" w:rsidP="00E81916">
            <w:pPr>
              <w:spacing w:line="280" w:lineRule="exact"/>
              <w:jc w:val="both"/>
              <w:rPr>
                <w:rFonts w:ascii="Century" w:hAnsi="Century" w:cs="Arial"/>
              </w:rPr>
            </w:pPr>
            <w:r w:rsidRPr="006B0C7C">
              <w:rPr>
                <w:rFonts w:ascii="Century" w:hAnsi="Century" w:cs="Arial"/>
              </w:rPr>
              <w:t>07/11/x9</w:t>
            </w:r>
          </w:p>
        </w:tc>
        <w:tc>
          <w:tcPr>
            <w:tcW w:w="6945" w:type="dxa"/>
          </w:tcPr>
          <w:p w:rsidR="00DC6362" w:rsidRPr="006B0C7C" w:rsidRDefault="00DC6362" w:rsidP="00E81916">
            <w:pPr>
              <w:spacing w:line="280" w:lineRule="exact"/>
              <w:jc w:val="both"/>
              <w:rPr>
                <w:rFonts w:ascii="Century" w:hAnsi="Century" w:cs="Arial"/>
              </w:rPr>
            </w:pPr>
            <w:r w:rsidRPr="006B0C7C">
              <w:rPr>
                <w:rFonts w:ascii="Century" w:hAnsi="Century" w:cs="Arial"/>
              </w:rPr>
              <w:t xml:space="preserve">Ramdhan membuka rekening tabungan </w:t>
            </w:r>
            <w:r w:rsidRPr="006B0C7C">
              <w:rPr>
                <w:rFonts w:ascii="Century" w:hAnsi="Century" w:cs="Arial"/>
                <w:i/>
                <w:iCs/>
              </w:rPr>
              <w:t>wadi’ah</w:t>
            </w:r>
            <w:r w:rsidR="00F12AC2" w:rsidRPr="006B0C7C">
              <w:rPr>
                <w:rFonts w:ascii="Century" w:hAnsi="Century" w:cs="Arial"/>
              </w:rPr>
              <w:t xml:space="preserve"> di Bank Ummat Syariah Pamekasan secara tunai sebesar Rp 2.000.000,-.</w:t>
            </w:r>
          </w:p>
        </w:tc>
      </w:tr>
      <w:tr w:rsidR="00DC6362" w:rsidRPr="006B0C7C" w:rsidTr="00DC6362">
        <w:tc>
          <w:tcPr>
            <w:tcW w:w="2127" w:type="dxa"/>
          </w:tcPr>
          <w:p w:rsidR="00DC6362" w:rsidRPr="006B0C7C" w:rsidRDefault="00F12AC2" w:rsidP="00E81916">
            <w:pPr>
              <w:spacing w:line="280" w:lineRule="exact"/>
              <w:jc w:val="both"/>
              <w:rPr>
                <w:rFonts w:ascii="Century" w:hAnsi="Century" w:cs="Arial"/>
              </w:rPr>
            </w:pPr>
            <w:r w:rsidRPr="006B0C7C">
              <w:rPr>
                <w:rFonts w:ascii="Century" w:hAnsi="Century" w:cs="Arial"/>
              </w:rPr>
              <w:t>08/11/x9</w:t>
            </w:r>
          </w:p>
        </w:tc>
        <w:tc>
          <w:tcPr>
            <w:tcW w:w="6945" w:type="dxa"/>
          </w:tcPr>
          <w:p w:rsidR="00DC6362" w:rsidRPr="006B0C7C" w:rsidRDefault="00F12AC2" w:rsidP="00E81916">
            <w:pPr>
              <w:spacing w:line="280" w:lineRule="exact"/>
              <w:jc w:val="both"/>
              <w:rPr>
                <w:rFonts w:ascii="Century" w:hAnsi="Century" w:cs="Arial"/>
              </w:rPr>
            </w:pPr>
            <w:r w:rsidRPr="006B0C7C">
              <w:rPr>
                <w:rFonts w:ascii="Century" w:hAnsi="Century" w:cs="Arial"/>
              </w:rPr>
              <w:t xml:space="preserve">Ramdhan menerima transfer masuk dari Husna </w:t>
            </w:r>
            <w:r w:rsidRPr="006B0C7C">
              <w:rPr>
                <w:rFonts w:ascii="Century" w:hAnsi="Century" w:cs="Arial"/>
              </w:rPr>
              <w:lastRenderedPageBreak/>
              <w:t xml:space="preserve">nasabah Bank Ummat </w:t>
            </w:r>
            <w:r w:rsidR="0078130D" w:rsidRPr="006B0C7C">
              <w:rPr>
                <w:rFonts w:ascii="Century" w:hAnsi="Century" w:cs="Arial"/>
              </w:rPr>
              <w:t xml:space="preserve">Pamekasan </w:t>
            </w:r>
            <w:r w:rsidRPr="006B0C7C">
              <w:rPr>
                <w:rFonts w:ascii="Century" w:hAnsi="Century" w:cs="Arial"/>
              </w:rPr>
              <w:t>sebesar Rp 800.000,-</w:t>
            </w:r>
          </w:p>
        </w:tc>
      </w:tr>
      <w:tr w:rsidR="00DC6362" w:rsidRPr="006B0C7C" w:rsidTr="00DC6362">
        <w:tc>
          <w:tcPr>
            <w:tcW w:w="2127" w:type="dxa"/>
          </w:tcPr>
          <w:p w:rsidR="00DC6362" w:rsidRPr="006B0C7C" w:rsidRDefault="00F12AC2" w:rsidP="00E81916">
            <w:pPr>
              <w:spacing w:line="280" w:lineRule="exact"/>
              <w:jc w:val="both"/>
              <w:rPr>
                <w:rFonts w:ascii="Century" w:hAnsi="Century" w:cs="Arial"/>
              </w:rPr>
            </w:pPr>
            <w:r w:rsidRPr="006B0C7C">
              <w:rPr>
                <w:rFonts w:ascii="Century" w:hAnsi="Century" w:cs="Arial"/>
              </w:rPr>
              <w:lastRenderedPageBreak/>
              <w:t>11/11/x9</w:t>
            </w:r>
          </w:p>
        </w:tc>
        <w:tc>
          <w:tcPr>
            <w:tcW w:w="6945" w:type="dxa"/>
          </w:tcPr>
          <w:p w:rsidR="00DC6362" w:rsidRPr="006B0C7C" w:rsidRDefault="00F12AC2" w:rsidP="00E81916">
            <w:pPr>
              <w:spacing w:line="280" w:lineRule="exact"/>
              <w:jc w:val="both"/>
              <w:rPr>
                <w:rFonts w:ascii="Century" w:hAnsi="Century" w:cs="Arial"/>
              </w:rPr>
            </w:pPr>
            <w:r w:rsidRPr="006B0C7C">
              <w:rPr>
                <w:rFonts w:ascii="Century" w:hAnsi="Century" w:cs="Arial"/>
              </w:rPr>
              <w:t xml:space="preserve">Ramdhan mendebet rekening tabungan </w:t>
            </w:r>
            <w:r w:rsidRPr="006B0C7C">
              <w:rPr>
                <w:rFonts w:ascii="Century" w:hAnsi="Century" w:cs="Arial"/>
                <w:i/>
                <w:iCs/>
              </w:rPr>
              <w:t>wadi’ah</w:t>
            </w:r>
            <w:r w:rsidRPr="006B0C7C">
              <w:rPr>
                <w:rFonts w:ascii="Century" w:hAnsi="Century" w:cs="Arial"/>
              </w:rPr>
              <w:t xml:space="preserve">nya sebesar Rp 200.000,- untuk keuntungan rekening tabungan Gita nasabah Bank Ummat Syariah </w:t>
            </w:r>
            <w:r w:rsidR="00F12B05" w:rsidRPr="006B0C7C">
              <w:rPr>
                <w:rFonts w:ascii="Century" w:hAnsi="Century" w:cs="Arial"/>
              </w:rPr>
              <w:t>Bangkalan</w:t>
            </w:r>
            <w:r w:rsidRPr="006B0C7C">
              <w:rPr>
                <w:rFonts w:ascii="Century" w:hAnsi="Century" w:cs="Arial"/>
              </w:rPr>
              <w:t>.</w:t>
            </w:r>
          </w:p>
        </w:tc>
      </w:tr>
      <w:tr w:rsidR="00F12B05" w:rsidRPr="006B0C7C" w:rsidTr="00DC6362">
        <w:tc>
          <w:tcPr>
            <w:tcW w:w="2127" w:type="dxa"/>
          </w:tcPr>
          <w:p w:rsidR="00F12B05" w:rsidRPr="006B0C7C" w:rsidRDefault="00F12B05" w:rsidP="00E81916">
            <w:pPr>
              <w:spacing w:line="280" w:lineRule="exact"/>
              <w:jc w:val="both"/>
              <w:rPr>
                <w:rFonts w:ascii="Century" w:hAnsi="Century" w:cs="Arial"/>
              </w:rPr>
            </w:pPr>
            <w:r w:rsidRPr="006B0C7C">
              <w:rPr>
                <w:rFonts w:ascii="Century" w:hAnsi="Century" w:cs="Arial"/>
              </w:rPr>
              <w:t>18/11/x9</w:t>
            </w:r>
          </w:p>
        </w:tc>
        <w:tc>
          <w:tcPr>
            <w:tcW w:w="6945" w:type="dxa"/>
          </w:tcPr>
          <w:p w:rsidR="00F12B05" w:rsidRPr="006B0C7C" w:rsidRDefault="00F12B05" w:rsidP="00E81916">
            <w:pPr>
              <w:spacing w:line="280" w:lineRule="exact"/>
              <w:jc w:val="both"/>
              <w:rPr>
                <w:rFonts w:ascii="Century" w:hAnsi="Century" w:cs="Arial"/>
              </w:rPr>
            </w:pPr>
            <w:r w:rsidRPr="006B0C7C">
              <w:rPr>
                <w:rFonts w:ascii="Century" w:hAnsi="Century" w:cs="Arial"/>
              </w:rPr>
              <w:t>Ramdhan menerima transfer masuk sebesar Rp 500.000,- dari Huda nasabah Bank Mulia Syariah Pamekasan.</w:t>
            </w:r>
          </w:p>
        </w:tc>
      </w:tr>
      <w:tr w:rsidR="00DC6362" w:rsidRPr="006B0C7C" w:rsidTr="00DC6362">
        <w:tc>
          <w:tcPr>
            <w:tcW w:w="2127" w:type="dxa"/>
          </w:tcPr>
          <w:p w:rsidR="00DC6362" w:rsidRPr="006B0C7C" w:rsidRDefault="00F12AC2" w:rsidP="00E81916">
            <w:pPr>
              <w:spacing w:line="280" w:lineRule="exact"/>
              <w:jc w:val="both"/>
              <w:rPr>
                <w:rFonts w:ascii="Century" w:hAnsi="Century" w:cs="Arial"/>
              </w:rPr>
            </w:pPr>
            <w:r w:rsidRPr="006B0C7C">
              <w:rPr>
                <w:rFonts w:ascii="Century" w:hAnsi="Century" w:cs="Arial"/>
              </w:rPr>
              <w:t>20/11/x9</w:t>
            </w:r>
          </w:p>
        </w:tc>
        <w:tc>
          <w:tcPr>
            <w:tcW w:w="6945" w:type="dxa"/>
          </w:tcPr>
          <w:p w:rsidR="00DC6362" w:rsidRPr="006B0C7C" w:rsidRDefault="00F12AC2" w:rsidP="00E81916">
            <w:pPr>
              <w:spacing w:line="280" w:lineRule="exact"/>
              <w:jc w:val="both"/>
              <w:rPr>
                <w:rFonts w:ascii="Century" w:hAnsi="Century" w:cs="Arial"/>
              </w:rPr>
            </w:pPr>
            <w:r w:rsidRPr="006B0C7C">
              <w:rPr>
                <w:rFonts w:ascii="Century" w:hAnsi="Century" w:cs="Arial"/>
              </w:rPr>
              <w:t>Ramdhan menarik tunai uangnya via ATM sebesar Rp 300.000,-</w:t>
            </w:r>
          </w:p>
        </w:tc>
      </w:tr>
      <w:tr w:rsidR="00F12AC2" w:rsidRPr="006B0C7C" w:rsidTr="00DC6362">
        <w:tc>
          <w:tcPr>
            <w:tcW w:w="2127" w:type="dxa"/>
          </w:tcPr>
          <w:p w:rsidR="00F12AC2" w:rsidRPr="006B0C7C" w:rsidRDefault="00F12AC2" w:rsidP="00E81916">
            <w:pPr>
              <w:spacing w:line="280" w:lineRule="exact"/>
              <w:jc w:val="both"/>
              <w:rPr>
                <w:rFonts w:ascii="Century" w:hAnsi="Century" w:cs="Arial"/>
              </w:rPr>
            </w:pPr>
            <w:r w:rsidRPr="006B0C7C">
              <w:rPr>
                <w:rFonts w:ascii="Century" w:hAnsi="Century" w:cs="Arial"/>
              </w:rPr>
              <w:t>30/11/x9</w:t>
            </w:r>
          </w:p>
        </w:tc>
        <w:tc>
          <w:tcPr>
            <w:tcW w:w="6945" w:type="dxa"/>
          </w:tcPr>
          <w:p w:rsidR="00F12AC2" w:rsidRPr="006B0C7C" w:rsidRDefault="00F12AC2" w:rsidP="00E81916">
            <w:pPr>
              <w:spacing w:line="280" w:lineRule="exact"/>
              <w:jc w:val="both"/>
              <w:rPr>
                <w:rFonts w:ascii="Century" w:hAnsi="Century" w:cs="Arial"/>
              </w:rPr>
            </w:pPr>
            <w:r w:rsidRPr="006B0C7C">
              <w:rPr>
                <w:rFonts w:ascii="Century" w:hAnsi="Century" w:cs="Arial"/>
              </w:rPr>
              <w:t>Terdapat biaya administrasi ATM sebesar Rp 5.000,-</w:t>
            </w:r>
          </w:p>
        </w:tc>
      </w:tr>
      <w:tr w:rsidR="00F12B05" w:rsidRPr="006B0C7C" w:rsidTr="00DC6362">
        <w:tc>
          <w:tcPr>
            <w:tcW w:w="2127" w:type="dxa"/>
          </w:tcPr>
          <w:p w:rsidR="00F12B05" w:rsidRPr="006B0C7C" w:rsidRDefault="00F12B05" w:rsidP="00E81916">
            <w:pPr>
              <w:spacing w:line="280" w:lineRule="exact"/>
              <w:jc w:val="both"/>
              <w:rPr>
                <w:rFonts w:ascii="Century" w:hAnsi="Century" w:cs="Arial"/>
              </w:rPr>
            </w:pPr>
            <w:r w:rsidRPr="006B0C7C">
              <w:rPr>
                <w:rFonts w:ascii="Century" w:hAnsi="Century" w:cs="Arial"/>
              </w:rPr>
              <w:t>07/12/x9</w:t>
            </w:r>
          </w:p>
        </w:tc>
        <w:tc>
          <w:tcPr>
            <w:tcW w:w="6945" w:type="dxa"/>
          </w:tcPr>
          <w:p w:rsidR="00F12B05" w:rsidRPr="006B0C7C" w:rsidRDefault="00F12B05" w:rsidP="00E81916">
            <w:pPr>
              <w:spacing w:line="280" w:lineRule="exact"/>
              <w:jc w:val="both"/>
              <w:rPr>
                <w:rFonts w:ascii="Century" w:hAnsi="Century" w:cs="Arial"/>
              </w:rPr>
            </w:pPr>
            <w:r w:rsidRPr="006B0C7C">
              <w:rPr>
                <w:rFonts w:ascii="Century" w:hAnsi="Century" w:cs="Arial"/>
              </w:rPr>
              <w:t xml:space="preserve">Ramdhan menerima bonus dari rekening tabungan </w:t>
            </w:r>
            <w:r w:rsidRPr="006B0C7C">
              <w:rPr>
                <w:rFonts w:ascii="Century" w:hAnsi="Century" w:cs="Arial"/>
                <w:i/>
                <w:iCs/>
              </w:rPr>
              <w:t>wadi’ah</w:t>
            </w:r>
            <w:r w:rsidRPr="006B0C7C">
              <w:rPr>
                <w:rFonts w:ascii="Century" w:hAnsi="Century" w:cs="Arial"/>
              </w:rPr>
              <w:t xml:space="preserve"> sebesar Rp 2.000,- dipotong pajak 20%.</w:t>
            </w:r>
          </w:p>
        </w:tc>
      </w:tr>
    </w:tbl>
    <w:p w:rsidR="00DC6362" w:rsidRPr="006B0C7C" w:rsidRDefault="00476E76" w:rsidP="00E81916">
      <w:pPr>
        <w:spacing w:line="280" w:lineRule="exact"/>
        <w:jc w:val="both"/>
        <w:rPr>
          <w:rFonts w:ascii="Century" w:hAnsi="Century" w:cs="Arial"/>
        </w:rPr>
      </w:pPr>
      <w:r w:rsidRPr="006B0C7C">
        <w:rPr>
          <w:rFonts w:ascii="Century" w:hAnsi="Century" w:cs="Arial"/>
        </w:rPr>
        <w:t>Ayat j</w:t>
      </w:r>
      <w:r w:rsidR="00F12B05" w:rsidRPr="006B0C7C">
        <w:rPr>
          <w:rFonts w:ascii="Century" w:hAnsi="Century" w:cs="Arial"/>
        </w:rPr>
        <w:t xml:space="preserve">urnal </w:t>
      </w:r>
      <w:r w:rsidRPr="006B0C7C">
        <w:rPr>
          <w:rFonts w:ascii="Century" w:hAnsi="Century" w:cs="Arial"/>
        </w:rPr>
        <w:t xml:space="preserve">yang dibuat oleh Bank Ummat Syariah </w:t>
      </w:r>
      <w:r w:rsidR="00F12B05" w:rsidRPr="006B0C7C">
        <w:rPr>
          <w:rFonts w:ascii="Century" w:hAnsi="Century" w:cs="Arial"/>
        </w:rPr>
        <w:t>untuk transaksi di atas adalah sebagai berikut:</w:t>
      </w:r>
    </w:p>
    <w:tbl>
      <w:tblPr>
        <w:tblStyle w:val="TableGrid"/>
        <w:tblW w:w="0" w:type="auto"/>
        <w:tblInd w:w="108" w:type="dxa"/>
        <w:tblLook w:val="04A0"/>
      </w:tblPr>
      <w:tblGrid>
        <w:gridCol w:w="1113"/>
        <w:gridCol w:w="3328"/>
        <w:gridCol w:w="1597"/>
        <w:gridCol w:w="1509"/>
      </w:tblGrid>
      <w:tr w:rsidR="00F12B05" w:rsidRPr="006B0C7C" w:rsidTr="0078130D">
        <w:tc>
          <w:tcPr>
            <w:tcW w:w="1137" w:type="dxa"/>
          </w:tcPr>
          <w:p w:rsidR="00F12B05" w:rsidRPr="006B0C7C" w:rsidRDefault="00F12B05" w:rsidP="00E81916">
            <w:pPr>
              <w:spacing w:line="280" w:lineRule="exact"/>
              <w:jc w:val="both"/>
              <w:rPr>
                <w:rFonts w:ascii="Century" w:hAnsi="Century" w:cs="Arial"/>
              </w:rPr>
            </w:pPr>
            <w:r w:rsidRPr="006B0C7C">
              <w:rPr>
                <w:rFonts w:ascii="Century" w:hAnsi="Century" w:cs="Arial"/>
              </w:rPr>
              <w:t>Tgl</w:t>
            </w:r>
          </w:p>
        </w:tc>
        <w:tc>
          <w:tcPr>
            <w:tcW w:w="4392" w:type="dxa"/>
          </w:tcPr>
          <w:p w:rsidR="00F12B05" w:rsidRPr="006B0C7C" w:rsidRDefault="00F12B05" w:rsidP="00E81916">
            <w:pPr>
              <w:spacing w:line="280" w:lineRule="exact"/>
              <w:jc w:val="both"/>
              <w:rPr>
                <w:rFonts w:ascii="Century" w:hAnsi="Century" w:cs="Arial"/>
              </w:rPr>
            </w:pPr>
            <w:r w:rsidRPr="006B0C7C">
              <w:rPr>
                <w:rFonts w:ascii="Century" w:hAnsi="Century" w:cs="Arial"/>
              </w:rPr>
              <w:t>Ayat Jurnal</w:t>
            </w:r>
          </w:p>
        </w:tc>
        <w:tc>
          <w:tcPr>
            <w:tcW w:w="1842" w:type="dxa"/>
          </w:tcPr>
          <w:p w:rsidR="00F12B05" w:rsidRPr="006B0C7C" w:rsidRDefault="00F12B05" w:rsidP="00E81916">
            <w:pPr>
              <w:spacing w:line="280" w:lineRule="exact"/>
              <w:jc w:val="both"/>
              <w:rPr>
                <w:rFonts w:ascii="Century" w:hAnsi="Century" w:cs="Arial"/>
              </w:rPr>
            </w:pPr>
            <w:r w:rsidRPr="006B0C7C">
              <w:rPr>
                <w:rFonts w:ascii="Century" w:hAnsi="Century" w:cs="Arial"/>
              </w:rPr>
              <w:t>Debet (Rp)</w:t>
            </w:r>
          </w:p>
        </w:tc>
        <w:tc>
          <w:tcPr>
            <w:tcW w:w="1701" w:type="dxa"/>
          </w:tcPr>
          <w:p w:rsidR="00F12B05" w:rsidRPr="006B0C7C" w:rsidRDefault="00F12B05" w:rsidP="00E81916">
            <w:pPr>
              <w:spacing w:line="280" w:lineRule="exact"/>
              <w:jc w:val="both"/>
              <w:rPr>
                <w:rFonts w:ascii="Century" w:hAnsi="Century" w:cs="Arial"/>
              </w:rPr>
            </w:pPr>
            <w:r w:rsidRPr="006B0C7C">
              <w:rPr>
                <w:rFonts w:ascii="Century" w:hAnsi="Century" w:cs="Arial"/>
              </w:rPr>
              <w:t>Kredit (Rp)</w:t>
            </w:r>
          </w:p>
        </w:tc>
      </w:tr>
      <w:tr w:rsidR="00F12B05" w:rsidRPr="006B0C7C" w:rsidTr="0078130D">
        <w:tc>
          <w:tcPr>
            <w:tcW w:w="1137" w:type="dxa"/>
          </w:tcPr>
          <w:p w:rsidR="00F12B05" w:rsidRPr="006B0C7C" w:rsidRDefault="00F12B05" w:rsidP="00E81916">
            <w:pPr>
              <w:spacing w:line="280" w:lineRule="exact"/>
              <w:jc w:val="both"/>
              <w:rPr>
                <w:rFonts w:ascii="Century" w:hAnsi="Century" w:cs="Arial"/>
              </w:rPr>
            </w:pPr>
            <w:r w:rsidRPr="006B0C7C">
              <w:rPr>
                <w:rFonts w:ascii="Century" w:hAnsi="Century" w:cs="Arial"/>
              </w:rPr>
              <w:t>07/11/x9</w:t>
            </w:r>
          </w:p>
        </w:tc>
        <w:tc>
          <w:tcPr>
            <w:tcW w:w="4392" w:type="dxa"/>
          </w:tcPr>
          <w:p w:rsidR="00F12B05" w:rsidRPr="006B0C7C" w:rsidRDefault="00F12B05" w:rsidP="00E81916">
            <w:pPr>
              <w:spacing w:line="280" w:lineRule="exact"/>
              <w:jc w:val="both"/>
              <w:rPr>
                <w:rFonts w:ascii="Century" w:hAnsi="Century" w:cs="Arial"/>
              </w:rPr>
            </w:pPr>
            <w:r w:rsidRPr="006B0C7C">
              <w:rPr>
                <w:rFonts w:ascii="Century" w:hAnsi="Century" w:cs="Arial"/>
              </w:rPr>
              <w:t>Kas</w:t>
            </w:r>
          </w:p>
        </w:tc>
        <w:tc>
          <w:tcPr>
            <w:tcW w:w="1842" w:type="dxa"/>
          </w:tcPr>
          <w:p w:rsidR="00F12B05" w:rsidRPr="006B0C7C" w:rsidRDefault="00F12B05" w:rsidP="00E81916">
            <w:pPr>
              <w:spacing w:line="280" w:lineRule="exact"/>
              <w:jc w:val="both"/>
              <w:rPr>
                <w:rFonts w:ascii="Century" w:hAnsi="Century" w:cs="Arial"/>
              </w:rPr>
            </w:pPr>
            <w:r w:rsidRPr="006B0C7C">
              <w:rPr>
                <w:rFonts w:ascii="Century" w:hAnsi="Century" w:cs="Arial"/>
              </w:rPr>
              <w:t>2.000.000</w:t>
            </w:r>
          </w:p>
        </w:tc>
        <w:tc>
          <w:tcPr>
            <w:tcW w:w="1701" w:type="dxa"/>
          </w:tcPr>
          <w:p w:rsidR="00F12B05" w:rsidRPr="006B0C7C" w:rsidRDefault="00F12B05" w:rsidP="00E81916">
            <w:pPr>
              <w:spacing w:line="280" w:lineRule="exact"/>
              <w:jc w:val="both"/>
              <w:rPr>
                <w:rFonts w:ascii="Century" w:hAnsi="Century" w:cs="Arial"/>
              </w:rPr>
            </w:pPr>
          </w:p>
        </w:tc>
      </w:tr>
      <w:tr w:rsidR="00F12B05" w:rsidRPr="006B0C7C" w:rsidTr="0078130D">
        <w:tc>
          <w:tcPr>
            <w:tcW w:w="1137" w:type="dxa"/>
          </w:tcPr>
          <w:p w:rsidR="00F12B05" w:rsidRPr="006B0C7C" w:rsidRDefault="00F12B05" w:rsidP="00E81916">
            <w:pPr>
              <w:spacing w:line="280" w:lineRule="exact"/>
              <w:jc w:val="both"/>
              <w:rPr>
                <w:rFonts w:ascii="Century" w:hAnsi="Century" w:cs="Arial"/>
              </w:rPr>
            </w:pPr>
          </w:p>
        </w:tc>
        <w:tc>
          <w:tcPr>
            <w:tcW w:w="4392" w:type="dxa"/>
          </w:tcPr>
          <w:p w:rsidR="00F12B05" w:rsidRPr="006B0C7C" w:rsidRDefault="00F12B05" w:rsidP="00E81916">
            <w:pPr>
              <w:spacing w:line="280" w:lineRule="exact"/>
              <w:jc w:val="both"/>
              <w:rPr>
                <w:rFonts w:ascii="Century" w:hAnsi="Century" w:cs="Arial"/>
              </w:rPr>
            </w:pPr>
            <w:r w:rsidRPr="006B0C7C">
              <w:rPr>
                <w:rFonts w:ascii="Century" w:hAnsi="Century" w:cs="Arial"/>
              </w:rPr>
              <w:t xml:space="preserve">    Tabungan </w:t>
            </w:r>
            <w:r w:rsidRPr="006B0C7C">
              <w:rPr>
                <w:rFonts w:ascii="Century" w:hAnsi="Century" w:cs="Arial"/>
                <w:i/>
                <w:iCs/>
              </w:rPr>
              <w:t>wadi’ah</w:t>
            </w:r>
            <w:r w:rsidRPr="006B0C7C">
              <w:rPr>
                <w:rFonts w:ascii="Century" w:hAnsi="Century" w:cs="Arial"/>
              </w:rPr>
              <w:t>-Ramdhan</w:t>
            </w:r>
          </w:p>
        </w:tc>
        <w:tc>
          <w:tcPr>
            <w:tcW w:w="1842" w:type="dxa"/>
          </w:tcPr>
          <w:p w:rsidR="00F12B05" w:rsidRPr="006B0C7C" w:rsidRDefault="00F12B05" w:rsidP="00E81916">
            <w:pPr>
              <w:spacing w:line="280" w:lineRule="exact"/>
              <w:jc w:val="both"/>
              <w:rPr>
                <w:rFonts w:ascii="Century" w:hAnsi="Century" w:cs="Arial"/>
              </w:rPr>
            </w:pPr>
          </w:p>
        </w:tc>
        <w:tc>
          <w:tcPr>
            <w:tcW w:w="1701" w:type="dxa"/>
          </w:tcPr>
          <w:p w:rsidR="00F12B05" w:rsidRPr="006B0C7C" w:rsidRDefault="00F12B05" w:rsidP="00E81916">
            <w:pPr>
              <w:spacing w:line="280" w:lineRule="exact"/>
              <w:jc w:val="both"/>
              <w:rPr>
                <w:rFonts w:ascii="Century" w:hAnsi="Century" w:cs="Arial"/>
              </w:rPr>
            </w:pPr>
            <w:r w:rsidRPr="006B0C7C">
              <w:rPr>
                <w:rFonts w:ascii="Century" w:hAnsi="Century" w:cs="Arial"/>
              </w:rPr>
              <w:t>2.000.000</w:t>
            </w:r>
          </w:p>
        </w:tc>
      </w:tr>
      <w:tr w:rsidR="00F12B05" w:rsidRPr="006B0C7C" w:rsidTr="0078130D">
        <w:tc>
          <w:tcPr>
            <w:tcW w:w="1137" w:type="dxa"/>
          </w:tcPr>
          <w:p w:rsidR="00F12B05" w:rsidRPr="006B0C7C" w:rsidRDefault="00F12B05" w:rsidP="00E81916">
            <w:pPr>
              <w:spacing w:line="280" w:lineRule="exact"/>
              <w:jc w:val="both"/>
              <w:rPr>
                <w:rFonts w:ascii="Century" w:hAnsi="Century" w:cs="Arial"/>
              </w:rPr>
            </w:pPr>
          </w:p>
        </w:tc>
        <w:tc>
          <w:tcPr>
            <w:tcW w:w="4392" w:type="dxa"/>
          </w:tcPr>
          <w:p w:rsidR="00F12B05" w:rsidRPr="006B0C7C" w:rsidRDefault="0078130D" w:rsidP="00E81916">
            <w:pPr>
              <w:spacing w:line="280" w:lineRule="exact"/>
              <w:jc w:val="both"/>
              <w:rPr>
                <w:rFonts w:ascii="Century" w:hAnsi="Century" w:cs="Arial"/>
                <w:i/>
                <w:iCs/>
              </w:rPr>
            </w:pPr>
            <w:r w:rsidRPr="006B0C7C">
              <w:rPr>
                <w:rFonts w:ascii="Century" w:hAnsi="Century" w:cs="Arial"/>
                <w:i/>
                <w:iCs/>
              </w:rPr>
              <w:t>(ayat jurnal setor tunai)</w:t>
            </w:r>
          </w:p>
        </w:tc>
        <w:tc>
          <w:tcPr>
            <w:tcW w:w="1842" w:type="dxa"/>
          </w:tcPr>
          <w:p w:rsidR="00F12B05" w:rsidRPr="006B0C7C" w:rsidRDefault="00F12B05" w:rsidP="00E81916">
            <w:pPr>
              <w:spacing w:line="280" w:lineRule="exact"/>
              <w:jc w:val="both"/>
              <w:rPr>
                <w:rFonts w:ascii="Century" w:hAnsi="Century" w:cs="Arial"/>
              </w:rPr>
            </w:pPr>
          </w:p>
        </w:tc>
        <w:tc>
          <w:tcPr>
            <w:tcW w:w="1701" w:type="dxa"/>
          </w:tcPr>
          <w:p w:rsidR="00F12B05" w:rsidRPr="006B0C7C" w:rsidRDefault="00F12B05" w:rsidP="00E81916">
            <w:pPr>
              <w:spacing w:line="280" w:lineRule="exact"/>
              <w:jc w:val="both"/>
              <w:rPr>
                <w:rFonts w:ascii="Century" w:hAnsi="Century" w:cs="Arial"/>
              </w:rPr>
            </w:pPr>
          </w:p>
        </w:tc>
      </w:tr>
      <w:tr w:rsidR="00F12B05" w:rsidRPr="006B0C7C" w:rsidTr="0078130D">
        <w:tc>
          <w:tcPr>
            <w:tcW w:w="1137" w:type="dxa"/>
          </w:tcPr>
          <w:p w:rsidR="00F12B05" w:rsidRPr="006B0C7C" w:rsidRDefault="0078130D" w:rsidP="00E81916">
            <w:pPr>
              <w:spacing w:line="280" w:lineRule="exact"/>
              <w:jc w:val="both"/>
              <w:rPr>
                <w:rFonts w:ascii="Century" w:hAnsi="Century" w:cs="Arial"/>
              </w:rPr>
            </w:pPr>
            <w:r w:rsidRPr="006B0C7C">
              <w:rPr>
                <w:rFonts w:ascii="Century" w:hAnsi="Century" w:cs="Arial"/>
              </w:rPr>
              <w:t>08/11/x9</w:t>
            </w:r>
          </w:p>
        </w:tc>
        <w:tc>
          <w:tcPr>
            <w:tcW w:w="4392" w:type="dxa"/>
          </w:tcPr>
          <w:p w:rsidR="00F12B05" w:rsidRPr="006B0C7C" w:rsidRDefault="0078130D" w:rsidP="00E81916">
            <w:pPr>
              <w:spacing w:line="280" w:lineRule="exact"/>
              <w:jc w:val="both"/>
              <w:rPr>
                <w:rFonts w:ascii="Century" w:hAnsi="Century" w:cs="Arial"/>
              </w:rPr>
            </w:pPr>
            <w:r w:rsidRPr="006B0C7C">
              <w:rPr>
                <w:rFonts w:ascii="Century" w:hAnsi="Century" w:cs="Arial"/>
              </w:rPr>
              <w:t xml:space="preserve">Tabungan </w:t>
            </w:r>
            <w:r w:rsidRPr="006B0C7C">
              <w:rPr>
                <w:rFonts w:ascii="Century" w:hAnsi="Century" w:cs="Arial"/>
                <w:i/>
                <w:iCs/>
              </w:rPr>
              <w:t>wadi’ah</w:t>
            </w:r>
            <w:r w:rsidRPr="006B0C7C">
              <w:rPr>
                <w:rFonts w:ascii="Century" w:hAnsi="Century" w:cs="Arial"/>
              </w:rPr>
              <w:t>-Husna</w:t>
            </w:r>
          </w:p>
        </w:tc>
        <w:tc>
          <w:tcPr>
            <w:tcW w:w="1842" w:type="dxa"/>
          </w:tcPr>
          <w:p w:rsidR="00F12B05" w:rsidRPr="006B0C7C" w:rsidRDefault="0078130D" w:rsidP="00E81916">
            <w:pPr>
              <w:spacing w:line="280" w:lineRule="exact"/>
              <w:jc w:val="both"/>
              <w:rPr>
                <w:rFonts w:ascii="Century" w:hAnsi="Century" w:cs="Arial"/>
              </w:rPr>
            </w:pPr>
            <w:r w:rsidRPr="006B0C7C">
              <w:rPr>
                <w:rFonts w:ascii="Century" w:hAnsi="Century" w:cs="Arial"/>
              </w:rPr>
              <w:t xml:space="preserve">   800.000</w:t>
            </w:r>
          </w:p>
        </w:tc>
        <w:tc>
          <w:tcPr>
            <w:tcW w:w="1701" w:type="dxa"/>
          </w:tcPr>
          <w:p w:rsidR="00F12B05" w:rsidRPr="006B0C7C" w:rsidRDefault="00F12B05" w:rsidP="00E81916">
            <w:pPr>
              <w:spacing w:line="280" w:lineRule="exact"/>
              <w:jc w:val="both"/>
              <w:rPr>
                <w:rFonts w:ascii="Century" w:hAnsi="Century" w:cs="Arial"/>
              </w:rPr>
            </w:pPr>
          </w:p>
        </w:tc>
      </w:tr>
      <w:tr w:rsidR="00F12B05" w:rsidRPr="006B0C7C" w:rsidTr="0078130D">
        <w:tc>
          <w:tcPr>
            <w:tcW w:w="1137" w:type="dxa"/>
          </w:tcPr>
          <w:p w:rsidR="00F12B05" w:rsidRPr="006B0C7C" w:rsidRDefault="00F12B05" w:rsidP="00E81916">
            <w:pPr>
              <w:spacing w:line="280" w:lineRule="exact"/>
              <w:jc w:val="both"/>
              <w:rPr>
                <w:rFonts w:ascii="Century" w:hAnsi="Century" w:cs="Arial"/>
              </w:rPr>
            </w:pPr>
          </w:p>
        </w:tc>
        <w:tc>
          <w:tcPr>
            <w:tcW w:w="4392" w:type="dxa"/>
          </w:tcPr>
          <w:p w:rsidR="00F12B05" w:rsidRPr="006B0C7C" w:rsidRDefault="0078130D" w:rsidP="00E81916">
            <w:pPr>
              <w:spacing w:line="280" w:lineRule="exact"/>
              <w:jc w:val="both"/>
              <w:rPr>
                <w:rFonts w:ascii="Century" w:hAnsi="Century" w:cs="Arial"/>
              </w:rPr>
            </w:pPr>
            <w:r w:rsidRPr="006B0C7C">
              <w:rPr>
                <w:rFonts w:ascii="Century" w:hAnsi="Century" w:cs="Arial"/>
              </w:rPr>
              <w:t xml:space="preserve">   Tabungan </w:t>
            </w:r>
            <w:r w:rsidRPr="006B0C7C">
              <w:rPr>
                <w:rFonts w:ascii="Century" w:hAnsi="Century" w:cs="Arial"/>
                <w:i/>
                <w:iCs/>
              </w:rPr>
              <w:t>wadi’ah</w:t>
            </w:r>
            <w:r w:rsidRPr="006B0C7C">
              <w:rPr>
                <w:rFonts w:ascii="Century" w:hAnsi="Century" w:cs="Arial"/>
              </w:rPr>
              <w:t>-Ramdhan</w:t>
            </w:r>
          </w:p>
        </w:tc>
        <w:tc>
          <w:tcPr>
            <w:tcW w:w="1842" w:type="dxa"/>
          </w:tcPr>
          <w:p w:rsidR="00F12B05" w:rsidRPr="006B0C7C" w:rsidRDefault="00F12B05" w:rsidP="00E81916">
            <w:pPr>
              <w:spacing w:line="280" w:lineRule="exact"/>
              <w:jc w:val="both"/>
              <w:rPr>
                <w:rFonts w:ascii="Century" w:hAnsi="Century" w:cs="Arial"/>
              </w:rPr>
            </w:pPr>
          </w:p>
        </w:tc>
        <w:tc>
          <w:tcPr>
            <w:tcW w:w="1701" w:type="dxa"/>
          </w:tcPr>
          <w:p w:rsidR="00F12B05" w:rsidRPr="006B0C7C" w:rsidRDefault="0078130D" w:rsidP="00E81916">
            <w:pPr>
              <w:spacing w:line="280" w:lineRule="exact"/>
              <w:jc w:val="both"/>
              <w:rPr>
                <w:rFonts w:ascii="Century" w:hAnsi="Century" w:cs="Arial"/>
              </w:rPr>
            </w:pPr>
            <w:r w:rsidRPr="006B0C7C">
              <w:rPr>
                <w:rFonts w:ascii="Century" w:hAnsi="Century" w:cs="Arial"/>
              </w:rPr>
              <w:t xml:space="preserve">   800.000</w:t>
            </w:r>
          </w:p>
        </w:tc>
      </w:tr>
      <w:tr w:rsidR="00F12B05" w:rsidRPr="006B0C7C" w:rsidTr="0078130D">
        <w:tc>
          <w:tcPr>
            <w:tcW w:w="1137" w:type="dxa"/>
          </w:tcPr>
          <w:p w:rsidR="00F12B05" w:rsidRPr="006B0C7C" w:rsidRDefault="00F12B05" w:rsidP="00E81916">
            <w:pPr>
              <w:spacing w:line="280" w:lineRule="exact"/>
              <w:jc w:val="both"/>
              <w:rPr>
                <w:rFonts w:ascii="Century" w:hAnsi="Century" w:cs="Arial"/>
              </w:rPr>
            </w:pPr>
          </w:p>
        </w:tc>
        <w:tc>
          <w:tcPr>
            <w:tcW w:w="4392" w:type="dxa"/>
          </w:tcPr>
          <w:p w:rsidR="00F12B05" w:rsidRPr="006B0C7C" w:rsidRDefault="0078130D" w:rsidP="00E81916">
            <w:pPr>
              <w:spacing w:line="280" w:lineRule="exact"/>
              <w:jc w:val="both"/>
              <w:rPr>
                <w:rFonts w:ascii="Century" w:hAnsi="Century" w:cs="Arial"/>
              </w:rPr>
            </w:pPr>
            <w:r w:rsidRPr="006B0C7C">
              <w:rPr>
                <w:rFonts w:ascii="Century" w:hAnsi="Century" w:cs="Arial"/>
              </w:rPr>
              <w:t>(ayat jurnal transfer masuk dari bank yang sama)</w:t>
            </w:r>
          </w:p>
        </w:tc>
        <w:tc>
          <w:tcPr>
            <w:tcW w:w="1842" w:type="dxa"/>
          </w:tcPr>
          <w:p w:rsidR="00F12B05" w:rsidRPr="006B0C7C" w:rsidRDefault="00F12B05" w:rsidP="00E81916">
            <w:pPr>
              <w:spacing w:line="280" w:lineRule="exact"/>
              <w:jc w:val="both"/>
              <w:rPr>
                <w:rFonts w:ascii="Century" w:hAnsi="Century" w:cs="Arial"/>
              </w:rPr>
            </w:pPr>
          </w:p>
        </w:tc>
        <w:tc>
          <w:tcPr>
            <w:tcW w:w="1701" w:type="dxa"/>
          </w:tcPr>
          <w:p w:rsidR="00F12B05" w:rsidRPr="006B0C7C" w:rsidRDefault="00F12B05" w:rsidP="00E81916">
            <w:pPr>
              <w:spacing w:line="280" w:lineRule="exact"/>
              <w:jc w:val="both"/>
              <w:rPr>
                <w:rFonts w:ascii="Century" w:hAnsi="Century" w:cs="Arial"/>
              </w:rPr>
            </w:pPr>
          </w:p>
        </w:tc>
      </w:tr>
      <w:tr w:rsidR="00F12B05" w:rsidRPr="006B0C7C" w:rsidTr="0078130D">
        <w:tc>
          <w:tcPr>
            <w:tcW w:w="1137" w:type="dxa"/>
          </w:tcPr>
          <w:p w:rsidR="00F12B05" w:rsidRPr="006B0C7C" w:rsidRDefault="0078130D" w:rsidP="00E81916">
            <w:pPr>
              <w:spacing w:line="280" w:lineRule="exact"/>
              <w:jc w:val="both"/>
              <w:rPr>
                <w:rFonts w:ascii="Century" w:hAnsi="Century" w:cs="Arial"/>
              </w:rPr>
            </w:pPr>
            <w:r w:rsidRPr="006B0C7C">
              <w:rPr>
                <w:rFonts w:ascii="Century" w:hAnsi="Century" w:cs="Arial"/>
              </w:rPr>
              <w:t>11/11/x9</w:t>
            </w:r>
          </w:p>
        </w:tc>
        <w:tc>
          <w:tcPr>
            <w:tcW w:w="4392" w:type="dxa"/>
          </w:tcPr>
          <w:p w:rsidR="00F12B05" w:rsidRPr="006B0C7C" w:rsidRDefault="001157E1" w:rsidP="00E81916">
            <w:pPr>
              <w:spacing w:line="280" w:lineRule="exact"/>
              <w:jc w:val="both"/>
              <w:rPr>
                <w:rFonts w:ascii="Century" w:hAnsi="Century" w:cs="Arial"/>
              </w:rPr>
            </w:pPr>
            <w:r w:rsidRPr="006B0C7C">
              <w:rPr>
                <w:rFonts w:ascii="Century" w:hAnsi="Century" w:cs="Arial"/>
              </w:rPr>
              <w:t xml:space="preserve">Tabungan </w:t>
            </w:r>
            <w:r w:rsidRPr="006B0C7C">
              <w:rPr>
                <w:rFonts w:ascii="Century" w:hAnsi="Century" w:cs="Arial"/>
                <w:i/>
                <w:iCs/>
              </w:rPr>
              <w:t>wadi’ah</w:t>
            </w:r>
            <w:r w:rsidRPr="006B0C7C">
              <w:rPr>
                <w:rFonts w:ascii="Century" w:hAnsi="Century" w:cs="Arial"/>
              </w:rPr>
              <w:t>-Ramdhan</w:t>
            </w:r>
          </w:p>
        </w:tc>
        <w:tc>
          <w:tcPr>
            <w:tcW w:w="1842" w:type="dxa"/>
          </w:tcPr>
          <w:p w:rsidR="00F12B05" w:rsidRPr="006B0C7C" w:rsidRDefault="001157E1" w:rsidP="00E81916">
            <w:pPr>
              <w:spacing w:line="280" w:lineRule="exact"/>
              <w:jc w:val="both"/>
              <w:rPr>
                <w:rFonts w:ascii="Century" w:hAnsi="Century" w:cs="Arial"/>
              </w:rPr>
            </w:pPr>
            <w:r w:rsidRPr="006B0C7C">
              <w:rPr>
                <w:rFonts w:ascii="Century" w:hAnsi="Century" w:cs="Arial"/>
              </w:rPr>
              <w:t xml:space="preserve">   200.000</w:t>
            </w:r>
          </w:p>
        </w:tc>
        <w:tc>
          <w:tcPr>
            <w:tcW w:w="1701" w:type="dxa"/>
          </w:tcPr>
          <w:p w:rsidR="00F12B05" w:rsidRPr="006B0C7C" w:rsidRDefault="00F12B05" w:rsidP="00E81916">
            <w:pPr>
              <w:spacing w:line="280" w:lineRule="exact"/>
              <w:jc w:val="both"/>
              <w:rPr>
                <w:rFonts w:ascii="Century" w:hAnsi="Century" w:cs="Arial"/>
              </w:rPr>
            </w:pPr>
          </w:p>
        </w:tc>
      </w:tr>
      <w:tr w:rsidR="0078130D" w:rsidRPr="006B0C7C" w:rsidTr="0078130D">
        <w:tc>
          <w:tcPr>
            <w:tcW w:w="1137" w:type="dxa"/>
          </w:tcPr>
          <w:p w:rsidR="0078130D" w:rsidRPr="006B0C7C" w:rsidRDefault="0078130D" w:rsidP="00E81916">
            <w:pPr>
              <w:spacing w:line="280" w:lineRule="exact"/>
              <w:jc w:val="both"/>
              <w:rPr>
                <w:rFonts w:ascii="Century" w:hAnsi="Century" w:cs="Arial"/>
              </w:rPr>
            </w:pPr>
          </w:p>
        </w:tc>
        <w:tc>
          <w:tcPr>
            <w:tcW w:w="4392" w:type="dxa"/>
          </w:tcPr>
          <w:p w:rsidR="0078130D" w:rsidRPr="006B0C7C" w:rsidRDefault="001157E1" w:rsidP="00E81916">
            <w:pPr>
              <w:spacing w:line="280" w:lineRule="exact"/>
              <w:jc w:val="both"/>
              <w:rPr>
                <w:rFonts w:ascii="Century" w:hAnsi="Century" w:cs="Arial"/>
              </w:rPr>
            </w:pPr>
            <w:r w:rsidRPr="006B0C7C">
              <w:rPr>
                <w:rFonts w:ascii="Century" w:hAnsi="Century" w:cs="Arial"/>
              </w:rPr>
              <w:t xml:space="preserve">      RAK. Cab. Bangkalan</w:t>
            </w:r>
          </w:p>
        </w:tc>
        <w:tc>
          <w:tcPr>
            <w:tcW w:w="1842" w:type="dxa"/>
          </w:tcPr>
          <w:p w:rsidR="0078130D" w:rsidRPr="006B0C7C" w:rsidRDefault="0078130D" w:rsidP="00E81916">
            <w:pPr>
              <w:spacing w:line="280" w:lineRule="exact"/>
              <w:jc w:val="both"/>
              <w:rPr>
                <w:rFonts w:ascii="Century" w:hAnsi="Century" w:cs="Arial"/>
              </w:rPr>
            </w:pPr>
          </w:p>
        </w:tc>
        <w:tc>
          <w:tcPr>
            <w:tcW w:w="1701" w:type="dxa"/>
          </w:tcPr>
          <w:p w:rsidR="0078130D" w:rsidRPr="006B0C7C" w:rsidRDefault="001157E1" w:rsidP="00E81916">
            <w:pPr>
              <w:spacing w:line="280" w:lineRule="exact"/>
              <w:jc w:val="both"/>
              <w:rPr>
                <w:rFonts w:ascii="Century" w:hAnsi="Century" w:cs="Arial"/>
              </w:rPr>
            </w:pPr>
            <w:r w:rsidRPr="006B0C7C">
              <w:rPr>
                <w:rFonts w:ascii="Century" w:hAnsi="Century" w:cs="Arial"/>
              </w:rPr>
              <w:t xml:space="preserve">  200.000</w:t>
            </w:r>
          </w:p>
        </w:tc>
      </w:tr>
      <w:tr w:rsidR="0078130D" w:rsidRPr="006B0C7C" w:rsidTr="0078130D">
        <w:tc>
          <w:tcPr>
            <w:tcW w:w="1137" w:type="dxa"/>
          </w:tcPr>
          <w:p w:rsidR="0078130D" w:rsidRPr="006B0C7C" w:rsidRDefault="0078130D" w:rsidP="00E81916">
            <w:pPr>
              <w:spacing w:line="280" w:lineRule="exact"/>
              <w:jc w:val="both"/>
              <w:rPr>
                <w:rFonts w:ascii="Century" w:hAnsi="Century" w:cs="Arial"/>
              </w:rPr>
            </w:pPr>
          </w:p>
        </w:tc>
        <w:tc>
          <w:tcPr>
            <w:tcW w:w="4392" w:type="dxa"/>
          </w:tcPr>
          <w:p w:rsidR="0078130D" w:rsidRPr="006B0C7C" w:rsidRDefault="001157E1" w:rsidP="00E81916">
            <w:pPr>
              <w:spacing w:line="280" w:lineRule="exact"/>
              <w:jc w:val="both"/>
              <w:rPr>
                <w:rFonts w:ascii="Century" w:hAnsi="Century" w:cs="Arial"/>
              </w:rPr>
            </w:pPr>
            <w:r w:rsidRPr="006B0C7C">
              <w:rPr>
                <w:rFonts w:ascii="Century" w:hAnsi="Century" w:cs="Arial"/>
              </w:rPr>
              <w:t>(pencatatan rek.antar kantor cabang di Pamekasan)</w:t>
            </w:r>
          </w:p>
        </w:tc>
        <w:tc>
          <w:tcPr>
            <w:tcW w:w="1842" w:type="dxa"/>
          </w:tcPr>
          <w:p w:rsidR="0078130D" w:rsidRPr="006B0C7C" w:rsidRDefault="0078130D" w:rsidP="00E81916">
            <w:pPr>
              <w:spacing w:line="280" w:lineRule="exact"/>
              <w:jc w:val="both"/>
              <w:rPr>
                <w:rFonts w:ascii="Century" w:hAnsi="Century" w:cs="Arial"/>
              </w:rPr>
            </w:pPr>
          </w:p>
        </w:tc>
        <w:tc>
          <w:tcPr>
            <w:tcW w:w="1701" w:type="dxa"/>
          </w:tcPr>
          <w:p w:rsidR="0078130D" w:rsidRPr="006B0C7C" w:rsidRDefault="0078130D" w:rsidP="00E81916">
            <w:pPr>
              <w:spacing w:line="280" w:lineRule="exact"/>
              <w:jc w:val="both"/>
              <w:rPr>
                <w:rFonts w:ascii="Century" w:hAnsi="Century" w:cs="Arial"/>
              </w:rPr>
            </w:pPr>
          </w:p>
        </w:tc>
      </w:tr>
      <w:tr w:rsidR="0078130D" w:rsidRPr="006B0C7C" w:rsidTr="0078130D">
        <w:tc>
          <w:tcPr>
            <w:tcW w:w="1137" w:type="dxa"/>
          </w:tcPr>
          <w:p w:rsidR="0078130D" w:rsidRPr="006B0C7C" w:rsidRDefault="0078130D" w:rsidP="00E81916">
            <w:pPr>
              <w:spacing w:line="280" w:lineRule="exact"/>
              <w:jc w:val="both"/>
              <w:rPr>
                <w:rFonts w:ascii="Century" w:hAnsi="Century" w:cs="Arial"/>
              </w:rPr>
            </w:pPr>
          </w:p>
        </w:tc>
        <w:tc>
          <w:tcPr>
            <w:tcW w:w="4392" w:type="dxa"/>
          </w:tcPr>
          <w:p w:rsidR="0078130D" w:rsidRPr="006B0C7C" w:rsidRDefault="001157E1" w:rsidP="00E81916">
            <w:pPr>
              <w:spacing w:line="280" w:lineRule="exact"/>
              <w:jc w:val="both"/>
              <w:rPr>
                <w:rFonts w:ascii="Century" w:hAnsi="Century" w:cs="Arial"/>
              </w:rPr>
            </w:pPr>
            <w:r w:rsidRPr="006B0C7C">
              <w:rPr>
                <w:rFonts w:ascii="Century" w:hAnsi="Century" w:cs="Arial"/>
              </w:rPr>
              <w:t>RAK. Cab. Pamekasan</w:t>
            </w:r>
          </w:p>
        </w:tc>
        <w:tc>
          <w:tcPr>
            <w:tcW w:w="1842" w:type="dxa"/>
          </w:tcPr>
          <w:p w:rsidR="0078130D" w:rsidRPr="006B0C7C" w:rsidRDefault="001157E1" w:rsidP="00E81916">
            <w:pPr>
              <w:spacing w:line="280" w:lineRule="exact"/>
              <w:jc w:val="both"/>
              <w:rPr>
                <w:rFonts w:ascii="Century" w:hAnsi="Century" w:cs="Arial"/>
              </w:rPr>
            </w:pPr>
            <w:r w:rsidRPr="006B0C7C">
              <w:rPr>
                <w:rFonts w:ascii="Century" w:hAnsi="Century" w:cs="Arial"/>
              </w:rPr>
              <w:t xml:space="preserve">  200.000</w:t>
            </w:r>
          </w:p>
        </w:tc>
        <w:tc>
          <w:tcPr>
            <w:tcW w:w="1701" w:type="dxa"/>
          </w:tcPr>
          <w:p w:rsidR="0078130D" w:rsidRPr="006B0C7C" w:rsidRDefault="0078130D" w:rsidP="00E81916">
            <w:pPr>
              <w:spacing w:line="280" w:lineRule="exact"/>
              <w:jc w:val="both"/>
              <w:rPr>
                <w:rFonts w:ascii="Century" w:hAnsi="Century" w:cs="Arial"/>
              </w:rPr>
            </w:pPr>
          </w:p>
        </w:tc>
      </w:tr>
      <w:tr w:rsidR="0078130D" w:rsidRPr="006B0C7C" w:rsidTr="0078130D">
        <w:tc>
          <w:tcPr>
            <w:tcW w:w="1137" w:type="dxa"/>
          </w:tcPr>
          <w:p w:rsidR="0078130D" w:rsidRPr="006B0C7C" w:rsidRDefault="0078130D" w:rsidP="00E81916">
            <w:pPr>
              <w:spacing w:line="280" w:lineRule="exact"/>
              <w:jc w:val="both"/>
              <w:rPr>
                <w:rFonts w:ascii="Century" w:hAnsi="Century" w:cs="Arial"/>
              </w:rPr>
            </w:pPr>
          </w:p>
        </w:tc>
        <w:tc>
          <w:tcPr>
            <w:tcW w:w="4392" w:type="dxa"/>
          </w:tcPr>
          <w:p w:rsidR="0078130D" w:rsidRPr="006B0C7C" w:rsidRDefault="001157E1" w:rsidP="00E81916">
            <w:pPr>
              <w:spacing w:line="280" w:lineRule="exact"/>
              <w:jc w:val="both"/>
              <w:rPr>
                <w:rFonts w:ascii="Century" w:hAnsi="Century" w:cs="Arial"/>
              </w:rPr>
            </w:pPr>
            <w:r w:rsidRPr="006B0C7C">
              <w:rPr>
                <w:rFonts w:ascii="Century" w:hAnsi="Century" w:cs="Arial"/>
              </w:rPr>
              <w:t xml:space="preserve">     Tabungan </w:t>
            </w:r>
            <w:r w:rsidRPr="006B0C7C">
              <w:rPr>
                <w:rFonts w:ascii="Century" w:hAnsi="Century" w:cs="Arial"/>
                <w:i/>
                <w:iCs/>
              </w:rPr>
              <w:t>wadi’ah</w:t>
            </w:r>
            <w:r w:rsidRPr="006B0C7C">
              <w:rPr>
                <w:rFonts w:ascii="Century" w:hAnsi="Century" w:cs="Arial"/>
              </w:rPr>
              <w:t>-Gita</w:t>
            </w:r>
          </w:p>
        </w:tc>
        <w:tc>
          <w:tcPr>
            <w:tcW w:w="1842" w:type="dxa"/>
          </w:tcPr>
          <w:p w:rsidR="0078130D" w:rsidRPr="006B0C7C" w:rsidRDefault="0078130D" w:rsidP="00E81916">
            <w:pPr>
              <w:spacing w:line="280" w:lineRule="exact"/>
              <w:jc w:val="both"/>
              <w:rPr>
                <w:rFonts w:ascii="Century" w:hAnsi="Century" w:cs="Arial"/>
              </w:rPr>
            </w:pPr>
          </w:p>
        </w:tc>
        <w:tc>
          <w:tcPr>
            <w:tcW w:w="1701" w:type="dxa"/>
          </w:tcPr>
          <w:p w:rsidR="0078130D" w:rsidRPr="006B0C7C" w:rsidRDefault="001157E1" w:rsidP="00E81916">
            <w:pPr>
              <w:spacing w:line="280" w:lineRule="exact"/>
              <w:jc w:val="both"/>
              <w:rPr>
                <w:rFonts w:ascii="Century" w:hAnsi="Century" w:cs="Arial"/>
              </w:rPr>
            </w:pPr>
            <w:r w:rsidRPr="006B0C7C">
              <w:rPr>
                <w:rFonts w:ascii="Century" w:hAnsi="Century" w:cs="Arial"/>
              </w:rPr>
              <w:t xml:space="preserve">  200.000</w:t>
            </w:r>
          </w:p>
        </w:tc>
      </w:tr>
      <w:tr w:rsidR="001157E1" w:rsidRPr="006B0C7C" w:rsidTr="0078130D">
        <w:tc>
          <w:tcPr>
            <w:tcW w:w="1137" w:type="dxa"/>
          </w:tcPr>
          <w:p w:rsidR="001157E1" w:rsidRPr="006B0C7C" w:rsidRDefault="001157E1" w:rsidP="00E81916">
            <w:pPr>
              <w:spacing w:line="280" w:lineRule="exact"/>
              <w:jc w:val="both"/>
              <w:rPr>
                <w:rFonts w:ascii="Century" w:hAnsi="Century" w:cs="Arial"/>
              </w:rPr>
            </w:pPr>
          </w:p>
        </w:tc>
        <w:tc>
          <w:tcPr>
            <w:tcW w:w="4392" w:type="dxa"/>
          </w:tcPr>
          <w:p w:rsidR="001157E1" w:rsidRPr="006B0C7C" w:rsidRDefault="001157E1" w:rsidP="00E81916">
            <w:pPr>
              <w:spacing w:line="280" w:lineRule="exact"/>
              <w:jc w:val="both"/>
              <w:rPr>
                <w:rFonts w:ascii="Century" w:hAnsi="Century" w:cs="Arial"/>
              </w:rPr>
            </w:pPr>
            <w:r w:rsidRPr="006B0C7C">
              <w:rPr>
                <w:rFonts w:ascii="Century" w:hAnsi="Century" w:cs="Arial"/>
              </w:rPr>
              <w:t>(pencatatan rek.antar kantor cabang di Bangkalan)</w:t>
            </w:r>
          </w:p>
        </w:tc>
        <w:tc>
          <w:tcPr>
            <w:tcW w:w="1842" w:type="dxa"/>
          </w:tcPr>
          <w:p w:rsidR="001157E1" w:rsidRPr="006B0C7C" w:rsidRDefault="001157E1" w:rsidP="00E81916">
            <w:pPr>
              <w:spacing w:line="280" w:lineRule="exact"/>
              <w:jc w:val="both"/>
              <w:rPr>
                <w:rFonts w:ascii="Century" w:hAnsi="Century" w:cs="Arial"/>
              </w:rPr>
            </w:pPr>
          </w:p>
        </w:tc>
        <w:tc>
          <w:tcPr>
            <w:tcW w:w="1701" w:type="dxa"/>
          </w:tcPr>
          <w:p w:rsidR="001157E1" w:rsidRPr="006B0C7C" w:rsidRDefault="001157E1" w:rsidP="00E81916">
            <w:pPr>
              <w:spacing w:line="280" w:lineRule="exact"/>
              <w:jc w:val="both"/>
              <w:rPr>
                <w:rFonts w:ascii="Century" w:hAnsi="Century" w:cs="Arial"/>
              </w:rPr>
            </w:pPr>
          </w:p>
        </w:tc>
      </w:tr>
      <w:tr w:rsidR="0078130D" w:rsidRPr="006B0C7C" w:rsidTr="0078130D">
        <w:tc>
          <w:tcPr>
            <w:tcW w:w="1137" w:type="dxa"/>
          </w:tcPr>
          <w:p w:rsidR="0078130D" w:rsidRPr="006B0C7C" w:rsidRDefault="00476E76" w:rsidP="00E81916">
            <w:pPr>
              <w:spacing w:line="280" w:lineRule="exact"/>
              <w:jc w:val="both"/>
              <w:rPr>
                <w:rFonts w:ascii="Century" w:hAnsi="Century" w:cs="Arial"/>
              </w:rPr>
            </w:pPr>
            <w:r w:rsidRPr="006B0C7C">
              <w:rPr>
                <w:rFonts w:ascii="Century" w:hAnsi="Century" w:cs="Arial"/>
              </w:rPr>
              <w:t>18/11/x9</w:t>
            </w:r>
          </w:p>
        </w:tc>
        <w:tc>
          <w:tcPr>
            <w:tcW w:w="4392" w:type="dxa"/>
          </w:tcPr>
          <w:p w:rsidR="0078130D" w:rsidRPr="006B0C7C" w:rsidRDefault="00476E76" w:rsidP="00E81916">
            <w:pPr>
              <w:spacing w:line="280" w:lineRule="exact"/>
              <w:jc w:val="both"/>
              <w:rPr>
                <w:rFonts w:ascii="Century" w:hAnsi="Century" w:cs="Arial"/>
              </w:rPr>
            </w:pPr>
            <w:r w:rsidRPr="006B0C7C">
              <w:rPr>
                <w:rFonts w:ascii="Century" w:hAnsi="Century" w:cs="Arial"/>
              </w:rPr>
              <w:t>Giro BI</w:t>
            </w:r>
          </w:p>
        </w:tc>
        <w:tc>
          <w:tcPr>
            <w:tcW w:w="1842" w:type="dxa"/>
          </w:tcPr>
          <w:p w:rsidR="0078130D" w:rsidRPr="006B0C7C" w:rsidRDefault="00476E76" w:rsidP="00E81916">
            <w:pPr>
              <w:spacing w:line="280" w:lineRule="exact"/>
              <w:jc w:val="both"/>
              <w:rPr>
                <w:rFonts w:ascii="Century" w:hAnsi="Century" w:cs="Arial"/>
              </w:rPr>
            </w:pPr>
            <w:r w:rsidRPr="006B0C7C">
              <w:rPr>
                <w:rFonts w:ascii="Century" w:hAnsi="Century" w:cs="Arial"/>
              </w:rPr>
              <w:t xml:space="preserve">  500.000</w:t>
            </w:r>
          </w:p>
        </w:tc>
        <w:tc>
          <w:tcPr>
            <w:tcW w:w="1701" w:type="dxa"/>
          </w:tcPr>
          <w:p w:rsidR="0078130D" w:rsidRPr="006B0C7C" w:rsidRDefault="0078130D" w:rsidP="00E81916">
            <w:pPr>
              <w:spacing w:line="280" w:lineRule="exact"/>
              <w:jc w:val="both"/>
              <w:rPr>
                <w:rFonts w:ascii="Century" w:hAnsi="Century" w:cs="Arial"/>
              </w:rPr>
            </w:pPr>
          </w:p>
        </w:tc>
      </w:tr>
      <w:tr w:rsidR="0078130D" w:rsidRPr="006B0C7C" w:rsidTr="0078130D">
        <w:tc>
          <w:tcPr>
            <w:tcW w:w="1137" w:type="dxa"/>
          </w:tcPr>
          <w:p w:rsidR="0078130D" w:rsidRPr="006B0C7C" w:rsidRDefault="0078130D" w:rsidP="00E81916">
            <w:pPr>
              <w:spacing w:line="280" w:lineRule="exact"/>
              <w:jc w:val="both"/>
              <w:rPr>
                <w:rFonts w:ascii="Century" w:hAnsi="Century" w:cs="Arial"/>
              </w:rPr>
            </w:pPr>
          </w:p>
        </w:tc>
        <w:tc>
          <w:tcPr>
            <w:tcW w:w="4392" w:type="dxa"/>
          </w:tcPr>
          <w:p w:rsidR="0078130D" w:rsidRPr="006B0C7C" w:rsidRDefault="00476E76" w:rsidP="00E81916">
            <w:pPr>
              <w:spacing w:line="280" w:lineRule="exact"/>
              <w:jc w:val="both"/>
              <w:rPr>
                <w:rFonts w:ascii="Century" w:hAnsi="Century" w:cs="Arial"/>
              </w:rPr>
            </w:pPr>
            <w:r w:rsidRPr="006B0C7C">
              <w:rPr>
                <w:rFonts w:ascii="Century" w:hAnsi="Century" w:cs="Arial"/>
              </w:rPr>
              <w:t xml:space="preserve">    Tabungan </w:t>
            </w:r>
            <w:r w:rsidRPr="006B0C7C">
              <w:rPr>
                <w:rFonts w:ascii="Century" w:hAnsi="Century" w:cs="Arial"/>
                <w:i/>
                <w:iCs/>
              </w:rPr>
              <w:t>wadi’ah</w:t>
            </w:r>
            <w:r w:rsidRPr="006B0C7C">
              <w:rPr>
                <w:rFonts w:ascii="Century" w:hAnsi="Century" w:cs="Arial"/>
              </w:rPr>
              <w:t>-Ramdhan</w:t>
            </w:r>
          </w:p>
        </w:tc>
        <w:tc>
          <w:tcPr>
            <w:tcW w:w="1842" w:type="dxa"/>
          </w:tcPr>
          <w:p w:rsidR="0078130D" w:rsidRPr="006B0C7C" w:rsidRDefault="0078130D" w:rsidP="00E81916">
            <w:pPr>
              <w:spacing w:line="280" w:lineRule="exact"/>
              <w:jc w:val="both"/>
              <w:rPr>
                <w:rFonts w:ascii="Century" w:hAnsi="Century" w:cs="Arial"/>
              </w:rPr>
            </w:pPr>
          </w:p>
        </w:tc>
        <w:tc>
          <w:tcPr>
            <w:tcW w:w="1701" w:type="dxa"/>
          </w:tcPr>
          <w:p w:rsidR="0078130D" w:rsidRPr="006B0C7C" w:rsidRDefault="00476E76" w:rsidP="00E81916">
            <w:pPr>
              <w:spacing w:line="280" w:lineRule="exact"/>
              <w:jc w:val="both"/>
              <w:rPr>
                <w:rFonts w:ascii="Century" w:hAnsi="Century" w:cs="Arial"/>
              </w:rPr>
            </w:pPr>
            <w:r w:rsidRPr="006B0C7C">
              <w:rPr>
                <w:rFonts w:ascii="Century" w:hAnsi="Century" w:cs="Arial"/>
              </w:rPr>
              <w:t xml:space="preserve">  500.000</w:t>
            </w:r>
          </w:p>
        </w:tc>
      </w:tr>
      <w:tr w:rsidR="00476E76" w:rsidRPr="006B0C7C" w:rsidTr="0078130D">
        <w:tc>
          <w:tcPr>
            <w:tcW w:w="1137" w:type="dxa"/>
          </w:tcPr>
          <w:p w:rsidR="00476E76" w:rsidRPr="006B0C7C" w:rsidRDefault="00476E76" w:rsidP="00E81916">
            <w:pPr>
              <w:spacing w:line="280" w:lineRule="exact"/>
              <w:jc w:val="both"/>
              <w:rPr>
                <w:rFonts w:ascii="Century" w:hAnsi="Century" w:cs="Arial"/>
              </w:rPr>
            </w:pPr>
          </w:p>
        </w:tc>
        <w:tc>
          <w:tcPr>
            <w:tcW w:w="4392" w:type="dxa"/>
          </w:tcPr>
          <w:p w:rsidR="00476E76" w:rsidRPr="006B0C7C" w:rsidRDefault="00476E76" w:rsidP="00E81916">
            <w:pPr>
              <w:spacing w:line="280" w:lineRule="exact"/>
              <w:jc w:val="both"/>
              <w:rPr>
                <w:rFonts w:ascii="Century" w:hAnsi="Century" w:cs="Arial"/>
              </w:rPr>
            </w:pPr>
            <w:r w:rsidRPr="006B0C7C">
              <w:rPr>
                <w:rFonts w:ascii="Century" w:hAnsi="Century" w:cs="Arial"/>
              </w:rPr>
              <w:t>(pencatatan transfer masuk dari bank lain</w:t>
            </w:r>
            <w:r w:rsidR="00486203" w:rsidRPr="006B0C7C">
              <w:rPr>
                <w:rFonts w:ascii="Century" w:hAnsi="Century" w:cs="Arial"/>
              </w:rPr>
              <w:t>/ kliring</w:t>
            </w:r>
            <w:r w:rsidRPr="006B0C7C">
              <w:rPr>
                <w:rFonts w:ascii="Century" w:hAnsi="Century" w:cs="Arial"/>
              </w:rPr>
              <w:t>)</w:t>
            </w:r>
          </w:p>
        </w:tc>
        <w:tc>
          <w:tcPr>
            <w:tcW w:w="1842" w:type="dxa"/>
          </w:tcPr>
          <w:p w:rsidR="00476E76" w:rsidRPr="006B0C7C" w:rsidRDefault="00476E76" w:rsidP="00E81916">
            <w:pPr>
              <w:spacing w:line="280" w:lineRule="exact"/>
              <w:jc w:val="both"/>
              <w:rPr>
                <w:rFonts w:ascii="Century" w:hAnsi="Century" w:cs="Arial"/>
              </w:rPr>
            </w:pPr>
          </w:p>
        </w:tc>
        <w:tc>
          <w:tcPr>
            <w:tcW w:w="1701" w:type="dxa"/>
          </w:tcPr>
          <w:p w:rsidR="00476E76" w:rsidRPr="006B0C7C" w:rsidRDefault="00476E76" w:rsidP="00E81916">
            <w:pPr>
              <w:spacing w:line="280" w:lineRule="exact"/>
              <w:jc w:val="both"/>
              <w:rPr>
                <w:rFonts w:ascii="Century" w:hAnsi="Century" w:cs="Arial"/>
              </w:rPr>
            </w:pPr>
          </w:p>
        </w:tc>
      </w:tr>
      <w:tr w:rsidR="00476E76" w:rsidRPr="006B0C7C" w:rsidTr="0078130D">
        <w:tc>
          <w:tcPr>
            <w:tcW w:w="1137" w:type="dxa"/>
          </w:tcPr>
          <w:p w:rsidR="00476E76" w:rsidRPr="006B0C7C" w:rsidRDefault="00476E76" w:rsidP="00E81916">
            <w:pPr>
              <w:spacing w:line="280" w:lineRule="exact"/>
              <w:jc w:val="both"/>
              <w:rPr>
                <w:rFonts w:ascii="Century" w:hAnsi="Century" w:cs="Arial"/>
              </w:rPr>
            </w:pPr>
            <w:r w:rsidRPr="006B0C7C">
              <w:rPr>
                <w:rFonts w:ascii="Century" w:hAnsi="Century" w:cs="Arial"/>
              </w:rPr>
              <w:t>20/11/x9</w:t>
            </w:r>
          </w:p>
        </w:tc>
        <w:tc>
          <w:tcPr>
            <w:tcW w:w="4392" w:type="dxa"/>
          </w:tcPr>
          <w:p w:rsidR="00476E76" w:rsidRPr="006B0C7C" w:rsidRDefault="00476E76" w:rsidP="00E81916">
            <w:pPr>
              <w:spacing w:line="280" w:lineRule="exact"/>
              <w:jc w:val="both"/>
              <w:rPr>
                <w:rFonts w:ascii="Century" w:hAnsi="Century" w:cs="Arial"/>
              </w:rPr>
            </w:pPr>
            <w:r w:rsidRPr="006B0C7C">
              <w:rPr>
                <w:rFonts w:ascii="Century" w:hAnsi="Century" w:cs="Arial"/>
              </w:rPr>
              <w:t xml:space="preserve">Tabungan </w:t>
            </w:r>
            <w:r w:rsidRPr="006B0C7C">
              <w:rPr>
                <w:rFonts w:ascii="Century" w:hAnsi="Century" w:cs="Arial"/>
                <w:i/>
                <w:iCs/>
              </w:rPr>
              <w:t>wadi’ah</w:t>
            </w:r>
            <w:r w:rsidRPr="006B0C7C">
              <w:rPr>
                <w:rFonts w:ascii="Century" w:hAnsi="Century" w:cs="Arial"/>
              </w:rPr>
              <w:t>-Ramdhan</w:t>
            </w:r>
          </w:p>
        </w:tc>
        <w:tc>
          <w:tcPr>
            <w:tcW w:w="1842" w:type="dxa"/>
          </w:tcPr>
          <w:p w:rsidR="00476E76" w:rsidRPr="006B0C7C" w:rsidRDefault="00476E76" w:rsidP="00E81916">
            <w:pPr>
              <w:spacing w:line="280" w:lineRule="exact"/>
              <w:jc w:val="both"/>
              <w:rPr>
                <w:rFonts w:ascii="Century" w:hAnsi="Century" w:cs="Arial"/>
              </w:rPr>
            </w:pPr>
            <w:r w:rsidRPr="006B0C7C">
              <w:rPr>
                <w:rFonts w:ascii="Century" w:hAnsi="Century" w:cs="Arial"/>
              </w:rPr>
              <w:t xml:space="preserve">  300.000</w:t>
            </w:r>
          </w:p>
        </w:tc>
        <w:tc>
          <w:tcPr>
            <w:tcW w:w="1701" w:type="dxa"/>
          </w:tcPr>
          <w:p w:rsidR="00476E76" w:rsidRPr="006B0C7C" w:rsidRDefault="00476E76" w:rsidP="00E81916">
            <w:pPr>
              <w:spacing w:line="280" w:lineRule="exact"/>
              <w:jc w:val="both"/>
              <w:rPr>
                <w:rFonts w:ascii="Century" w:hAnsi="Century" w:cs="Arial"/>
              </w:rPr>
            </w:pPr>
          </w:p>
        </w:tc>
      </w:tr>
      <w:tr w:rsidR="00476E76" w:rsidRPr="006B0C7C" w:rsidTr="0078130D">
        <w:tc>
          <w:tcPr>
            <w:tcW w:w="1137" w:type="dxa"/>
          </w:tcPr>
          <w:p w:rsidR="00476E76" w:rsidRPr="006B0C7C" w:rsidRDefault="00476E76" w:rsidP="00E81916">
            <w:pPr>
              <w:spacing w:line="280" w:lineRule="exact"/>
              <w:jc w:val="both"/>
              <w:rPr>
                <w:rFonts w:ascii="Century" w:hAnsi="Century" w:cs="Arial"/>
              </w:rPr>
            </w:pPr>
          </w:p>
        </w:tc>
        <w:tc>
          <w:tcPr>
            <w:tcW w:w="4392" w:type="dxa"/>
          </w:tcPr>
          <w:p w:rsidR="00476E76" w:rsidRPr="006B0C7C" w:rsidRDefault="00476E76" w:rsidP="00E81916">
            <w:pPr>
              <w:spacing w:line="280" w:lineRule="exact"/>
              <w:jc w:val="both"/>
              <w:rPr>
                <w:rFonts w:ascii="Century" w:hAnsi="Century" w:cs="Arial"/>
              </w:rPr>
            </w:pPr>
            <w:r w:rsidRPr="006B0C7C">
              <w:rPr>
                <w:rFonts w:ascii="Century" w:hAnsi="Century" w:cs="Arial"/>
              </w:rPr>
              <w:t xml:space="preserve">     Kas-ATM</w:t>
            </w:r>
          </w:p>
        </w:tc>
        <w:tc>
          <w:tcPr>
            <w:tcW w:w="1842" w:type="dxa"/>
          </w:tcPr>
          <w:p w:rsidR="00476E76" w:rsidRPr="006B0C7C" w:rsidRDefault="00476E76" w:rsidP="00E81916">
            <w:pPr>
              <w:spacing w:line="280" w:lineRule="exact"/>
              <w:jc w:val="both"/>
              <w:rPr>
                <w:rFonts w:ascii="Century" w:hAnsi="Century" w:cs="Arial"/>
              </w:rPr>
            </w:pPr>
          </w:p>
        </w:tc>
        <w:tc>
          <w:tcPr>
            <w:tcW w:w="1701" w:type="dxa"/>
          </w:tcPr>
          <w:p w:rsidR="00476E76" w:rsidRPr="006B0C7C" w:rsidRDefault="00476E76" w:rsidP="00E81916">
            <w:pPr>
              <w:spacing w:line="280" w:lineRule="exact"/>
              <w:jc w:val="both"/>
              <w:rPr>
                <w:rFonts w:ascii="Century" w:hAnsi="Century" w:cs="Arial"/>
              </w:rPr>
            </w:pPr>
            <w:r w:rsidRPr="006B0C7C">
              <w:rPr>
                <w:rFonts w:ascii="Century" w:hAnsi="Century" w:cs="Arial"/>
              </w:rPr>
              <w:t xml:space="preserve">  300.000</w:t>
            </w:r>
          </w:p>
        </w:tc>
      </w:tr>
      <w:tr w:rsidR="00476E76" w:rsidRPr="006B0C7C" w:rsidTr="0078130D">
        <w:tc>
          <w:tcPr>
            <w:tcW w:w="1137" w:type="dxa"/>
          </w:tcPr>
          <w:p w:rsidR="00476E76" w:rsidRPr="006B0C7C" w:rsidRDefault="00476E76" w:rsidP="00E81916">
            <w:pPr>
              <w:spacing w:line="280" w:lineRule="exact"/>
              <w:jc w:val="both"/>
              <w:rPr>
                <w:rFonts w:ascii="Century" w:hAnsi="Century" w:cs="Arial"/>
              </w:rPr>
            </w:pPr>
          </w:p>
        </w:tc>
        <w:tc>
          <w:tcPr>
            <w:tcW w:w="4392" w:type="dxa"/>
          </w:tcPr>
          <w:p w:rsidR="00476E76" w:rsidRPr="006B0C7C" w:rsidRDefault="00476E76" w:rsidP="00E81916">
            <w:pPr>
              <w:spacing w:line="280" w:lineRule="exact"/>
              <w:jc w:val="both"/>
              <w:rPr>
                <w:rFonts w:ascii="Century" w:hAnsi="Century" w:cs="Arial"/>
              </w:rPr>
            </w:pPr>
            <w:r w:rsidRPr="006B0C7C">
              <w:rPr>
                <w:rFonts w:ascii="Century" w:hAnsi="Century" w:cs="Arial"/>
              </w:rPr>
              <w:t>(pencatatan penarikan tunai)</w:t>
            </w:r>
          </w:p>
        </w:tc>
        <w:tc>
          <w:tcPr>
            <w:tcW w:w="1842" w:type="dxa"/>
          </w:tcPr>
          <w:p w:rsidR="00476E76" w:rsidRPr="006B0C7C" w:rsidRDefault="00476E76" w:rsidP="00E81916">
            <w:pPr>
              <w:spacing w:line="280" w:lineRule="exact"/>
              <w:jc w:val="both"/>
              <w:rPr>
                <w:rFonts w:ascii="Century" w:hAnsi="Century" w:cs="Arial"/>
              </w:rPr>
            </w:pPr>
          </w:p>
        </w:tc>
        <w:tc>
          <w:tcPr>
            <w:tcW w:w="1701" w:type="dxa"/>
          </w:tcPr>
          <w:p w:rsidR="00476E76" w:rsidRPr="006B0C7C" w:rsidRDefault="00476E76" w:rsidP="00E81916">
            <w:pPr>
              <w:spacing w:line="280" w:lineRule="exact"/>
              <w:jc w:val="both"/>
              <w:rPr>
                <w:rFonts w:ascii="Century" w:hAnsi="Century" w:cs="Arial"/>
              </w:rPr>
            </w:pPr>
          </w:p>
        </w:tc>
      </w:tr>
      <w:tr w:rsidR="00476E76" w:rsidRPr="006B0C7C" w:rsidTr="0078130D">
        <w:tc>
          <w:tcPr>
            <w:tcW w:w="1137" w:type="dxa"/>
          </w:tcPr>
          <w:p w:rsidR="00476E76" w:rsidRPr="006B0C7C" w:rsidRDefault="00476E76" w:rsidP="00E81916">
            <w:pPr>
              <w:spacing w:line="280" w:lineRule="exact"/>
              <w:jc w:val="both"/>
              <w:rPr>
                <w:rFonts w:ascii="Century" w:hAnsi="Century" w:cs="Arial"/>
              </w:rPr>
            </w:pPr>
            <w:r w:rsidRPr="006B0C7C">
              <w:rPr>
                <w:rFonts w:ascii="Century" w:hAnsi="Century" w:cs="Arial"/>
              </w:rPr>
              <w:t>30/11/19</w:t>
            </w:r>
          </w:p>
        </w:tc>
        <w:tc>
          <w:tcPr>
            <w:tcW w:w="4392" w:type="dxa"/>
          </w:tcPr>
          <w:p w:rsidR="00476E76" w:rsidRPr="006B0C7C" w:rsidRDefault="00476E76" w:rsidP="00E81916">
            <w:pPr>
              <w:spacing w:line="280" w:lineRule="exact"/>
              <w:jc w:val="both"/>
              <w:rPr>
                <w:rFonts w:ascii="Century" w:hAnsi="Century" w:cs="Arial"/>
              </w:rPr>
            </w:pPr>
            <w:r w:rsidRPr="006B0C7C">
              <w:rPr>
                <w:rFonts w:ascii="Century" w:hAnsi="Century" w:cs="Arial"/>
              </w:rPr>
              <w:t xml:space="preserve">Tabungan </w:t>
            </w:r>
            <w:r w:rsidRPr="006B0C7C">
              <w:rPr>
                <w:rFonts w:ascii="Century" w:hAnsi="Century" w:cs="Arial"/>
                <w:i/>
                <w:iCs/>
              </w:rPr>
              <w:t>wadi’ah</w:t>
            </w:r>
            <w:r w:rsidRPr="006B0C7C">
              <w:rPr>
                <w:rFonts w:ascii="Century" w:hAnsi="Century" w:cs="Arial"/>
              </w:rPr>
              <w:t>-Ramdhan</w:t>
            </w:r>
          </w:p>
        </w:tc>
        <w:tc>
          <w:tcPr>
            <w:tcW w:w="1842" w:type="dxa"/>
          </w:tcPr>
          <w:p w:rsidR="00476E76" w:rsidRPr="006B0C7C" w:rsidRDefault="00476E76" w:rsidP="00E81916">
            <w:pPr>
              <w:spacing w:line="280" w:lineRule="exact"/>
              <w:jc w:val="both"/>
              <w:rPr>
                <w:rFonts w:ascii="Century" w:hAnsi="Century" w:cs="Arial"/>
              </w:rPr>
            </w:pPr>
            <w:r w:rsidRPr="006B0C7C">
              <w:rPr>
                <w:rFonts w:ascii="Century" w:hAnsi="Century" w:cs="Arial"/>
              </w:rPr>
              <w:t xml:space="preserve">      5.000</w:t>
            </w:r>
          </w:p>
        </w:tc>
        <w:tc>
          <w:tcPr>
            <w:tcW w:w="1701" w:type="dxa"/>
          </w:tcPr>
          <w:p w:rsidR="00476E76" w:rsidRPr="006B0C7C" w:rsidRDefault="00476E76" w:rsidP="00E81916">
            <w:pPr>
              <w:spacing w:line="280" w:lineRule="exact"/>
              <w:jc w:val="both"/>
              <w:rPr>
                <w:rFonts w:ascii="Century" w:hAnsi="Century" w:cs="Arial"/>
              </w:rPr>
            </w:pPr>
          </w:p>
        </w:tc>
      </w:tr>
      <w:tr w:rsidR="00476E76" w:rsidRPr="006B0C7C" w:rsidTr="0078130D">
        <w:tc>
          <w:tcPr>
            <w:tcW w:w="1137" w:type="dxa"/>
          </w:tcPr>
          <w:p w:rsidR="00476E76" w:rsidRPr="006B0C7C" w:rsidRDefault="00476E76" w:rsidP="00E81916">
            <w:pPr>
              <w:spacing w:line="280" w:lineRule="exact"/>
              <w:jc w:val="both"/>
              <w:rPr>
                <w:rFonts w:ascii="Century" w:hAnsi="Century" w:cs="Arial"/>
              </w:rPr>
            </w:pPr>
          </w:p>
        </w:tc>
        <w:tc>
          <w:tcPr>
            <w:tcW w:w="4392" w:type="dxa"/>
          </w:tcPr>
          <w:p w:rsidR="00476E76" w:rsidRPr="006B0C7C" w:rsidRDefault="00476E76" w:rsidP="00E81916">
            <w:pPr>
              <w:spacing w:line="280" w:lineRule="exact"/>
              <w:jc w:val="both"/>
              <w:rPr>
                <w:rFonts w:ascii="Century" w:hAnsi="Century" w:cs="Arial"/>
              </w:rPr>
            </w:pPr>
            <w:r w:rsidRPr="006B0C7C">
              <w:rPr>
                <w:rFonts w:ascii="Century" w:hAnsi="Century" w:cs="Arial"/>
              </w:rPr>
              <w:t xml:space="preserve">    Pendapatan administrasi</w:t>
            </w:r>
          </w:p>
        </w:tc>
        <w:tc>
          <w:tcPr>
            <w:tcW w:w="1842" w:type="dxa"/>
          </w:tcPr>
          <w:p w:rsidR="00476E76" w:rsidRPr="006B0C7C" w:rsidRDefault="00476E76" w:rsidP="00E81916">
            <w:pPr>
              <w:spacing w:line="280" w:lineRule="exact"/>
              <w:jc w:val="both"/>
              <w:rPr>
                <w:rFonts w:ascii="Century" w:hAnsi="Century" w:cs="Arial"/>
              </w:rPr>
            </w:pPr>
          </w:p>
        </w:tc>
        <w:tc>
          <w:tcPr>
            <w:tcW w:w="1701" w:type="dxa"/>
          </w:tcPr>
          <w:p w:rsidR="00476E76" w:rsidRPr="006B0C7C" w:rsidRDefault="00476E76" w:rsidP="00E81916">
            <w:pPr>
              <w:spacing w:line="280" w:lineRule="exact"/>
              <w:jc w:val="both"/>
              <w:rPr>
                <w:rFonts w:ascii="Century" w:hAnsi="Century" w:cs="Arial"/>
              </w:rPr>
            </w:pPr>
            <w:r w:rsidRPr="006B0C7C">
              <w:rPr>
                <w:rFonts w:ascii="Century" w:hAnsi="Century" w:cs="Arial"/>
              </w:rPr>
              <w:t xml:space="preserve">      5.000</w:t>
            </w:r>
          </w:p>
        </w:tc>
      </w:tr>
      <w:tr w:rsidR="00476E76" w:rsidRPr="006B0C7C" w:rsidTr="0078130D">
        <w:tc>
          <w:tcPr>
            <w:tcW w:w="1137" w:type="dxa"/>
          </w:tcPr>
          <w:p w:rsidR="00476E76" w:rsidRPr="006B0C7C" w:rsidRDefault="00476E76" w:rsidP="00E81916">
            <w:pPr>
              <w:spacing w:line="280" w:lineRule="exact"/>
              <w:jc w:val="both"/>
              <w:rPr>
                <w:rFonts w:ascii="Century" w:hAnsi="Century" w:cs="Arial"/>
              </w:rPr>
            </w:pPr>
          </w:p>
        </w:tc>
        <w:tc>
          <w:tcPr>
            <w:tcW w:w="4392" w:type="dxa"/>
          </w:tcPr>
          <w:p w:rsidR="00476E76" w:rsidRPr="006B0C7C" w:rsidRDefault="007E5951" w:rsidP="00E81916">
            <w:pPr>
              <w:spacing w:line="280" w:lineRule="exact"/>
              <w:jc w:val="both"/>
              <w:rPr>
                <w:rFonts w:ascii="Century" w:hAnsi="Century" w:cs="Arial"/>
              </w:rPr>
            </w:pPr>
            <w:r w:rsidRPr="006B0C7C">
              <w:rPr>
                <w:rFonts w:ascii="Century" w:hAnsi="Century" w:cs="Arial"/>
              </w:rPr>
              <w:t>(pencatatan penerimaan biaya administrasi)</w:t>
            </w:r>
          </w:p>
        </w:tc>
        <w:tc>
          <w:tcPr>
            <w:tcW w:w="1842" w:type="dxa"/>
          </w:tcPr>
          <w:p w:rsidR="00476E76" w:rsidRPr="006B0C7C" w:rsidRDefault="00476E76" w:rsidP="00E81916">
            <w:pPr>
              <w:spacing w:line="280" w:lineRule="exact"/>
              <w:jc w:val="both"/>
              <w:rPr>
                <w:rFonts w:ascii="Century" w:hAnsi="Century" w:cs="Arial"/>
              </w:rPr>
            </w:pPr>
          </w:p>
        </w:tc>
        <w:tc>
          <w:tcPr>
            <w:tcW w:w="1701" w:type="dxa"/>
          </w:tcPr>
          <w:p w:rsidR="00476E76" w:rsidRPr="006B0C7C" w:rsidRDefault="00476E76" w:rsidP="00E81916">
            <w:pPr>
              <w:spacing w:line="280" w:lineRule="exact"/>
              <w:jc w:val="both"/>
              <w:rPr>
                <w:rFonts w:ascii="Century" w:hAnsi="Century" w:cs="Arial"/>
              </w:rPr>
            </w:pPr>
          </w:p>
        </w:tc>
      </w:tr>
      <w:tr w:rsidR="009C0C1A" w:rsidRPr="006B0C7C" w:rsidTr="0078130D">
        <w:tc>
          <w:tcPr>
            <w:tcW w:w="1137" w:type="dxa"/>
          </w:tcPr>
          <w:p w:rsidR="009C0C1A" w:rsidRPr="006B0C7C" w:rsidRDefault="009C0C1A" w:rsidP="00E81916">
            <w:pPr>
              <w:spacing w:line="280" w:lineRule="exact"/>
              <w:jc w:val="both"/>
              <w:rPr>
                <w:rFonts w:ascii="Century" w:hAnsi="Century" w:cs="Arial"/>
              </w:rPr>
            </w:pPr>
            <w:r w:rsidRPr="006B0C7C">
              <w:rPr>
                <w:rFonts w:ascii="Century" w:hAnsi="Century" w:cs="Arial"/>
              </w:rPr>
              <w:t>07/12/x9</w:t>
            </w:r>
          </w:p>
        </w:tc>
        <w:tc>
          <w:tcPr>
            <w:tcW w:w="4392" w:type="dxa"/>
          </w:tcPr>
          <w:p w:rsidR="009C0C1A" w:rsidRPr="006B0C7C" w:rsidRDefault="009C0C1A" w:rsidP="00E81916">
            <w:pPr>
              <w:spacing w:line="280" w:lineRule="exact"/>
              <w:jc w:val="both"/>
              <w:rPr>
                <w:rFonts w:ascii="Century" w:hAnsi="Century" w:cs="Arial"/>
              </w:rPr>
            </w:pPr>
            <w:r w:rsidRPr="006B0C7C">
              <w:rPr>
                <w:rFonts w:ascii="Century" w:hAnsi="Century" w:cs="Arial"/>
              </w:rPr>
              <w:t xml:space="preserve">Beban bonus </w:t>
            </w:r>
            <w:r w:rsidR="00783699" w:rsidRPr="006B0C7C">
              <w:rPr>
                <w:rFonts w:ascii="Century" w:hAnsi="Century" w:cs="Arial"/>
              </w:rPr>
              <w:t xml:space="preserve">tabungan </w:t>
            </w:r>
            <w:r w:rsidRPr="006B0C7C">
              <w:rPr>
                <w:rFonts w:ascii="Century" w:hAnsi="Century" w:cs="Arial"/>
                <w:i/>
                <w:iCs/>
              </w:rPr>
              <w:t>wadi’ah</w:t>
            </w:r>
          </w:p>
        </w:tc>
        <w:tc>
          <w:tcPr>
            <w:tcW w:w="1842" w:type="dxa"/>
          </w:tcPr>
          <w:p w:rsidR="009C0C1A" w:rsidRPr="006B0C7C" w:rsidRDefault="009C0C1A" w:rsidP="00E81916">
            <w:pPr>
              <w:spacing w:line="280" w:lineRule="exact"/>
              <w:jc w:val="both"/>
              <w:rPr>
                <w:rFonts w:ascii="Century" w:hAnsi="Century" w:cs="Arial"/>
              </w:rPr>
            </w:pPr>
            <w:r w:rsidRPr="006B0C7C">
              <w:rPr>
                <w:rFonts w:ascii="Century" w:hAnsi="Century" w:cs="Arial"/>
              </w:rPr>
              <w:t xml:space="preserve">      2.000</w:t>
            </w:r>
          </w:p>
        </w:tc>
        <w:tc>
          <w:tcPr>
            <w:tcW w:w="1701" w:type="dxa"/>
          </w:tcPr>
          <w:p w:rsidR="009C0C1A" w:rsidRPr="006B0C7C" w:rsidRDefault="009C0C1A" w:rsidP="00E81916">
            <w:pPr>
              <w:spacing w:line="280" w:lineRule="exact"/>
              <w:jc w:val="both"/>
              <w:rPr>
                <w:rFonts w:ascii="Century" w:hAnsi="Century" w:cs="Arial"/>
              </w:rPr>
            </w:pPr>
          </w:p>
        </w:tc>
      </w:tr>
      <w:tr w:rsidR="009C0C1A" w:rsidRPr="006B0C7C" w:rsidTr="0078130D">
        <w:tc>
          <w:tcPr>
            <w:tcW w:w="1137" w:type="dxa"/>
          </w:tcPr>
          <w:p w:rsidR="009C0C1A" w:rsidRPr="006B0C7C" w:rsidRDefault="009C0C1A" w:rsidP="00E81916">
            <w:pPr>
              <w:spacing w:line="280" w:lineRule="exact"/>
              <w:jc w:val="both"/>
              <w:rPr>
                <w:rFonts w:ascii="Century" w:hAnsi="Century" w:cs="Arial"/>
              </w:rPr>
            </w:pPr>
          </w:p>
        </w:tc>
        <w:tc>
          <w:tcPr>
            <w:tcW w:w="4392" w:type="dxa"/>
          </w:tcPr>
          <w:p w:rsidR="009C0C1A" w:rsidRPr="006B0C7C" w:rsidRDefault="009C0C1A" w:rsidP="00E81916">
            <w:pPr>
              <w:spacing w:line="280" w:lineRule="exact"/>
              <w:jc w:val="both"/>
              <w:rPr>
                <w:rFonts w:ascii="Century" w:hAnsi="Century" w:cs="Arial"/>
              </w:rPr>
            </w:pPr>
            <w:r w:rsidRPr="006B0C7C">
              <w:rPr>
                <w:rFonts w:ascii="Century" w:hAnsi="Century" w:cs="Arial"/>
              </w:rPr>
              <w:t xml:space="preserve">      Tabungan </w:t>
            </w:r>
            <w:r w:rsidRPr="006B0C7C">
              <w:rPr>
                <w:rFonts w:ascii="Century" w:hAnsi="Century" w:cs="Arial"/>
                <w:i/>
                <w:iCs/>
              </w:rPr>
              <w:t>wadi’ah</w:t>
            </w:r>
            <w:r w:rsidRPr="006B0C7C">
              <w:rPr>
                <w:rFonts w:ascii="Century" w:hAnsi="Century" w:cs="Arial"/>
              </w:rPr>
              <w:t>-Ramdhan</w:t>
            </w:r>
          </w:p>
        </w:tc>
        <w:tc>
          <w:tcPr>
            <w:tcW w:w="1842" w:type="dxa"/>
          </w:tcPr>
          <w:p w:rsidR="009C0C1A" w:rsidRPr="006B0C7C" w:rsidRDefault="009C0C1A" w:rsidP="00E81916">
            <w:pPr>
              <w:spacing w:line="280" w:lineRule="exact"/>
              <w:jc w:val="both"/>
              <w:rPr>
                <w:rFonts w:ascii="Century" w:hAnsi="Century" w:cs="Arial"/>
              </w:rPr>
            </w:pPr>
          </w:p>
        </w:tc>
        <w:tc>
          <w:tcPr>
            <w:tcW w:w="1701" w:type="dxa"/>
          </w:tcPr>
          <w:p w:rsidR="009C0C1A" w:rsidRPr="006B0C7C" w:rsidRDefault="009C0C1A" w:rsidP="00E81916">
            <w:pPr>
              <w:spacing w:line="280" w:lineRule="exact"/>
              <w:jc w:val="both"/>
              <w:rPr>
                <w:rFonts w:ascii="Century" w:hAnsi="Century" w:cs="Arial"/>
              </w:rPr>
            </w:pPr>
            <w:r w:rsidRPr="006B0C7C">
              <w:rPr>
                <w:rFonts w:ascii="Century" w:hAnsi="Century" w:cs="Arial"/>
              </w:rPr>
              <w:t xml:space="preserve">      1.600</w:t>
            </w:r>
          </w:p>
        </w:tc>
      </w:tr>
      <w:tr w:rsidR="009C0C1A" w:rsidRPr="006B0C7C" w:rsidTr="0078130D">
        <w:tc>
          <w:tcPr>
            <w:tcW w:w="1137" w:type="dxa"/>
          </w:tcPr>
          <w:p w:rsidR="009C0C1A" w:rsidRPr="006B0C7C" w:rsidRDefault="009C0C1A" w:rsidP="00E81916">
            <w:pPr>
              <w:spacing w:line="280" w:lineRule="exact"/>
              <w:jc w:val="both"/>
              <w:rPr>
                <w:rFonts w:ascii="Century" w:hAnsi="Century" w:cs="Arial"/>
              </w:rPr>
            </w:pPr>
          </w:p>
        </w:tc>
        <w:tc>
          <w:tcPr>
            <w:tcW w:w="4392" w:type="dxa"/>
          </w:tcPr>
          <w:p w:rsidR="009C0C1A" w:rsidRPr="006B0C7C" w:rsidRDefault="009C0C1A" w:rsidP="00E81916">
            <w:pPr>
              <w:spacing w:line="280" w:lineRule="exact"/>
              <w:jc w:val="both"/>
              <w:rPr>
                <w:rFonts w:ascii="Century" w:hAnsi="Century" w:cs="Arial"/>
              </w:rPr>
            </w:pPr>
            <w:r w:rsidRPr="006B0C7C">
              <w:rPr>
                <w:rFonts w:ascii="Century" w:hAnsi="Century" w:cs="Arial"/>
              </w:rPr>
              <w:t xml:space="preserve">     Titipan pajak</w:t>
            </w:r>
          </w:p>
        </w:tc>
        <w:tc>
          <w:tcPr>
            <w:tcW w:w="1842" w:type="dxa"/>
          </w:tcPr>
          <w:p w:rsidR="009C0C1A" w:rsidRPr="006B0C7C" w:rsidRDefault="009C0C1A" w:rsidP="00E81916">
            <w:pPr>
              <w:spacing w:line="280" w:lineRule="exact"/>
              <w:jc w:val="both"/>
              <w:rPr>
                <w:rFonts w:ascii="Century" w:hAnsi="Century" w:cs="Arial"/>
              </w:rPr>
            </w:pPr>
          </w:p>
        </w:tc>
        <w:tc>
          <w:tcPr>
            <w:tcW w:w="1701" w:type="dxa"/>
          </w:tcPr>
          <w:p w:rsidR="009C0C1A" w:rsidRPr="006B0C7C" w:rsidRDefault="009C0C1A" w:rsidP="00E81916">
            <w:pPr>
              <w:spacing w:line="280" w:lineRule="exact"/>
              <w:jc w:val="both"/>
              <w:rPr>
                <w:rFonts w:ascii="Century" w:hAnsi="Century" w:cs="Arial"/>
              </w:rPr>
            </w:pPr>
            <w:r w:rsidRPr="006B0C7C">
              <w:rPr>
                <w:rFonts w:ascii="Century" w:hAnsi="Century" w:cs="Arial"/>
              </w:rPr>
              <w:t xml:space="preserve">         400</w:t>
            </w:r>
          </w:p>
        </w:tc>
      </w:tr>
      <w:tr w:rsidR="009C0C1A" w:rsidRPr="006B0C7C" w:rsidTr="0078130D">
        <w:tc>
          <w:tcPr>
            <w:tcW w:w="1137" w:type="dxa"/>
          </w:tcPr>
          <w:p w:rsidR="009C0C1A" w:rsidRPr="006B0C7C" w:rsidRDefault="009C0C1A" w:rsidP="00E81916">
            <w:pPr>
              <w:spacing w:line="280" w:lineRule="exact"/>
              <w:jc w:val="both"/>
              <w:rPr>
                <w:rFonts w:ascii="Century" w:hAnsi="Century" w:cs="Arial"/>
              </w:rPr>
            </w:pPr>
          </w:p>
        </w:tc>
        <w:tc>
          <w:tcPr>
            <w:tcW w:w="4392" w:type="dxa"/>
          </w:tcPr>
          <w:p w:rsidR="009C0C1A" w:rsidRPr="006B0C7C" w:rsidRDefault="009C0C1A" w:rsidP="00E81916">
            <w:pPr>
              <w:spacing w:line="280" w:lineRule="exact"/>
              <w:jc w:val="both"/>
              <w:rPr>
                <w:rFonts w:ascii="Century" w:hAnsi="Century" w:cs="Arial"/>
              </w:rPr>
            </w:pPr>
            <w:r w:rsidRPr="006B0C7C">
              <w:rPr>
                <w:rFonts w:ascii="Century" w:hAnsi="Century" w:cs="Arial"/>
              </w:rPr>
              <w:t>(pencatatan pembagian bonus kepada nasabah)</w:t>
            </w:r>
          </w:p>
        </w:tc>
        <w:tc>
          <w:tcPr>
            <w:tcW w:w="1842" w:type="dxa"/>
          </w:tcPr>
          <w:p w:rsidR="009C0C1A" w:rsidRPr="006B0C7C" w:rsidRDefault="009C0C1A" w:rsidP="00E81916">
            <w:pPr>
              <w:spacing w:line="280" w:lineRule="exact"/>
              <w:jc w:val="both"/>
              <w:rPr>
                <w:rFonts w:ascii="Century" w:hAnsi="Century" w:cs="Arial"/>
              </w:rPr>
            </w:pPr>
          </w:p>
        </w:tc>
        <w:tc>
          <w:tcPr>
            <w:tcW w:w="1701" w:type="dxa"/>
          </w:tcPr>
          <w:p w:rsidR="009C0C1A" w:rsidRPr="006B0C7C" w:rsidRDefault="009C0C1A" w:rsidP="00E81916">
            <w:pPr>
              <w:spacing w:line="280" w:lineRule="exact"/>
              <w:jc w:val="both"/>
              <w:rPr>
                <w:rFonts w:ascii="Century" w:hAnsi="Century" w:cs="Arial"/>
              </w:rPr>
            </w:pPr>
          </w:p>
        </w:tc>
      </w:tr>
    </w:tbl>
    <w:p w:rsidR="00F12B05" w:rsidRPr="006B0C7C" w:rsidRDefault="00F12B05" w:rsidP="00E81916">
      <w:pPr>
        <w:spacing w:line="280" w:lineRule="exact"/>
        <w:jc w:val="both"/>
        <w:rPr>
          <w:rFonts w:ascii="Century" w:hAnsi="Century" w:cs="Arial"/>
        </w:rPr>
      </w:pPr>
    </w:p>
    <w:p w:rsidR="00604777" w:rsidRPr="006B0C7C" w:rsidRDefault="00604777" w:rsidP="00E81916">
      <w:pPr>
        <w:pStyle w:val="ListParagraph"/>
        <w:numPr>
          <w:ilvl w:val="0"/>
          <w:numId w:val="36"/>
        </w:numPr>
        <w:spacing w:line="280" w:lineRule="exact"/>
        <w:jc w:val="both"/>
        <w:rPr>
          <w:rFonts w:ascii="Century" w:hAnsi="Century" w:cs="Arial"/>
        </w:rPr>
      </w:pPr>
      <w:r w:rsidRPr="006B0C7C">
        <w:rPr>
          <w:rFonts w:ascii="Century" w:hAnsi="Century" w:cs="Arial"/>
        </w:rPr>
        <w:t xml:space="preserve">Akuntansi Tabungan dengan Akad </w:t>
      </w:r>
      <w:r w:rsidRPr="006B0C7C">
        <w:rPr>
          <w:rFonts w:ascii="Century" w:hAnsi="Century" w:cs="Arial"/>
          <w:i/>
          <w:iCs/>
        </w:rPr>
        <w:t>Mudharabah</w:t>
      </w:r>
    </w:p>
    <w:p w:rsidR="00604777" w:rsidRPr="006B0C7C" w:rsidRDefault="00ED0444" w:rsidP="00E81916">
      <w:pPr>
        <w:pStyle w:val="ListParagraph"/>
        <w:spacing w:line="280" w:lineRule="exact"/>
        <w:ind w:left="0" w:firstLine="720"/>
        <w:jc w:val="both"/>
        <w:rPr>
          <w:rFonts w:ascii="Century" w:hAnsi="Century" w:cs="Arial"/>
        </w:rPr>
      </w:pPr>
      <w:r w:rsidRPr="006B0C7C">
        <w:rPr>
          <w:rFonts w:ascii="Century" w:hAnsi="Century" w:cs="Arial"/>
        </w:rPr>
        <w:t xml:space="preserve">Tabungan </w:t>
      </w:r>
      <w:r w:rsidRPr="006B0C7C">
        <w:rPr>
          <w:rFonts w:ascii="Century" w:hAnsi="Century" w:cs="Arial"/>
          <w:i/>
          <w:iCs/>
        </w:rPr>
        <w:t>mudharabah</w:t>
      </w:r>
      <w:r w:rsidRPr="006B0C7C">
        <w:rPr>
          <w:rFonts w:ascii="Century" w:hAnsi="Century" w:cs="Arial"/>
        </w:rPr>
        <w:t xml:space="preserve"> di bank syariah menggunakan akad </w:t>
      </w:r>
      <w:r w:rsidRPr="006B0C7C">
        <w:rPr>
          <w:rFonts w:ascii="Century" w:hAnsi="Century" w:cs="Arial"/>
          <w:i/>
          <w:iCs/>
        </w:rPr>
        <w:t>mudharabah</w:t>
      </w:r>
      <w:r w:rsidRPr="006B0C7C">
        <w:rPr>
          <w:rFonts w:ascii="Century" w:hAnsi="Century" w:cs="Arial"/>
        </w:rPr>
        <w:t xml:space="preserve"> mengacu pada PSAK 105 Tentang Akuntansi </w:t>
      </w:r>
      <w:r w:rsidRPr="006B0C7C">
        <w:rPr>
          <w:rFonts w:ascii="Century" w:hAnsi="Century" w:cs="Arial"/>
          <w:i/>
          <w:iCs/>
        </w:rPr>
        <w:t>Mudharabah</w:t>
      </w:r>
      <w:r w:rsidRPr="006B0C7C">
        <w:rPr>
          <w:rFonts w:ascii="Century" w:hAnsi="Century" w:cs="Arial"/>
        </w:rPr>
        <w:t xml:space="preserve">, khusunya tentang pengelolaan dana oleh </w:t>
      </w:r>
      <w:r w:rsidRPr="006B0C7C">
        <w:rPr>
          <w:rFonts w:ascii="Century" w:hAnsi="Century" w:cs="Arial"/>
          <w:i/>
          <w:iCs/>
        </w:rPr>
        <w:t>mudharib</w:t>
      </w:r>
      <w:r w:rsidRPr="006B0C7C">
        <w:rPr>
          <w:rFonts w:ascii="Century" w:hAnsi="Century" w:cs="Arial"/>
        </w:rPr>
        <w:t>. PSAK 105 paragraf 25, menyebutkan bahwa dana yang diterima dari pemilik, dalam akad ini diakui sebagai dana syirkah temporer sebesar jumlah kas atau nilai wajar aset non kas yang diterima. Pada akhir periode</w:t>
      </w:r>
      <w:r w:rsidR="00486203" w:rsidRPr="006B0C7C">
        <w:rPr>
          <w:rFonts w:ascii="Century" w:hAnsi="Century" w:cs="Arial"/>
        </w:rPr>
        <w:t xml:space="preserve"> akuntansi, dana syirkah temporer ini diukur sebesar nilai tercatatnya. Berbeda dengan tabungan wadi’ah, dalam hal pemberian balas jasa kepada pemilik dana atas dana yang disimpan di bank syariah untuk tabungan mudharabah berupa bagi hasil antara bank syariah sebagai mudharib dan nasabah sebagai shahibul maal. Besarnya bagi hasil yang diberikan kepada nasabah berdasarkan pendapatan usaha utama bank yang yang benar-benar diterima pada periode tersebut. M</w:t>
      </w:r>
      <w:r w:rsidR="004D63A0" w:rsidRPr="006B0C7C">
        <w:rPr>
          <w:rFonts w:ascii="Century" w:hAnsi="Century" w:cs="Arial"/>
        </w:rPr>
        <w:t>engacu pada ilustrasi kasus 4.1, akuntansi tabungan mudharabah adalah sebagai berikut:</w:t>
      </w:r>
    </w:p>
    <w:tbl>
      <w:tblPr>
        <w:tblStyle w:val="TableGrid"/>
        <w:tblW w:w="0" w:type="auto"/>
        <w:tblInd w:w="108" w:type="dxa"/>
        <w:tblLook w:val="04A0"/>
      </w:tblPr>
      <w:tblGrid>
        <w:gridCol w:w="1862"/>
        <w:gridCol w:w="5685"/>
      </w:tblGrid>
      <w:tr w:rsidR="004D63A0" w:rsidRPr="006B0C7C" w:rsidTr="0017609D">
        <w:tc>
          <w:tcPr>
            <w:tcW w:w="2127" w:type="dxa"/>
          </w:tcPr>
          <w:p w:rsidR="004D63A0" w:rsidRPr="006B0C7C" w:rsidRDefault="004D63A0" w:rsidP="00E81916">
            <w:pPr>
              <w:spacing w:line="280" w:lineRule="exact"/>
              <w:jc w:val="both"/>
              <w:rPr>
                <w:rFonts w:ascii="Century" w:hAnsi="Century" w:cs="Arial"/>
              </w:rPr>
            </w:pPr>
            <w:r w:rsidRPr="006B0C7C">
              <w:rPr>
                <w:rFonts w:ascii="Century" w:hAnsi="Century" w:cs="Arial"/>
              </w:rPr>
              <w:t>07/11/x9</w:t>
            </w:r>
          </w:p>
        </w:tc>
        <w:tc>
          <w:tcPr>
            <w:tcW w:w="6945"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Ramdhan membuka rekening tabungan </w:t>
            </w:r>
            <w:r w:rsidRPr="006B0C7C">
              <w:rPr>
                <w:rFonts w:ascii="Century" w:hAnsi="Century" w:cs="Arial"/>
                <w:i/>
                <w:iCs/>
              </w:rPr>
              <w:t>mudharabah</w:t>
            </w:r>
            <w:r w:rsidRPr="006B0C7C">
              <w:rPr>
                <w:rFonts w:ascii="Century" w:hAnsi="Century" w:cs="Arial"/>
              </w:rPr>
              <w:t xml:space="preserve"> di Bank Ummat Syariah Pamekasan secara tunai sebesar Rp 2.000.000,-.</w:t>
            </w:r>
          </w:p>
        </w:tc>
      </w:tr>
      <w:tr w:rsidR="004D63A0" w:rsidRPr="006B0C7C" w:rsidTr="0017609D">
        <w:tc>
          <w:tcPr>
            <w:tcW w:w="2127" w:type="dxa"/>
          </w:tcPr>
          <w:p w:rsidR="004D63A0" w:rsidRPr="006B0C7C" w:rsidRDefault="004D63A0" w:rsidP="00E81916">
            <w:pPr>
              <w:spacing w:line="280" w:lineRule="exact"/>
              <w:jc w:val="both"/>
              <w:rPr>
                <w:rFonts w:ascii="Century" w:hAnsi="Century" w:cs="Arial"/>
              </w:rPr>
            </w:pPr>
            <w:r w:rsidRPr="006B0C7C">
              <w:rPr>
                <w:rFonts w:ascii="Century" w:hAnsi="Century" w:cs="Arial"/>
              </w:rPr>
              <w:t>08/11/x9</w:t>
            </w:r>
          </w:p>
        </w:tc>
        <w:tc>
          <w:tcPr>
            <w:tcW w:w="6945" w:type="dxa"/>
          </w:tcPr>
          <w:p w:rsidR="004D63A0" w:rsidRPr="006B0C7C" w:rsidRDefault="004D63A0" w:rsidP="00E81916">
            <w:pPr>
              <w:spacing w:line="280" w:lineRule="exact"/>
              <w:jc w:val="both"/>
              <w:rPr>
                <w:rFonts w:ascii="Century" w:hAnsi="Century" w:cs="Arial"/>
              </w:rPr>
            </w:pPr>
            <w:r w:rsidRPr="006B0C7C">
              <w:rPr>
                <w:rFonts w:ascii="Century" w:hAnsi="Century" w:cs="Arial"/>
              </w:rPr>
              <w:t>Ramdhan menerima transfer masuk dari Husna nasabah Bank Ummat Pamekasan sebesar Rp 800.000,-</w:t>
            </w:r>
          </w:p>
        </w:tc>
      </w:tr>
      <w:tr w:rsidR="004D63A0" w:rsidRPr="006B0C7C" w:rsidTr="0017609D">
        <w:tc>
          <w:tcPr>
            <w:tcW w:w="2127" w:type="dxa"/>
          </w:tcPr>
          <w:p w:rsidR="004D63A0" w:rsidRPr="006B0C7C" w:rsidRDefault="004D63A0" w:rsidP="00E81916">
            <w:pPr>
              <w:spacing w:line="280" w:lineRule="exact"/>
              <w:jc w:val="both"/>
              <w:rPr>
                <w:rFonts w:ascii="Century" w:hAnsi="Century" w:cs="Arial"/>
              </w:rPr>
            </w:pPr>
            <w:r w:rsidRPr="006B0C7C">
              <w:rPr>
                <w:rFonts w:ascii="Century" w:hAnsi="Century" w:cs="Arial"/>
              </w:rPr>
              <w:t>11/11/x9</w:t>
            </w:r>
          </w:p>
        </w:tc>
        <w:tc>
          <w:tcPr>
            <w:tcW w:w="6945"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Ramdhan mendebet rekening tabungan </w:t>
            </w:r>
            <w:r w:rsidRPr="006B0C7C">
              <w:rPr>
                <w:rFonts w:ascii="Century" w:hAnsi="Century" w:cs="Arial"/>
                <w:i/>
                <w:iCs/>
              </w:rPr>
              <w:t>mudharabah</w:t>
            </w:r>
            <w:r w:rsidRPr="006B0C7C">
              <w:rPr>
                <w:rFonts w:ascii="Century" w:hAnsi="Century" w:cs="Arial"/>
              </w:rPr>
              <w:t xml:space="preserve">nya sebesar Rp 200.000,- untuk keuntungan rekening tabungan Gita nasabah Bank </w:t>
            </w:r>
            <w:r w:rsidRPr="006B0C7C">
              <w:rPr>
                <w:rFonts w:ascii="Century" w:hAnsi="Century" w:cs="Arial"/>
              </w:rPr>
              <w:lastRenderedPageBreak/>
              <w:t>Ummat Syariah Bangkalan.</w:t>
            </w:r>
          </w:p>
        </w:tc>
      </w:tr>
      <w:tr w:rsidR="004D63A0" w:rsidRPr="006B0C7C" w:rsidTr="0017609D">
        <w:tc>
          <w:tcPr>
            <w:tcW w:w="2127" w:type="dxa"/>
          </w:tcPr>
          <w:p w:rsidR="004D63A0" w:rsidRPr="006B0C7C" w:rsidRDefault="004D63A0" w:rsidP="00E81916">
            <w:pPr>
              <w:spacing w:line="280" w:lineRule="exact"/>
              <w:jc w:val="both"/>
              <w:rPr>
                <w:rFonts w:ascii="Century" w:hAnsi="Century" w:cs="Arial"/>
              </w:rPr>
            </w:pPr>
            <w:r w:rsidRPr="006B0C7C">
              <w:rPr>
                <w:rFonts w:ascii="Century" w:hAnsi="Century" w:cs="Arial"/>
              </w:rPr>
              <w:lastRenderedPageBreak/>
              <w:t>18/11/x9</w:t>
            </w:r>
          </w:p>
        </w:tc>
        <w:tc>
          <w:tcPr>
            <w:tcW w:w="6945" w:type="dxa"/>
          </w:tcPr>
          <w:p w:rsidR="004D63A0" w:rsidRPr="006B0C7C" w:rsidRDefault="004D63A0" w:rsidP="00E81916">
            <w:pPr>
              <w:spacing w:line="280" w:lineRule="exact"/>
              <w:jc w:val="both"/>
              <w:rPr>
                <w:rFonts w:ascii="Century" w:hAnsi="Century" w:cs="Arial"/>
              </w:rPr>
            </w:pPr>
            <w:r w:rsidRPr="006B0C7C">
              <w:rPr>
                <w:rFonts w:ascii="Century" w:hAnsi="Century" w:cs="Arial"/>
              </w:rPr>
              <w:t>Ramdhan menerima transfer masuk sebesar Rp 500.000,- dari Huda nasabah Bank Mulia Syariah Pamekasan.</w:t>
            </w:r>
          </w:p>
        </w:tc>
      </w:tr>
      <w:tr w:rsidR="004D63A0" w:rsidRPr="006B0C7C" w:rsidTr="0017609D">
        <w:tc>
          <w:tcPr>
            <w:tcW w:w="2127" w:type="dxa"/>
          </w:tcPr>
          <w:p w:rsidR="004D63A0" w:rsidRPr="006B0C7C" w:rsidRDefault="004D63A0" w:rsidP="00E81916">
            <w:pPr>
              <w:spacing w:line="280" w:lineRule="exact"/>
              <w:jc w:val="both"/>
              <w:rPr>
                <w:rFonts w:ascii="Century" w:hAnsi="Century" w:cs="Arial"/>
              </w:rPr>
            </w:pPr>
            <w:r w:rsidRPr="006B0C7C">
              <w:rPr>
                <w:rFonts w:ascii="Century" w:hAnsi="Century" w:cs="Arial"/>
              </w:rPr>
              <w:t>20/11/x9</w:t>
            </w:r>
          </w:p>
        </w:tc>
        <w:tc>
          <w:tcPr>
            <w:tcW w:w="6945" w:type="dxa"/>
          </w:tcPr>
          <w:p w:rsidR="004D63A0" w:rsidRPr="006B0C7C" w:rsidRDefault="004D63A0" w:rsidP="00E81916">
            <w:pPr>
              <w:spacing w:line="280" w:lineRule="exact"/>
              <w:jc w:val="both"/>
              <w:rPr>
                <w:rFonts w:ascii="Century" w:hAnsi="Century" w:cs="Arial"/>
              </w:rPr>
            </w:pPr>
            <w:r w:rsidRPr="006B0C7C">
              <w:rPr>
                <w:rFonts w:ascii="Century" w:hAnsi="Century" w:cs="Arial"/>
              </w:rPr>
              <w:t>Ramdhan menarik tunai uangnya via ATM sebesar Rp 300.000,-</w:t>
            </w:r>
          </w:p>
        </w:tc>
      </w:tr>
      <w:tr w:rsidR="004D63A0" w:rsidRPr="006B0C7C" w:rsidTr="0017609D">
        <w:tc>
          <w:tcPr>
            <w:tcW w:w="2127" w:type="dxa"/>
          </w:tcPr>
          <w:p w:rsidR="004D63A0" w:rsidRPr="006B0C7C" w:rsidRDefault="004D63A0" w:rsidP="00E81916">
            <w:pPr>
              <w:spacing w:line="280" w:lineRule="exact"/>
              <w:jc w:val="both"/>
              <w:rPr>
                <w:rFonts w:ascii="Century" w:hAnsi="Century" w:cs="Arial"/>
              </w:rPr>
            </w:pPr>
            <w:r w:rsidRPr="006B0C7C">
              <w:rPr>
                <w:rFonts w:ascii="Century" w:hAnsi="Century" w:cs="Arial"/>
              </w:rPr>
              <w:t>30/11/x9</w:t>
            </w:r>
          </w:p>
        </w:tc>
        <w:tc>
          <w:tcPr>
            <w:tcW w:w="6945" w:type="dxa"/>
          </w:tcPr>
          <w:p w:rsidR="004D63A0" w:rsidRPr="006B0C7C" w:rsidRDefault="004D63A0" w:rsidP="00E81916">
            <w:pPr>
              <w:spacing w:line="280" w:lineRule="exact"/>
              <w:jc w:val="both"/>
              <w:rPr>
                <w:rFonts w:ascii="Century" w:hAnsi="Century" w:cs="Arial"/>
              </w:rPr>
            </w:pPr>
            <w:r w:rsidRPr="006B0C7C">
              <w:rPr>
                <w:rFonts w:ascii="Century" w:hAnsi="Century" w:cs="Arial"/>
              </w:rPr>
              <w:t>Terdapat biaya administrasi ATM sebesar Rp 5.000,-</w:t>
            </w:r>
          </w:p>
        </w:tc>
      </w:tr>
      <w:tr w:rsidR="004D63A0" w:rsidRPr="006B0C7C" w:rsidTr="0017609D">
        <w:tc>
          <w:tcPr>
            <w:tcW w:w="2127" w:type="dxa"/>
          </w:tcPr>
          <w:p w:rsidR="004D63A0" w:rsidRPr="006B0C7C" w:rsidRDefault="004D63A0" w:rsidP="00E81916">
            <w:pPr>
              <w:spacing w:line="280" w:lineRule="exact"/>
              <w:jc w:val="both"/>
              <w:rPr>
                <w:rFonts w:ascii="Century" w:hAnsi="Century" w:cs="Arial"/>
              </w:rPr>
            </w:pPr>
            <w:r w:rsidRPr="006B0C7C">
              <w:rPr>
                <w:rFonts w:ascii="Century" w:hAnsi="Century" w:cs="Arial"/>
              </w:rPr>
              <w:t>04/12/x9</w:t>
            </w:r>
          </w:p>
        </w:tc>
        <w:tc>
          <w:tcPr>
            <w:tcW w:w="6945"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Terdapat bagi hasil untuk Ramdhan untuk tabungan </w:t>
            </w:r>
            <w:r w:rsidRPr="006B0C7C">
              <w:rPr>
                <w:rFonts w:ascii="Century" w:hAnsi="Century" w:cs="Arial"/>
                <w:i/>
                <w:iCs/>
              </w:rPr>
              <w:t>mudharabahnya</w:t>
            </w:r>
            <w:r w:rsidRPr="006B0C7C">
              <w:rPr>
                <w:rFonts w:ascii="Century" w:hAnsi="Century" w:cs="Arial"/>
              </w:rPr>
              <w:t xml:space="preserve"> sebesar Rp 2.000,- dipotong pajak 20% dan baru akan dikreditkan ke rekening tabungannya pada tanggal 07 Desember x9..</w:t>
            </w:r>
          </w:p>
        </w:tc>
      </w:tr>
    </w:tbl>
    <w:p w:rsidR="00C8251C" w:rsidRDefault="004D63A0" w:rsidP="00E81916">
      <w:pPr>
        <w:spacing w:line="280" w:lineRule="exact"/>
        <w:jc w:val="both"/>
        <w:rPr>
          <w:rFonts w:ascii="Century" w:hAnsi="Century" w:cs="Arial"/>
        </w:rPr>
      </w:pPr>
      <w:r w:rsidRPr="006B0C7C">
        <w:rPr>
          <w:rFonts w:ascii="Century" w:hAnsi="Century" w:cs="Arial"/>
        </w:rPr>
        <w:t xml:space="preserve"> </w:t>
      </w:r>
    </w:p>
    <w:p w:rsidR="004D63A0" w:rsidRPr="006B0C7C" w:rsidRDefault="004D63A0" w:rsidP="00E81916">
      <w:pPr>
        <w:spacing w:line="280" w:lineRule="exact"/>
        <w:jc w:val="both"/>
        <w:rPr>
          <w:rFonts w:ascii="Century" w:hAnsi="Century" w:cs="Arial"/>
        </w:rPr>
      </w:pPr>
      <w:r w:rsidRPr="006B0C7C">
        <w:rPr>
          <w:rFonts w:ascii="Century" w:hAnsi="Century" w:cs="Arial"/>
        </w:rPr>
        <w:t>Ayat jurnal yang dibuat oleh Bank Ummat Syariah adalah:</w:t>
      </w:r>
    </w:p>
    <w:tbl>
      <w:tblPr>
        <w:tblStyle w:val="TableGrid"/>
        <w:tblW w:w="0" w:type="auto"/>
        <w:tblInd w:w="108" w:type="dxa"/>
        <w:tblLook w:val="04A0"/>
      </w:tblPr>
      <w:tblGrid>
        <w:gridCol w:w="1113"/>
        <w:gridCol w:w="3330"/>
        <w:gridCol w:w="1596"/>
        <w:gridCol w:w="1508"/>
      </w:tblGrid>
      <w:tr w:rsidR="004D63A0" w:rsidRPr="006B0C7C" w:rsidTr="0017609D">
        <w:tc>
          <w:tcPr>
            <w:tcW w:w="1137" w:type="dxa"/>
          </w:tcPr>
          <w:p w:rsidR="004D63A0" w:rsidRPr="006B0C7C" w:rsidRDefault="004D63A0" w:rsidP="00E81916">
            <w:pPr>
              <w:spacing w:line="280" w:lineRule="exact"/>
              <w:jc w:val="both"/>
              <w:rPr>
                <w:rFonts w:ascii="Century" w:hAnsi="Century" w:cs="Arial"/>
              </w:rPr>
            </w:pPr>
            <w:r w:rsidRPr="006B0C7C">
              <w:rPr>
                <w:rFonts w:ascii="Century" w:hAnsi="Century" w:cs="Arial"/>
              </w:rPr>
              <w:t>Tgl</w:t>
            </w:r>
          </w:p>
        </w:tc>
        <w:tc>
          <w:tcPr>
            <w:tcW w:w="4392" w:type="dxa"/>
          </w:tcPr>
          <w:p w:rsidR="004D63A0" w:rsidRPr="006B0C7C" w:rsidRDefault="004D63A0" w:rsidP="00E81916">
            <w:pPr>
              <w:spacing w:line="280" w:lineRule="exact"/>
              <w:jc w:val="both"/>
              <w:rPr>
                <w:rFonts w:ascii="Century" w:hAnsi="Century" w:cs="Arial"/>
              </w:rPr>
            </w:pPr>
            <w:r w:rsidRPr="006B0C7C">
              <w:rPr>
                <w:rFonts w:ascii="Century" w:hAnsi="Century" w:cs="Arial"/>
              </w:rPr>
              <w:t>Ayat Jurnal</w:t>
            </w:r>
          </w:p>
        </w:tc>
        <w:tc>
          <w:tcPr>
            <w:tcW w:w="1842" w:type="dxa"/>
          </w:tcPr>
          <w:p w:rsidR="004D63A0" w:rsidRPr="006B0C7C" w:rsidRDefault="004D63A0" w:rsidP="00E81916">
            <w:pPr>
              <w:spacing w:line="280" w:lineRule="exact"/>
              <w:jc w:val="both"/>
              <w:rPr>
                <w:rFonts w:ascii="Century" w:hAnsi="Century" w:cs="Arial"/>
              </w:rPr>
            </w:pPr>
            <w:r w:rsidRPr="006B0C7C">
              <w:rPr>
                <w:rFonts w:ascii="Century" w:hAnsi="Century" w:cs="Arial"/>
              </w:rPr>
              <w:t>Debet (Rp)</w:t>
            </w:r>
          </w:p>
        </w:tc>
        <w:tc>
          <w:tcPr>
            <w:tcW w:w="1701" w:type="dxa"/>
          </w:tcPr>
          <w:p w:rsidR="004D63A0" w:rsidRPr="006B0C7C" w:rsidRDefault="004D63A0" w:rsidP="00E81916">
            <w:pPr>
              <w:spacing w:line="280" w:lineRule="exact"/>
              <w:jc w:val="both"/>
              <w:rPr>
                <w:rFonts w:ascii="Century" w:hAnsi="Century" w:cs="Arial"/>
              </w:rPr>
            </w:pPr>
            <w:r w:rsidRPr="006B0C7C">
              <w:rPr>
                <w:rFonts w:ascii="Century" w:hAnsi="Century" w:cs="Arial"/>
              </w:rPr>
              <w:t>Kredit (Rp)</w:t>
            </w:r>
          </w:p>
        </w:tc>
      </w:tr>
      <w:tr w:rsidR="004D63A0" w:rsidRPr="006B0C7C" w:rsidTr="0017609D">
        <w:tc>
          <w:tcPr>
            <w:tcW w:w="1137" w:type="dxa"/>
          </w:tcPr>
          <w:p w:rsidR="004D63A0" w:rsidRPr="006B0C7C" w:rsidRDefault="004D63A0" w:rsidP="00E81916">
            <w:pPr>
              <w:spacing w:line="280" w:lineRule="exact"/>
              <w:jc w:val="both"/>
              <w:rPr>
                <w:rFonts w:ascii="Century" w:hAnsi="Century" w:cs="Arial"/>
              </w:rPr>
            </w:pPr>
            <w:r w:rsidRPr="006B0C7C">
              <w:rPr>
                <w:rFonts w:ascii="Century" w:hAnsi="Century" w:cs="Arial"/>
              </w:rPr>
              <w:t>07/11/x9</w:t>
            </w:r>
          </w:p>
        </w:tc>
        <w:tc>
          <w:tcPr>
            <w:tcW w:w="4392" w:type="dxa"/>
          </w:tcPr>
          <w:p w:rsidR="004D63A0" w:rsidRPr="006B0C7C" w:rsidRDefault="004D63A0" w:rsidP="00E81916">
            <w:pPr>
              <w:spacing w:line="280" w:lineRule="exact"/>
              <w:jc w:val="both"/>
              <w:rPr>
                <w:rFonts w:ascii="Century" w:hAnsi="Century" w:cs="Arial"/>
              </w:rPr>
            </w:pPr>
            <w:r w:rsidRPr="006B0C7C">
              <w:rPr>
                <w:rFonts w:ascii="Century" w:hAnsi="Century" w:cs="Arial"/>
              </w:rPr>
              <w:t>Kas</w:t>
            </w:r>
          </w:p>
        </w:tc>
        <w:tc>
          <w:tcPr>
            <w:tcW w:w="1842" w:type="dxa"/>
          </w:tcPr>
          <w:p w:rsidR="004D63A0" w:rsidRPr="006B0C7C" w:rsidRDefault="004D63A0" w:rsidP="00E81916">
            <w:pPr>
              <w:spacing w:line="280" w:lineRule="exact"/>
              <w:jc w:val="both"/>
              <w:rPr>
                <w:rFonts w:ascii="Century" w:hAnsi="Century" w:cs="Arial"/>
              </w:rPr>
            </w:pPr>
            <w:r w:rsidRPr="006B0C7C">
              <w:rPr>
                <w:rFonts w:ascii="Century" w:hAnsi="Century" w:cs="Arial"/>
              </w:rPr>
              <w:t>2.000.000</w:t>
            </w:r>
          </w:p>
        </w:tc>
        <w:tc>
          <w:tcPr>
            <w:tcW w:w="1701" w:type="dxa"/>
          </w:tcPr>
          <w:p w:rsidR="004D63A0" w:rsidRPr="006B0C7C" w:rsidRDefault="004D63A0" w:rsidP="00E81916">
            <w:pPr>
              <w:spacing w:line="280" w:lineRule="exact"/>
              <w:jc w:val="both"/>
              <w:rPr>
                <w:rFonts w:ascii="Century" w:hAnsi="Century" w:cs="Arial"/>
              </w:rPr>
            </w:pPr>
          </w:p>
        </w:tc>
      </w:tr>
      <w:tr w:rsidR="004D63A0" w:rsidRPr="006B0C7C" w:rsidTr="0017609D">
        <w:tc>
          <w:tcPr>
            <w:tcW w:w="1137" w:type="dxa"/>
          </w:tcPr>
          <w:p w:rsidR="004D63A0" w:rsidRPr="006B0C7C" w:rsidRDefault="004D63A0" w:rsidP="00E81916">
            <w:pPr>
              <w:spacing w:line="280" w:lineRule="exact"/>
              <w:jc w:val="both"/>
              <w:rPr>
                <w:rFonts w:ascii="Century" w:hAnsi="Century" w:cs="Arial"/>
              </w:rPr>
            </w:pPr>
          </w:p>
        </w:tc>
        <w:tc>
          <w:tcPr>
            <w:tcW w:w="4392"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    Tabungan </w:t>
            </w:r>
            <w:r w:rsidRPr="006B0C7C">
              <w:rPr>
                <w:rFonts w:ascii="Century" w:hAnsi="Century" w:cs="Arial"/>
                <w:i/>
                <w:iCs/>
              </w:rPr>
              <w:t>mudharabah</w:t>
            </w:r>
            <w:r w:rsidRPr="006B0C7C">
              <w:rPr>
                <w:rFonts w:ascii="Century" w:hAnsi="Century" w:cs="Arial"/>
              </w:rPr>
              <w:t>-Ramdhan</w:t>
            </w:r>
          </w:p>
        </w:tc>
        <w:tc>
          <w:tcPr>
            <w:tcW w:w="1842" w:type="dxa"/>
          </w:tcPr>
          <w:p w:rsidR="004D63A0" w:rsidRPr="006B0C7C" w:rsidRDefault="004D63A0" w:rsidP="00E81916">
            <w:pPr>
              <w:spacing w:line="280" w:lineRule="exact"/>
              <w:jc w:val="both"/>
              <w:rPr>
                <w:rFonts w:ascii="Century" w:hAnsi="Century" w:cs="Arial"/>
              </w:rPr>
            </w:pPr>
          </w:p>
        </w:tc>
        <w:tc>
          <w:tcPr>
            <w:tcW w:w="1701" w:type="dxa"/>
          </w:tcPr>
          <w:p w:rsidR="004D63A0" w:rsidRPr="006B0C7C" w:rsidRDefault="004D63A0" w:rsidP="00E81916">
            <w:pPr>
              <w:spacing w:line="280" w:lineRule="exact"/>
              <w:jc w:val="both"/>
              <w:rPr>
                <w:rFonts w:ascii="Century" w:hAnsi="Century" w:cs="Arial"/>
              </w:rPr>
            </w:pPr>
            <w:r w:rsidRPr="006B0C7C">
              <w:rPr>
                <w:rFonts w:ascii="Century" w:hAnsi="Century" w:cs="Arial"/>
              </w:rPr>
              <w:t>2.000.000</w:t>
            </w:r>
          </w:p>
        </w:tc>
      </w:tr>
      <w:tr w:rsidR="004D63A0" w:rsidRPr="006B0C7C" w:rsidTr="0017609D">
        <w:tc>
          <w:tcPr>
            <w:tcW w:w="1137" w:type="dxa"/>
          </w:tcPr>
          <w:p w:rsidR="004D63A0" w:rsidRPr="006B0C7C" w:rsidRDefault="004D63A0" w:rsidP="00E81916">
            <w:pPr>
              <w:spacing w:line="280" w:lineRule="exact"/>
              <w:jc w:val="both"/>
              <w:rPr>
                <w:rFonts w:ascii="Century" w:hAnsi="Century" w:cs="Arial"/>
              </w:rPr>
            </w:pPr>
          </w:p>
        </w:tc>
        <w:tc>
          <w:tcPr>
            <w:tcW w:w="4392" w:type="dxa"/>
          </w:tcPr>
          <w:p w:rsidR="004D63A0" w:rsidRPr="006B0C7C" w:rsidRDefault="004D63A0" w:rsidP="00E81916">
            <w:pPr>
              <w:spacing w:line="280" w:lineRule="exact"/>
              <w:jc w:val="both"/>
              <w:rPr>
                <w:rFonts w:ascii="Century" w:hAnsi="Century" w:cs="Arial"/>
                <w:i/>
                <w:iCs/>
              </w:rPr>
            </w:pPr>
            <w:r w:rsidRPr="006B0C7C">
              <w:rPr>
                <w:rFonts w:ascii="Century" w:hAnsi="Century" w:cs="Arial"/>
                <w:i/>
                <w:iCs/>
              </w:rPr>
              <w:t>(ayat jurnal setor tunai)</w:t>
            </w:r>
          </w:p>
        </w:tc>
        <w:tc>
          <w:tcPr>
            <w:tcW w:w="1842" w:type="dxa"/>
          </w:tcPr>
          <w:p w:rsidR="004D63A0" w:rsidRPr="006B0C7C" w:rsidRDefault="004D63A0" w:rsidP="00E81916">
            <w:pPr>
              <w:spacing w:line="280" w:lineRule="exact"/>
              <w:jc w:val="both"/>
              <w:rPr>
                <w:rFonts w:ascii="Century" w:hAnsi="Century" w:cs="Arial"/>
              </w:rPr>
            </w:pPr>
          </w:p>
        </w:tc>
        <w:tc>
          <w:tcPr>
            <w:tcW w:w="1701" w:type="dxa"/>
          </w:tcPr>
          <w:p w:rsidR="004D63A0" w:rsidRPr="006B0C7C" w:rsidRDefault="004D63A0" w:rsidP="00E81916">
            <w:pPr>
              <w:spacing w:line="280" w:lineRule="exact"/>
              <w:jc w:val="both"/>
              <w:rPr>
                <w:rFonts w:ascii="Century" w:hAnsi="Century" w:cs="Arial"/>
              </w:rPr>
            </w:pPr>
          </w:p>
        </w:tc>
      </w:tr>
      <w:tr w:rsidR="004D63A0" w:rsidRPr="006B0C7C" w:rsidTr="0017609D">
        <w:tc>
          <w:tcPr>
            <w:tcW w:w="1137" w:type="dxa"/>
          </w:tcPr>
          <w:p w:rsidR="004D63A0" w:rsidRPr="006B0C7C" w:rsidRDefault="004D63A0" w:rsidP="00E81916">
            <w:pPr>
              <w:spacing w:line="280" w:lineRule="exact"/>
              <w:jc w:val="both"/>
              <w:rPr>
                <w:rFonts w:ascii="Century" w:hAnsi="Century" w:cs="Arial"/>
              </w:rPr>
            </w:pPr>
            <w:r w:rsidRPr="006B0C7C">
              <w:rPr>
                <w:rFonts w:ascii="Century" w:hAnsi="Century" w:cs="Arial"/>
              </w:rPr>
              <w:t>08/11/x9</w:t>
            </w:r>
          </w:p>
        </w:tc>
        <w:tc>
          <w:tcPr>
            <w:tcW w:w="4392"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Tabungan </w:t>
            </w:r>
            <w:r w:rsidRPr="006B0C7C">
              <w:rPr>
                <w:rFonts w:ascii="Century" w:hAnsi="Century" w:cs="Arial"/>
                <w:i/>
                <w:iCs/>
              </w:rPr>
              <w:t>mudharabah</w:t>
            </w:r>
            <w:r w:rsidRPr="006B0C7C">
              <w:rPr>
                <w:rFonts w:ascii="Century" w:hAnsi="Century" w:cs="Arial"/>
              </w:rPr>
              <w:t>-Husna</w:t>
            </w:r>
          </w:p>
        </w:tc>
        <w:tc>
          <w:tcPr>
            <w:tcW w:w="1842"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   800.000</w:t>
            </w:r>
          </w:p>
        </w:tc>
        <w:tc>
          <w:tcPr>
            <w:tcW w:w="1701" w:type="dxa"/>
          </w:tcPr>
          <w:p w:rsidR="004D63A0" w:rsidRPr="006B0C7C" w:rsidRDefault="004D63A0" w:rsidP="00E81916">
            <w:pPr>
              <w:spacing w:line="280" w:lineRule="exact"/>
              <w:jc w:val="both"/>
              <w:rPr>
                <w:rFonts w:ascii="Century" w:hAnsi="Century" w:cs="Arial"/>
              </w:rPr>
            </w:pPr>
          </w:p>
        </w:tc>
      </w:tr>
      <w:tr w:rsidR="004D63A0" w:rsidRPr="006B0C7C" w:rsidTr="0017609D">
        <w:tc>
          <w:tcPr>
            <w:tcW w:w="1137" w:type="dxa"/>
          </w:tcPr>
          <w:p w:rsidR="004D63A0" w:rsidRPr="006B0C7C" w:rsidRDefault="004D63A0" w:rsidP="00E81916">
            <w:pPr>
              <w:spacing w:line="280" w:lineRule="exact"/>
              <w:jc w:val="both"/>
              <w:rPr>
                <w:rFonts w:ascii="Century" w:hAnsi="Century" w:cs="Arial"/>
              </w:rPr>
            </w:pPr>
          </w:p>
        </w:tc>
        <w:tc>
          <w:tcPr>
            <w:tcW w:w="4392"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   Tabungan </w:t>
            </w:r>
            <w:r w:rsidRPr="006B0C7C">
              <w:rPr>
                <w:rFonts w:ascii="Century" w:hAnsi="Century" w:cs="Arial"/>
                <w:i/>
                <w:iCs/>
              </w:rPr>
              <w:t>mudharabah</w:t>
            </w:r>
            <w:r w:rsidRPr="006B0C7C">
              <w:rPr>
                <w:rFonts w:ascii="Century" w:hAnsi="Century" w:cs="Arial"/>
              </w:rPr>
              <w:t>-Ramdhan</w:t>
            </w:r>
          </w:p>
        </w:tc>
        <w:tc>
          <w:tcPr>
            <w:tcW w:w="1842" w:type="dxa"/>
          </w:tcPr>
          <w:p w:rsidR="004D63A0" w:rsidRPr="006B0C7C" w:rsidRDefault="004D63A0" w:rsidP="00E81916">
            <w:pPr>
              <w:spacing w:line="280" w:lineRule="exact"/>
              <w:jc w:val="both"/>
              <w:rPr>
                <w:rFonts w:ascii="Century" w:hAnsi="Century" w:cs="Arial"/>
              </w:rPr>
            </w:pPr>
          </w:p>
        </w:tc>
        <w:tc>
          <w:tcPr>
            <w:tcW w:w="1701"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   800.000</w:t>
            </w:r>
          </w:p>
        </w:tc>
      </w:tr>
      <w:tr w:rsidR="004D63A0" w:rsidRPr="006B0C7C" w:rsidTr="0017609D">
        <w:tc>
          <w:tcPr>
            <w:tcW w:w="1137" w:type="dxa"/>
          </w:tcPr>
          <w:p w:rsidR="004D63A0" w:rsidRPr="006B0C7C" w:rsidRDefault="004D63A0" w:rsidP="00E81916">
            <w:pPr>
              <w:spacing w:line="280" w:lineRule="exact"/>
              <w:jc w:val="both"/>
              <w:rPr>
                <w:rFonts w:ascii="Century" w:hAnsi="Century" w:cs="Arial"/>
              </w:rPr>
            </w:pPr>
          </w:p>
        </w:tc>
        <w:tc>
          <w:tcPr>
            <w:tcW w:w="4392" w:type="dxa"/>
          </w:tcPr>
          <w:p w:rsidR="004D63A0" w:rsidRPr="006B0C7C" w:rsidRDefault="004D63A0" w:rsidP="00E81916">
            <w:pPr>
              <w:spacing w:line="280" w:lineRule="exact"/>
              <w:jc w:val="both"/>
              <w:rPr>
                <w:rFonts w:ascii="Century" w:hAnsi="Century" w:cs="Arial"/>
              </w:rPr>
            </w:pPr>
            <w:r w:rsidRPr="006B0C7C">
              <w:rPr>
                <w:rFonts w:ascii="Century" w:hAnsi="Century" w:cs="Arial"/>
              </w:rPr>
              <w:t>(ayat jurnal transfer masuk dari bank yang sama)</w:t>
            </w:r>
          </w:p>
        </w:tc>
        <w:tc>
          <w:tcPr>
            <w:tcW w:w="1842" w:type="dxa"/>
          </w:tcPr>
          <w:p w:rsidR="004D63A0" w:rsidRPr="006B0C7C" w:rsidRDefault="004D63A0" w:rsidP="00E81916">
            <w:pPr>
              <w:spacing w:line="280" w:lineRule="exact"/>
              <w:jc w:val="both"/>
              <w:rPr>
                <w:rFonts w:ascii="Century" w:hAnsi="Century" w:cs="Arial"/>
              </w:rPr>
            </w:pPr>
          </w:p>
        </w:tc>
        <w:tc>
          <w:tcPr>
            <w:tcW w:w="1701" w:type="dxa"/>
          </w:tcPr>
          <w:p w:rsidR="004D63A0" w:rsidRPr="006B0C7C" w:rsidRDefault="004D63A0" w:rsidP="00E81916">
            <w:pPr>
              <w:spacing w:line="280" w:lineRule="exact"/>
              <w:jc w:val="both"/>
              <w:rPr>
                <w:rFonts w:ascii="Century" w:hAnsi="Century" w:cs="Arial"/>
              </w:rPr>
            </w:pPr>
          </w:p>
        </w:tc>
      </w:tr>
      <w:tr w:rsidR="004D63A0" w:rsidRPr="006B0C7C" w:rsidTr="0017609D">
        <w:tc>
          <w:tcPr>
            <w:tcW w:w="1137" w:type="dxa"/>
          </w:tcPr>
          <w:p w:rsidR="004D63A0" w:rsidRPr="006B0C7C" w:rsidRDefault="004D63A0" w:rsidP="00E81916">
            <w:pPr>
              <w:spacing w:line="280" w:lineRule="exact"/>
              <w:jc w:val="both"/>
              <w:rPr>
                <w:rFonts w:ascii="Century" w:hAnsi="Century" w:cs="Arial"/>
              </w:rPr>
            </w:pPr>
            <w:r w:rsidRPr="006B0C7C">
              <w:rPr>
                <w:rFonts w:ascii="Century" w:hAnsi="Century" w:cs="Arial"/>
              </w:rPr>
              <w:t>11/11/x9</w:t>
            </w:r>
          </w:p>
        </w:tc>
        <w:tc>
          <w:tcPr>
            <w:tcW w:w="4392"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Tabungan </w:t>
            </w:r>
            <w:r w:rsidRPr="006B0C7C">
              <w:rPr>
                <w:rFonts w:ascii="Century" w:hAnsi="Century" w:cs="Arial"/>
                <w:i/>
                <w:iCs/>
              </w:rPr>
              <w:t>mudharabah</w:t>
            </w:r>
            <w:r w:rsidRPr="006B0C7C">
              <w:rPr>
                <w:rFonts w:ascii="Century" w:hAnsi="Century" w:cs="Arial"/>
              </w:rPr>
              <w:t>-Ramdhan</w:t>
            </w:r>
          </w:p>
        </w:tc>
        <w:tc>
          <w:tcPr>
            <w:tcW w:w="1842"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   200.000</w:t>
            </w:r>
          </w:p>
        </w:tc>
        <w:tc>
          <w:tcPr>
            <w:tcW w:w="1701" w:type="dxa"/>
          </w:tcPr>
          <w:p w:rsidR="004D63A0" w:rsidRPr="006B0C7C" w:rsidRDefault="004D63A0" w:rsidP="00E81916">
            <w:pPr>
              <w:spacing w:line="280" w:lineRule="exact"/>
              <w:jc w:val="both"/>
              <w:rPr>
                <w:rFonts w:ascii="Century" w:hAnsi="Century" w:cs="Arial"/>
              </w:rPr>
            </w:pPr>
          </w:p>
        </w:tc>
      </w:tr>
      <w:tr w:rsidR="004D63A0" w:rsidRPr="006B0C7C" w:rsidTr="0017609D">
        <w:tc>
          <w:tcPr>
            <w:tcW w:w="1137" w:type="dxa"/>
          </w:tcPr>
          <w:p w:rsidR="004D63A0" w:rsidRPr="006B0C7C" w:rsidRDefault="004D63A0" w:rsidP="00E81916">
            <w:pPr>
              <w:spacing w:line="280" w:lineRule="exact"/>
              <w:jc w:val="both"/>
              <w:rPr>
                <w:rFonts w:ascii="Century" w:hAnsi="Century" w:cs="Arial"/>
              </w:rPr>
            </w:pPr>
          </w:p>
        </w:tc>
        <w:tc>
          <w:tcPr>
            <w:tcW w:w="4392"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      RAK. Cab. Bangkalan</w:t>
            </w:r>
          </w:p>
        </w:tc>
        <w:tc>
          <w:tcPr>
            <w:tcW w:w="1842" w:type="dxa"/>
          </w:tcPr>
          <w:p w:rsidR="004D63A0" w:rsidRPr="006B0C7C" w:rsidRDefault="004D63A0" w:rsidP="00E81916">
            <w:pPr>
              <w:spacing w:line="280" w:lineRule="exact"/>
              <w:jc w:val="both"/>
              <w:rPr>
                <w:rFonts w:ascii="Century" w:hAnsi="Century" w:cs="Arial"/>
              </w:rPr>
            </w:pPr>
          </w:p>
        </w:tc>
        <w:tc>
          <w:tcPr>
            <w:tcW w:w="1701"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  200.000</w:t>
            </w:r>
          </w:p>
        </w:tc>
      </w:tr>
      <w:tr w:rsidR="004D63A0" w:rsidRPr="006B0C7C" w:rsidTr="0017609D">
        <w:tc>
          <w:tcPr>
            <w:tcW w:w="1137" w:type="dxa"/>
          </w:tcPr>
          <w:p w:rsidR="004D63A0" w:rsidRPr="006B0C7C" w:rsidRDefault="004D63A0" w:rsidP="00E81916">
            <w:pPr>
              <w:spacing w:line="280" w:lineRule="exact"/>
              <w:jc w:val="both"/>
              <w:rPr>
                <w:rFonts w:ascii="Century" w:hAnsi="Century" w:cs="Arial"/>
              </w:rPr>
            </w:pPr>
          </w:p>
        </w:tc>
        <w:tc>
          <w:tcPr>
            <w:tcW w:w="4392" w:type="dxa"/>
          </w:tcPr>
          <w:p w:rsidR="004D63A0" w:rsidRPr="006B0C7C" w:rsidRDefault="004D63A0" w:rsidP="00E81916">
            <w:pPr>
              <w:spacing w:line="280" w:lineRule="exact"/>
              <w:jc w:val="both"/>
              <w:rPr>
                <w:rFonts w:ascii="Century" w:hAnsi="Century" w:cs="Arial"/>
              </w:rPr>
            </w:pPr>
            <w:r w:rsidRPr="006B0C7C">
              <w:rPr>
                <w:rFonts w:ascii="Century" w:hAnsi="Century" w:cs="Arial"/>
              </w:rPr>
              <w:t>(pencatatan rek.antar kantor cabang di Pamekasan)</w:t>
            </w:r>
          </w:p>
        </w:tc>
        <w:tc>
          <w:tcPr>
            <w:tcW w:w="1842" w:type="dxa"/>
          </w:tcPr>
          <w:p w:rsidR="004D63A0" w:rsidRPr="006B0C7C" w:rsidRDefault="004D63A0" w:rsidP="00E81916">
            <w:pPr>
              <w:spacing w:line="280" w:lineRule="exact"/>
              <w:jc w:val="both"/>
              <w:rPr>
                <w:rFonts w:ascii="Century" w:hAnsi="Century" w:cs="Arial"/>
              </w:rPr>
            </w:pPr>
          </w:p>
        </w:tc>
        <w:tc>
          <w:tcPr>
            <w:tcW w:w="1701" w:type="dxa"/>
          </w:tcPr>
          <w:p w:rsidR="004D63A0" w:rsidRPr="006B0C7C" w:rsidRDefault="004D63A0" w:rsidP="00E81916">
            <w:pPr>
              <w:spacing w:line="280" w:lineRule="exact"/>
              <w:jc w:val="both"/>
              <w:rPr>
                <w:rFonts w:ascii="Century" w:hAnsi="Century" w:cs="Arial"/>
              </w:rPr>
            </w:pPr>
          </w:p>
        </w:tc>
      </w:tr>
      <w:tr w:rsidR="004D63A0" w:rsidRPr="006B0C7C" w:rsidTr="0017609D">
        <w:tc>
          <w:tcPr>
            <w:tcW w:w="1137" w:type="dxa"/>
          </w:tcPr>
          <w:p w:rsidR="004D63A0" w:rsidRPr="006B0C7C" w:rsidRDefault="004D63A0" w:rsidP="00E81916">
            <w:pPr>
              <w:spacing w:line="280" w:lineRule="exact"/>
              <w:jc w:val="both"/>
              <w:rPr>
                <w:rFonts w:ascii="Century" w:hAnsi="Century" w:cs="Arial"/>
              </w:rPr>
            </w:pPr>
          </w:p>
        </w:tc>
        <w:tc>
          <w:tcPr>
            <w:tcW w:w="4392" w:type="dxa"/>
          </w:tcPr>
          <w:p w:rsidR="004D63A0" w:rsidRPr="006B0C7C" w:rsidRDefault="004D63A0" w:rsidP="00E81916">
            <w:pPr>
              <w:spacing w:line="280" w:lineRule="exact"/>
              <w:jc w:val="both"/>
              <w:rPr>
                <w:rFonts w:ascii="Century" w:hAnsi="Century" w:cs="Arial"/>
              </w:rPr>
            </w:pPr>
            <w:r w:rsidRPr="006B0C7C">
              <w:rPr>
                <w:rFonts w:ascii="Century" w:hAnsi="Century" w:cs="Arial"/>
              </w:rPr>
              <w:t>RAK. Cab. Pamekasan</w:t>
            </w:r>
          </w:p>
        </w:tc>
        <w:tc>
          <w:tcPr>
            <w:tcW w:w="1842"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  200.000</w:t>
            </w:r>
          </w:p>
        </w:tc>
        <w:tc>
          <w:tcPr>
            <w:tcW w:w="1701" w:type="dxa"/>
          </w:tcPr>
          <w:p w:rsidR="004D63A0" w:rsidRPr="006B0C7C" w:rsidRDefault="004D63A0" w:rsidP="00E81916">
            <w:pPr>
              <w:spacing w:line="280" w:lineRule="exact"/>
              <w:jc w:val="both"/>
              <w:rPr>
                <w:rFonts w:ascii="Century" w:hAnsi="Century" w:cs="Arial"/>
              </w:rPr>
            </w:pPr>
          </w:p>
        </w:tc>
      </w:tr>
      <w:tr w:rsidR="004D63A0" w:rsidRPr="006B0C7C" w:rsidTr="0017609D">
        <w:tc>
          <w:tcPr>
            <w:tcW w:w="1137" w:type="dxa"/>
          </w:tcPr>
          <w:p w:rsidR="004D63A0" w:rsidRPr="006B0C7C" w:rsidRDefault="004D63A0" w:rsidP="00E81916">
            <w:pPr>
              <w:spacing w:line="280" w:lineRule="exact"/>
              <w:jc w:val="both"/>
              <w:rPr>
                <w:rFonts w:ascii="Century" w:hAnsi="Century" w:cs="Arial"/>
              </w:rPr>
            </w:pPr>
          </w:p>
        </w:tc>
        <w:tc>
          <w:tcPr>
            <w:tcW w:w="4392"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     Tabungan </w:t>
            </w:r>
            <w:r w:rsidRPr="006B0C7C">
              <w:rPr>
                <w:rFonts w:ascii="Century" w:hAnsi="Century" w:cs="Arial"/>
                <w:i/>
                <w:iCs/>
              </w:rPr>
              <w:t>mudharabah</w:t>
            </w:r>
            <w:r w:rsidRPr="006B0C7C">
              <w:rPr>
                <w:rFonts w:ascii="Century" w:hAnsi="Century" w:cs="Arial"/>
              </w:rPr>
              <w:t>-Gita</w:t>
            </w:r>
          </w:p>
        </w:tc>
        <w:tc>
          <w:tcPr>
            <w:tcW w:w="1842" w:type="dxa"/>
          </w:tcPr>
          <w:p w:rsidR="004D63A0" w:rsidRPr="006B0C7C" w:rsidRDefault="004D63A0" w:rsidP="00E81916">
            <w:pPr>
              <w:spacing w:line="280" w:lineRule="exact"/>
              <w:jc w:val="both"/>
              <w:rPr>
                <w:rFonts w:ascii="Century" w:hAnsi="Century" w:cs="Arial"/>
              </w:rPr>
            </w:pPr>
          </w:p>
        </w:tc>
        <w:tc>
          <w:tcPr>
            <w:tcW w:w="1701"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  200.000</w:t>
            </w:r>
          </w:p>
        </w:tc>
      </w:tr>
      <w:tr w:rsidR="004D63A0" w:rsidRPr="006B0C7C" w:rsidTr="0017609D">
        <w:tc>
          <w:tcPr>
            <w:tcW w:w="1137" w:type="dxa"/>
          </w:tcPr>
          <w:p w:rsidR="004D63A0" w:rsidRPr="006B0C7C" w:rsidRDefault="004D63A0" w:rsidP="00E81916">
            <w:pPr>
              <w:spacing w:line="280" w:lineRule="exact"/>
              <w:jc w:val="both"/>
              <w:rPr>
                <w:rFonts w:ascii="Century" w:hAnsi="Century" w:cs="Arial"/>
              </w:rPr>
            </w:pPr>
          </w:p>
        </w:tc>
        <w:tc>
          <w:tcPr>
            <w:tcW w:w="4392" w:type="dxa"/>
          </w:tcPr>
          <w:p w:rsidR="004D63A0" w:rsidRPr="006B0C7C" w:rsidRDefault="004D63A0" w:rsidP="00E81916">
            <w:pPr>
              <w:spacing w:line="280" w:lineRule="exact"/>
              <w:jc w:val="both"/>
              <w:rPr>
                <w:rFonts w:ascii="Century" w:hAnsi="Century" w:cs="Arial"/>
              </w:rPr>
            </w:pPr>
            <w:r w:rsidRPr="006B0C7C">
              <w:rPr>
                <w:rFonts w:ascii="Century" w:hAnsi="Century" w:cs="Arial"/>
              </w:rPr>
              <w:t>(pencatatan rek.antar kantor cabang di Bangkalan)</w:t>
            </w:r>
          </w:p>
        </w:tc>
        <w:tc>
          <w:tcPr>
            <w:tcW w:w="1842" w:type="dxa"/>
          </w:tcPr>
          <w:p w:rsidR="004D63A0" w:rsidRPr="006B0C7C" w:rsidRDefault="004D63A0" w:rsidP="00E81916">
            <w:pPr>
              <w:spacing w:line="280" w:lineRule="exact"/>
              <w:jc w:val="both"/>
              <w:rPr>
                <w:rFonts w:ascii="Century" w:hAnsi="Century" w:cs="Arial"/>
              </w:rPr>
            </w:pPr>
          </w:p>
        </w:tc>
        <w:tc>
          <w:tcPr>
            <w:tcW w:w="1701" w:type="dxa"/>
          </w:tcPr>
          <w:p w:rsidR="004D63A0" w:rsidRPr="006B0C7C" w:rsidRDefault="004D63A0" w:rsidP="00E81916">
            <w:pPr>
              <w:spacing w:line="280" w:lineRule="exact"/>
              <w:jc w:val="both"/>
              <w:rPr>
                <w:rFonts w:ascii="Century" w:hAnsi="Century" w:cs="Arial"/>
              </w:rPr>
            </w:pPr>
          </w:p>
        </w:tc>
      </w:tr>
      <w:tr w:rsidR="004D63A0" w:rsidRPr="006B0C7C" w:rsidTr="0017609D">
        <w:tc>
          <w:tcPr>
            <w:tcW w:w="1137" w:type="dxa"/>
          </w:tcPr>
          <w:p w:rsidR="004D63A0" w:rsidRPr="006B0C7C" w:rsidRDefault="004D63A0" w:rsidP="00E81916">
            <w:pPr>
              <w:spacing w:line="280" w:lineRule="exact"/>
              <w:jc w:val="both"/>
              <w:rPr>
                <w:rFonts w:ascii="Century" w:hAnsi="Century" w:cs="Arial"/>
              </w:rPr>
            </w:pPr>
            <w:r w:rsidRPr="006B0C7C">
              <w:rPr>
                <w:rFonts w:ascii="Century" w:hAnsi="Century" w:cs="Arial"/>
              </w:rPr>
              <w:t>18/11/x9</w:t>
            </w:r>
          </w:p>
        </w:tc>
        <w:tc>
          <w:tcPr>
            <w:tcW w:w="4392" w:type="dxa"/>
          </w:tcPr>
          <w:p w:rsidR="004D63A0" w:rsidRPr="006B0C7C" w:rsidRDefault="004D63A0" w:rsidP="00E81916">
            <w:pPr>
              <w:spacing w:line="280" w:lineRule="exact"/>
              <w:jc w:val="both"/>
              <w:rPr>
                <w:rFonts w:ascii="Century" w:hAnsi="Century" w:cs="Arial"/>
              </w:rPr>
            </w:pPr>
            <w:r w:rsidRPr="006B0C7C">
              <w:rPr>
                <w:rFonts w:ascii="Century" w:hAnsi="Century" w:cs="Arial"/>
              </w:rPr>
              <w:t>Giro BI</w:t>
            </w:r>
          </w:p>
        </w:tc>
        <w:tc>
          <w:tcPr>
            <w:tcW w:w="1842"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  500.000</w:t>
            </w:r>
          </w:p>
        </w:tc>
        <w:tc>
          <w:tcPr>
            <w:tcW w:w="1701" w:type="dxa"/>
          </w:tcPr>
          <w:p w:rsidR="004D63A0" w:rsidRPr="006B0C7C" w:rsidRDefault="004D63A0" w:rsidP="00E81916">
            <w:pPr>
              <w:spacing w:line="280" w:lineRule="exact"/>
              <w:jc w:val="both"/>
              <w:rPr>
                <w:rFonts w:ascii="Century" w:hAnsi="Century" w:cs="Arial"/>
              </w:rPr>
            </w:pPr>
          </w:p>
        </w:tc>
      </w:tr>
      <w:tr w:rsidR="004D63A0" w:rsidRPr="006B0C7C" w:rsidTr="0017609D">
        <w:tc>
          <w:tcPr>
            <w:tcW w:w="1137" w:type="dxa"/>
          </w:tcPr>
          <w:p w:rsidR="004D63A0" w:rsidRPr="006B0C7C" w:rsidRDefault="004D63A0" w:rsidP="00E81916">
            <w:pPr>
              <w:spacing w:line="280" w:lineRule="exact"/>
              <w:jc w:val="both"/>
              <w:rPr>
                <w:rFonts w:ascii="Century" w:hAnsi="Century" w:cs="Arial"/>
              </w:rPr>
            </w:pPr>
          </w:p>
        </w:tc>
        <w:tc>
          <w:tcPr>
            <w:tcW w:w="4392"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    Tabungan </w:t>
            </w:r>
            <w:r w:rsidRPr="006B0C7C">
              <w:rPr>
                <w:rFonts w:ascii="Century" w:hAnsi="Century" w:cs="Arial"/>
                <w:i/>
                <w:iCs/>
              </w:rPr>
              <w:t>mudharabah</w:t>
            </w:r>
            <w:r w:rsidRPr="006B0C7C">
              <w:rPr>
                <w:rFonts w:ascii="Century" w:hAnsi="Century" w:cs="Arial"/>
              </w:rPr>
              <w:t>-Ramdhan</w:t>
            </w:r>
          </w:p>
        </w:tc>
        <w:tc>
          <w:tcPr>
            <w:tcW w:w="1842" w:type="dxa"/>
          </w:tcPr>
          <w:p w:rsidR="004D63A0" w:rsidRPr="006B0C7C" w:rsidRDefault="004D63A0" w:rsidP="00E81916">
            <w:pPr>
              <w:spacing w:line="280" w:lineRule="exact"/>
              <w:jc w:val="both"/>
              <w:rPr>
                <w:rFonts w:ascii="Century" w:hAnsi="Century" w:cs="Arial"/>
              </w:rPr>
            </w:pPr>
          </w:p>
        </w:tc>
        <w:tc>
          <w:tcPr>
            <w:tcW w:w="1701"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  500.000</w:t>
            </w:r>
          </w:p>
        </w:tc>
      </w:tr>
      <w:tr w:rsidR="004D63A0" w:rsidRPr="006B0C7C" w:rsidTr="0017609D">
        <w:tc>
          <w:tcPr>
            <w:tcW w:w="1137" w:type="dxa"/>
          </w:tcPr>
          <w:p w:rsidR="004D63A0" w:rsidRPr="006B0C7C" w:rsidRDefault="004D63A0" w:rsidP="00E81916">
            <w:pPr>
              <w:spacing w:line="280" w:lineRule="exact"/>
              <w:jc w:val="both"/>
              <w:rPr>
                <w:rFonts w:ascii="Century" w:hAnsi="Century" w:cs="Arial"/>
              </w:rPr>
            </w:pPr>
          </w:p>
        </w:tc>
        <w:tc>
          <w:tcPr>
            <w:tcW w:w="4392" w:type="dxa"/>
          </w:tcPr>
          <w:p w:rsidR="004D63A0" w:rsidRPr="006B0C7C" w:rsidRDefault="004D63A0" w:rsidP="00E81916">
            <w:pPr>
              <w:spacing w:line="280" w:lineRule="exact"/>
              <w:jc w:val="both"/>
              <w:rPr>
                <w:rFonts w:ascii="Century" w:hAnsi="Century" w:cs="Arial"/>
              </w:rPr>
            </w:pPr>
            <w:r w:rsidRPr="006B0C7C">
              <w:rPr>
                <w:rFonts w:ascii="Century" w:hAnsi="Century" w:cs="Arial"/>
              </w:rPr>
              <w:t>(pencatatan transfer masuk dari bank lain/ kliring)</w:t>
            </w:r>
          </w:p>
        </w:tc>
        <w:tc>
          <w:tcPr>
            <w:tcW w:w="1842" w:type="dxa"/>
          </w:tcPr>
          <w:p w:rsidR="004D63A0" w:rsidRPr="006B0C7C" w:rsidRDefault="004D63A0" w:rsidP="00E81916">
            <w:pPr>
              <w:spacing w:line="280" w:lineRule="exact"/>
              <w:jc w:val="both"/>
              <w:rPr>
                <w:rFonts w:ascii="Century" w:hAnsi="Century" w:cs="Arial"/>
              </w:rPr>
            </w:pPr>
          </w:p>
        </w:tc>
        <w:tc>
          <w:tcPr>
            <w:tcW w:w="1701" w:type="dxa"/>
          </w:tcPr>
          <w:p w:rsidR="004D63A0" w:rsidRPr="006B0C7C" w:rsidRDefault="004D63A0" w:rsidP="00E81916">
            <w:pPr>
              <w:spacing w:line="280" w:lineRule="exact"/>
              <w:jc w:val="both"/>
              <w:rPr>
                <w:rFonts w:ascii="Century" w:hAnsi="Century" w:cs="Arial"/>
              </w:rPr>
            </w:pPr>
          </w:p>
        </w:tc>
      </w:tr>
      <w:tr w:rsidR="004D63A0" w:rsidRPr="006B0C7C" w:rsidTr="0017609D">
        <w:tc>
          <w:tcPr>
            <w:tcW w:w="1137" w:type="dxa"/>
          </w:tcPr>
          <w:p w:rsidR="004D63A0" w:rsidRPr="006B0C7C" w:rsidRDefault="004D63A0" w:rsidP="00E81916">
            <w:pPr>
              <w:spacing w:line="280" w:lineRule="exact"/>
              <w:jc w:val="both"/>
              <w:rPr>
                <w:rFonts w:ascii="Century" w:hAnsi="Century" w:cs="Arial"/>
              </w:rPr>
            </w:pPr>
            <w:r w:rsidRPr="006B0C7C">
              <w:rPr>
                <w:rFonts w:ascii="Century" w:hAnsi="Century" w:cs="Arial"/>
              </w:rPr>
              <w:lastRenderedPageBreak/>
              <w:t>20/11/x9</w:t>
            </w:r>
          </w:p>
        </w:tc>
        <w:tc>
          <w:tcPr>
            <w:tcW w:w="4392"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Tabungan </w:t>
            </w:r>
            <w:r w:rsidRPr="006B0C7C">
              <w:rPr>
                <w:rFonts w:ascii="Century" w:hAnsi="Century" w:cs="Arial"/>
                <w:i/>
                <w:iCs/>
              </w:rPr>
              <w:t>mudharabah</w:t>
            </w:r>
            <w:r w:rsidRPr="006B0C7C">
              <w:rPr>
                <w:rFonts w:ascii="Century" w:hAnsi="Century" w:cs="Arial"/>
              </w:rPr>
              <w:t>-Ramdhan</w:t>
            </w:r>
          </w:p>
        </w:tc>
        <w:tc>
          <w:tcPr>
            <w:tcW w:w="1842"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  300.000</w:t>
            </w:r>
          </w:p>
        </w:tc>
        <w:tc>
          <w:tcPr>
            <w:tcW w:w="1701" w:type="dxa"/>
          </w:tcPr>
          <w:p w:rsidR="004D63A0" w:rsidRPr="006B0C7C" w:rsidRDefault="004D63A0" w:rsidP="00E81916">
            <w:pPr>
              <w:spacing w:line="280" w:lineRule="exact"/>
              <w:jc w:val="both"/>
              <w:rPr>
                <w:rFonts w:ascii="Century" w:hAnsi="Century" w:cs="Arial"/>
              </w:rPr>
            </w:pPr>
          </w:p>
        </w:tc>
      </w:tr>
      <w:tr w:rsidR="004D63A0" w:rsidRPr="006B0C7C" w:rsidTr="0017609D">
        <w:tc>
          <w:tcPr>
            <w:tcW w:w="1137" w:type="dxa"/>
          </w:tcPr>
          <w:p w:rsidR="004D63A0" w:rsidRPr="006B0C7C" w:rsidRDefault="004D63A0" w:rsidP="00E81916">
            <w:pPr>
              <w:spacing w:line="280" w:lineRule="exact"/>
              <w:jc w:val="both"/>
              <w:rPr>
                <w:rFonts w:ascii="Century" w:hAnsi="Century" w:cs="Arial"/>
              </w:rPr>
            </w:pPr>
          </w:p>
        </w:tc>
        <w:tc>
          <w:tcPr>
            <w:tcW w:w="4392"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     Kas-ATM</w:t>
            </w:r>
          </w:p>
        </w:tc>
        <w:tc>
          <w:tcPr>
            <w:tcW w:w="1842" w:type="dxa"/>
          </w:tcPr>
          <w:p w:rsidR="004D63A0" w:rsidRPr="006B0C7C" w:rsidRDefault="004D63A0" w:rsidP="00E81916">
            <w:pPr>
              <w:spacing w:line="280" w:lineRule="exact"/>
              <w:jc w:val="both"/>
              <w:rPr>
                <w:rFonts w:ascii="Century" w:hAnsi="Century" w:cs="Arial"/>
              </w:rPr>
            </w:pPr>
          </w:p>
        </w:tc>
        <w:tc>
          <w:tcPr>
            <w:tcW w:w="1701"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  300.000</w:t>
            </w:r>
          </w:p>
        </w:tc>
      </w:tr>
      <w:tr w:rsidR="004D63A0" w:rsidRPr="006B0C7C" w:rsidTr="0017609D">
        <w:tc>
          <w:tcPr>
            <w:tcW w:w="1137" w:type="dxa"/>
          </w:tcPr>
          <w:p w:rsidR="004D63A0" w:rsidRPr="006B0C7C" w:rsidRDefault="004D63A0" w:rsidP="00E81916">
            <w:pPr>
              <w:spacing w:line="280" w:lineRule="exact"/>
              <w:jc w:val="both"/>
              <w:rPr>
                <w:rFonts w:ascii="Century" w:hAnsi="Century" w:cs="Arial"/>
              </w:rPr>
            </w:pPr>
          </w:p>
        </w:tc>
        <w:tc>
          <w:tcPr>
            <w:tcW w:w="4392" w:type="dxa"/>
          </w:tcPr>
          <w:p w:rsidR="004D63A0" w:rsidRPr="006B0C7C" w:rsidRDefault="004D63A0" w:rsidP="00E81916">
            <w:pPr>
              <w:spacing w:line="280" w:lineRule="exact"/>
              <w:jc w:val="both"/>
              <w:rPr>
                <w:rFonts w:ascii="Century" w:hAnsi="Century" w:cs="Arial"/>
              </w:rPr>
            </w:pPr>
            <w:r w:rsidRPr="006B0C7C">
              <w:rPr>
                <w:rFonts w:ascii="Century" w:hAnsi="Century" w:cs="Arial"/>
              </w:rPr>
              <w:t>(pencatatan penarikan tunai)</w:t>
            </w:r>
          </w:p>
        </w:tc>
        <w:tc>
          <w:tcPr>
            <w:tcW w:w="1842" w:type="dxa"/>
          </w:tcPr>
          <w:p w:rsidR="004D63A0" w:rsidRPr="006B0C7C" w:rsidRDefault="004D63A0" w:rsidP="00E81916">
            <w:pPr>
              <w:spacing w:line="280" w:lineRule="exact"/>
              <w:jc w:val="both"/>
              <w:rPr>
                <w:rFonts w:ascii="Century" w:hAnsi="Century" w:cs="Arial"/>
              </w:rPr>
            </w:pPr>
          </w:p>
        </w:tc>
        <w:tc>
          <w:tcPr>
            <w:tcW w:w="1701" w:type="dxa"/>
          </w:tcPr>
          <w:p w:rsidR="004D63A0" w:rsidRPr="006B0C7C" w:rsidRDefault="004D63A0" w:rsidP="00E81916">
            <w:pPr>
              <w:spacing w:line="280" w:lineRule="exact"/>
              <w:jc w:val="both"/>
              <w:rPr>
                <w:rFonts w:ascii="Century" w:hAnsi="Century" w:cs="Arial"/>
              </w:rPr>
            </w:pPr>
          </w:p>
        </w:tc>
      </w:tr>
      <w:tr w:rsidR="004D63A0" w:rsidRPr="006B0C7C" w:rsidTr="0017609D">
        <w:tc>
          <w:tcPr>
            <w:tcW w:w="1137" w:type="dxa"/>
          </w:tcPr>
          <w:p w:rsidR="004D63A0" w:rsidRPr="006B0C7C" w:rsidRDefault="004D63A0" w:rsidP="00E81916">
            <w:pPr>
              <w:spacing w:line="280" w:lineRule="exact"/>
              <w:jc w:val="both"/>
              <w:rPr>
                <w:rFonts w:ascii="Century" w:hAnsi="Century" w:cs="Arial"/>
              </w:rPr>
            </w:pPr>
            <w:r w:rsidRPr="006B0C7C">
              <w:rPr>
                <w:rFonts w:ascii="Century" w:hAnsi="Century" w:cs="Arial"/>
              </w:rPr>
              <w:t>30/11/19</w:t>
            </w:r>
          </w:p>
        </w:tc>
        <w:tc>
          <w:tcPr>
            <w:tcW w:w="4392"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Tabungan </w:t>
            </w:r>
            <w:r w:rsidRPr="006B0C7C">
              <w:rPr>
                <w:rFonts w:ascii="Century" w:hAnsi="Century" w:cs="Arial"/>
                <w:i/>
                <w:iCs/>
              </w:rPr>
              <w:t>mudharabah</w:t>
            </w:r>
            <w:r w:rsidRPr="006B0C7C">
              <w:rPr>
                <w:rFonts w:ascii="Century" w:hAnsi="Century" w:cs="Arial"/>
              </w:rPr>
              <w:t>-Ramdhan</w:t>
            </w:r>
          </w:p>
        </w:tc>
        <w:tc>
          <w:tcPr>
            <w:tcW w:w="1842"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      5.000</w:t>
            </w:r>
          </w:p>
        </w:tc>
        <w:tc>
          <w:tcPr>
            <w:tcW w:w="1701" w:type="dxa"/>
          </w:tcPr>
          <w:p w:rsidR="004D63A0" w:rsidRPr="006B0C7C" w:rsidRDefault="004D63A0" w:rsidP="00E81916">
            <w:pPr>
              <w:spacing w:line="280" w:lineRule="exact"/>
              <w:jc w:val="both"/>
              <w:rPr>
                <w:rFonts w:ascii="Century" w:hAnsi="Century" w:cs="Arial"/>
              </w:rPr>
            </w:pPr>
          </w:p>
        </w:tc>
      </w:tr>
      <w:tr w:rsidR="004D63A0" w:rsidRPr="006B0C7C" w:rsidTr="0017609D">
        <w:tc>
          <w:tcPr>
            <w:tcW w:w="1137" w:type="dxa"/>
          </w:tcPr>
          <w:p w:rsidR="004D63A0" w:rsidRPr="006B0C7C" w:rsidRDefault="004D63A0" w:rsidP="00E81916">
            <w:pPr>
              <w:spacing w:line="280" w:lineRule="exact"/>
              <w:jc w:val="both"/>
              <w:rPr>
                <w:rFonts w:ascii="Century" w:hAnsi="Century" w:cs="Arial"/>
              </w:rPr>
            </w:pPr>
          </w:p>
        </w:tc>
        <w:tc>
          <w:tcPr>
            <w:tcW w:w="4392"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    Pendapatan administrasi</w:t>
            </w:r>
          </w:p>
        </w:tc>
        <w:tc>
          <w:tcPr>
            <w:tcW w:w="1842" w:type="dxa"/>
          </w:tcPr>
          <w:p w:rsidR="004D63A0" w:rsidRPr="006B0C7C" w:rsidRDefault="004D63A0" w:rsidP="00E81916">
            <w:pPr>
              <w:spacing w:line="280" w:lineRule="exact"/>
              <w:jc w:val="both"/>
              <w:rPr>
                <w:rFonts w:ascii="Century" w:hAnsi="Century" w:cs="Arial"/>
              </w:rPr>
            </w:pPr>
          </w:p>
        </w:tc>
        <w:tc>
          <w:tcPr>
            <w:tcW w:w="1701"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      5.000</w:t>
            </w:r>
          </w:p>
        </w:tc>
      </w:tr>
      <w:tr w:rsidR="004D63A0" w:rsidRPr="006B0C7C" w:rsidTr="0017609D">
        <w:tc>
          <w:tcPr>
            <w:tcW w:w="1137" w:type="dxa"/>
          </w:tcPr>
          <w:p w:rsidR="004D63A0" w:rsidRPr="006B0C7C" w:rsidRDefault="004D63A0" w:rsidP="00E81916">
            <w:pPr>
              <w:spacing w:line="280" w:lineRule="exact"/>
              <w:jc w:val="both"/>
              <w:rPr>
                <w:rFonts w:ascii="Century" w:hAnsi="Century" w:cs="Arial"/>
              </w:rPr>
            </w:pPr>
          </w:p>
        </w:tc>
        <w:tc>
          <w:tcPr>
            <w:tcW w:w="4392" w:type="dxa"/>
          </w:tcPr>
          <w:p w:rsidR="004D63A0" w:rsidRPr="006B0C7C" w:rsidRDefault="004D63A0" w:rsidP="00E81916">
            <w:pPr>
              <w:spacing w:line="280" w:lineRule="exact"/>
              <w:jc w:val="both"/>
              <w:rPr>
                <w:rFonts w:ascii="Century" w:hAnsi="Century" w:cs="Arial"/>
              </w:rPr>
            </w:pPr>
            <w:r w:rsidRPr="006B0C7C">
              <w:rPr>
                <w:rFonts w:ascii="Century" w:hAnsi="Century" w:cs="Arial"/>
              </w:rPr>
              <w:t>(pencatatan penerimaan biaya administrasi)</w:t>
            </w:r>
          </w:p>
        </w:tc>
        <w:tc>
          <w:tcPr>
            <w:tcW w:w="1842" w:type="dxa"/>
          </w:tcPr>
          <w:p w:rsidR="004D63A0" w:rsidRPr="006B0C7C" w:rsidRDefault="004D63A0" w:rsidP="00E81916">
            <w:pPr>
              <w:spacing w:line="280" w:lineRule="exact"/>
              <w:jc w:val="both"/>
              <w:rPr>
                <w:rFonts w:ascii="Century" w:hAnsi="Century" w:cs="Arial"/>
              </w:rPr>
            </w:pPr>
          </w:p>
        </w:tc>
        <w:tc>
          <w:tcPr>
            <w:tcW w:w="1701" w:type="dxa"/>
          </w:tcPr>
          <w:p w:rsidR="004D63A0" w:rsidRPr="006B0C7C" w:rsidRDefault="004D63A0" w:rsidP="00E81916">
            <w:pPr>
              <w:spacing w:line="280" w:lineRule="exact"/>
              <w:jc w:val="both"/>
              <w:rPr>
                <w:rFonts w:ascii="Century" w:hAnsi="Century" w:cs="Arial"/>
              </w:rPr>
            </w:pPr>
          </w:p>
        </w:tc>
      </w:tr>
      <w:tr w:rsidR="004D63A0" w:rsidRPr="006B0C7C" w:rsidTr="0017609D">
        <w:tc>
          <w:tcPr>
            <w:tcW w:w="1137" w:type="dxa"/>
          </w:tcPr>
          <w:p w:rsidR="004D63A0" w:rsidRPr="006B0C7C" w:rsidRDefault="004D63A0" w:rsidP="00E81916">
            <w:pPr>
              <w:spacing w:line="280" w:lineRule="exact"/>
              <w:jc w:val="both"/>
              <w:rPr>
                <w:rFonts w:ascii="Century" w:hAnsi="Century" w:cs="Arial"/>
              </w:rPr>
            </w:pPr>
            <w:r w:rsidRPr="006B0C7C">
              <w:rPr>
                <w:rFonts w:ascii="Century" w:hAnsi="Century" w:cs="Arial"/>
              </w:rPr>
              <w:t>04/12/x9</w:t>
            </w:r>
          </w:p>
        </w:tc>
        <w:tc>
          <w:tcPr>
            <w:tcW w:w="4392" w:type="dxa"/>
          </w:tcPr>
          <w:p w:rsidR="004D63A0" w:rsidRPr="006B0C7C" w:rsidRDefault="004D63A0" w:rsidP="00E81916">
            <w:pPr>
              <w:spacing w:line="280" w:lineRule="exact"/>
              <w:jc w:val="both"/>
              <w:rPr>
                <w:rFonts w:ascii="Century" w:hAnsi="Century" w:cs="Arial"/>
              </w:rPr>
            </w:pPr>
            <w:r w:rsidRPr="006B0C7C">
              <w:rPr>
                <w:rFonts w:ascii="Century" w:hAnsi="Century" w:cs="Arial"/>
              </w:rPr>
              <w:t>Hak pihak ketiga bagi hasil</w:t>
            </w:r>
          </w:p>
        </w:tc>
        <w:tc>
          <w:tcPr>
            <w:tcW w:w="1842"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     2.000</w:t>
            </w:r>
          </w:p>
        </w:tc>
        <w:tc>
          <w:tcPr>
            <w:tcW w:w="1701" w:type="dxa"/>
          </w:tcPr>
          <w:p w:rsidR="004D63A0" w:rsidRPr="006B0C7C" w:rsidRDefault="004D63A0" w:rsidP="00E81916">
            <w:pPr>
              <w:spacing w:line="280" w:lineRule="exact"/>
              <w:jc w:val="both"/>
              <w:rPr>
                <w:rFonts w:ascii="Century" w:hAnsi="Century" w:cs="Arial"/>
              </w:rPr>
            </w:pPr>
          </w:p>
        </w:tc>
      </w:tr>
      <w:tr w:rsidR="004D63A0" w:rsidRPr="006B0C7C" w:rsidTr="0017609D">
        <w:tc>
          <w:tcPr>
            <w:tcW w:w="1137" w:type="dxa"/>
          </w:tcPr>
          <w:p w:rsidR="004D63A0" w:rsidRPr="006B0C7C" w:rsidRDefault="004D63A0" w:rsidP="00E81916">
            <w:pPr>
              <w:spacing w:line="280" w:lineRule="exact"/>
              <w:jc w:val="both"/>
              <w:rPr>
                <w:rFonts w:ascii="Century" w:hAnsi="Century" w:cs="Arial"/>
              </w:rPr>
            </w:pPr>
          </w:p>
        </w:tc>
        <w:tc>
          <w:tcPr>
            <w:tcW w:w="4392"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     Utang Bagi hasil-Ramdhan</w:t>
            </w:r>
          </w:p>
        </w:tc>
        <w:tc>
          <w:tcPr>
            <w:tcW w:w="1842" w:type="dxa"/>
          </w:tcPr>
          <w:p w:rsidR="004D63A0" w:rsidRPr="006B0C7C" w:rsidRDefault="004D63A0" w:rsidP="00E81916">
            <w:pPr>
              <w:spacing w:line="280" w:lineRule="exact"/>
              <w:jc w:val="both"/>
              <w:rPr>
                <w:rFonts w:ascii="Century" w:hAnsi="Century" w:cs="Arial"/>
              </w:rPr>
            </w:pPr>
          </w:p>
        </w:tc>
        <w:tc>
          <w:tcPr>
            <w:tcW w:w="1701"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      2.000</w:t>
            </w:r>
          </w:p>
        </w:tc>
      </w:tr>
      <w:tr w:rsidR="004D63A0" w:rsidRPr="006B0C7C" w:rsidTr="0017609D">
        <w:tc>
          <w:tcPr>
            <w:tcW w:w="1137" w:type="dxa"/>
          </w:tcPr>
          <w:p w:rsidR="004D63A0" w:rsidRPr="006B0C7C" w:rsidRDefault="004D63A0" w:rsidP="00E81916">
            <w:pPr>
              <w:spacing w:line="280" w:lineRule="exact"/>
              <w:jc w:val="both"/>
              <w:rPr>
                <w:rFonts w:ascii="Century" w:hAnsi="Century" w:cs="Arial"/>
              </w:rPr>
            </w:pPr>
          </w:p>
        </w:tc>
        <w:tc>
          <w:tcPr>
            <w:tcW w:w="4392" w:type="dxa"/>
          </w:tcPr>
          <w:p w:rsidR="004D63A0" w:rsidRPr="006B0C7C" w:rsidRDefault="004D63A0" w:rsidP="00E81916">
            <w:pPr>
              <w:spacing w:line="280" w:lineRule="exact"/>
              <w:jc w:val="both"/>
              <w:rPr>
                <w:rFonts w:ascii="Century" w:hAnsi="Century" w:cs="Arial"/>
              </w:rPr>
            </w:pPr>
            <w:r w:rsidRPr="006B0C7C">
              <w:rPr>
                <w:rFonts w:ascii="Century" w:hAnsi="Century" w:cs="Arial"/>
              </w:rPr>
              <w:t>(hak pihak ketiga atas bagi hasil yang belum dibagikan)</w:t>
            </w:r>
          </w:p>
        </w:tc>
        <w:tc>
          <w:tcPr>
            <w:tcW w:w="1842" w:type="dxa"/>
          </w:tcPr>
          <w:p w:rsidR="004D63A0" w:rsidRPr="006B0C7C" w:rsidRDefault="004D63A0" w:rsidP="00E81916">
            <w:pPr>
              <w:spacing w:line="280" w:lineRule="exact"/>
              <w:jc w:val="both"/>
              <w:rPr>
                <w:rFonts w:ascii="Century" w:hAnsi="Century" w:cs="Arial"/>
              </w:rPr>
            </w:pPr>
          </w:p>
        </w:tc>
        <w:tc>
          <w:tcPr>
            <w:tcW w:w="1701" w:type="dxa"/>
          </w:tcPr>
          <w:p w:rsidR="004D63A0" w:rsidRPr="006B0C7C" w:rsidRDefault="004D63A0" w:rsidP="00E81916">
            <w:pPr>
              <w:spacing w:line="280" w:lineRule="exact"/>
              <w:jc w:val="both"/>
              <w:rPr>
                <w:rFonts w:ascii="Century" w:hAnsi="Century" w:cs="Arial"/>
              </w:rPr>
            </w:pPr>
          </w:p>
        </w:tc>
      </w:tr>
      <w:tr w:rsidR="004D63A0" w:rsidRPr="006B0C7C" w:rsidTr="0017609D">
        <w:tc>
          <w:tcPr>
            <w:tcW w:w="1137" w:type="dxa"/>
          </w:tcPr>
          <w:p w:rsidR="004D63A0" w:rsidRPr="006B0C7C" w:rsidRDefault="004D63A0" w:rsidP="00E81916">
            <w:pPr>
              <w:spacing w:line="280" w:lineRule="exact"/>
              <w:jc w:val="both"/>
              <w:rPr>
                <w:rFonts w:ascii="Century" w:hAnsi="Century" w:cs="Arial"/>
              </w:rPr>
            </w:pPr>
            <w:r w:rsidRPr="006B0C7C">
              <w:rPr>
                <w:rFonts w:ascii="Century" w:hAnsi="Century" w:cs="Arial"/>
              </w:rPr>
              <w:t>07/12/x9</w:t>
            </w:r>
          </w:p>
        </w:tc>
        <w:tc>
          <w:tcPr>
            <w:tcW w:w="4392" w:type="dxa"/>
          </w:tcPr>
          <w:p w:rsidR="004D63A0" w:rsidRPr="006B0C7C" w:rsidRDefault="004D63A0" w:rsidP="00E81916">
            <w:pPr>
              <w:spacing w:line="280" w:lineRule="exact"/>
              <w:jc w:val="both"/>
              <w:rPr>
                <w:rFonts w:ascii="Century" w:hAnsi="Century" w:cs="Arial"/>
              </w:rPr>
            </w:pPr>
            <w:r w:rsidRPr="006B0C7C">
              <w:rPr>
                <w:rFonts w:ascii="Century" w:hAnsi="Century" w:cs="Arial"/>
              </w:rPr>
              <w:t>Utang bagi hasi-Ramdhan</w:t>
            </w:r>
          </w:p>
        </w:tc>
        <w:tc>
          <w:tcPr>
            <w:tcW w:w="1842"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      2.000</w:t>
            </w:r>
          </w:p>
        </w:tc>
        <w:tc>
          <w:tcPr>
            <w:tcW w:w="1701" w:type="dxa"/>
          </w:tcPr>
          <w:p w:rsidR="004D63A0" w:rsidRPr="006B0C7C" w:rsidRDefault="004D63A0" w:rsidP="00E81916">
            <w:pPr>
              <w:spacing w:line="280" w:lineRule="exact"/>
              <w:jc w:val="both"/>
              <w:rPr>
                <w:rFonts w:ascii="Century" w:hAnsi="Century" w:cs="Arial"/>
              </w:rPr>
            </w:pPr>
          </w:p>
        </w:tc>
      </w:tr>
      <w:tr w:rsidR="004D63A0" w:rsidRPr="006B0C7C" w:rsidTr="0017609D">
        <w:tc>
          <w:tcPr>
            <w:tcW w:w="1137" w:type="dxa"/>
          </w:tcPr>
          <w:p w:rsidR="004D63A0" w:rsidRPr="006B0C7C" w:rsidRDefault="004D63A0" w:rsidP="00E81916">
            <w:pPr>
              <w:spacing w:line="280" w:lineRule="exact"/>
              <w:jc w:val="both"/>
              <w:rPr>
                <w:rFonts w:ascii="Century" w:hAnsi="Century" w:cs="Arial"/>
              </w:rPr>
            </w:pPr>
          </w:p>
        </w:tc>
        <w:tc>
          <w:tcPr>
            <w:tcW w:w="4392"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      Tabungan </w:t>
            </w:r>
            <w:r w:rsidRPr="006B0C7C">
              <w:rPr>
                <w:rFonts w:ascii="Century" w:hAnsi="Century" w:cs="Arial"/>
                <w:i/>
                <w:iCs/>
              </w:rPr>
              <w:t>mudharabah</w:t>
            </w:r>
            <w:r w:rsidRPr="006B0C7C">
              <w:rPr>
                <w:rFonts w:ascii="Century" w:hAnsi="Century" w:cs="Arial"/>
              </w:rPr>
              <w:t>-Ramdhan</w:t>
            </w:r>
          </w:p>
        </w:tc>
        <w:tc>
          <w:tcPr>
            <w:tcW w:w="1842" w:type="dxa"/>
          </w:tcPr>
          <w:p w:rsidR="004D63A0" w:rsidRPr="006B0C7C" w:rsidRDefault="004D63A0" w:rsidP="00E81916">
            <w:pPr>
              <w:spacing w:line="280" w:lineRule="exact"/>
              <w:jc w:val="both"/>
              <w:rPr>
                <w:rFonts w:ascii="Century" w:hAnsi="Century" w:cs="Arial"/>
              </w:rPr>
            </w:pPr>
          </w:p>
        </w:tc>
        <w:tc>
          <w:tcPr>
            <w:tcW w:w="1701"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      1.600</w:t>
            </w:r>
          </w:p>
        </w:tc>
      </w:tr>
      <w:tr w:rsidR="004D63A0" w:rsidRPr="006B0C7C" w:rsidTr="0017609D">
        <w:tc>
          <w:tcPr>
            <w:tcW w:w="1137" w:type="dxa"/>
          </w:tcPr>
          <w:p w:rsidR="004D63A0" w:rsidRPr="006B0C7C" w:rsidRDefault="004D63A0" w:rsidP="00E81916">
            <w:pPr>
              <w:spacing w:line="280" w:lineRule="exact"/>
              <w:jc w:val="both"/>
              <w:rPr>
                <w:rFonts w:ascii="Century" w:hAnsi="Century" w:cs="Arial"/>
              </w:rPr>
            </w:pPr>
          </w:p>
        </w:tc>
        <w:tc>
          <w:tcPr>
            <w:tcW w:w="4392"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     Titipan pajak</w:t>
            </w:r>
          </w:p>
        </w:tc>
        <w:tc>
          <w:tcPr>
            <w:tcW w:w="1842" w:type="dxa"/>
          </w:tcPr>
          <w:p w:rsidR="004D63A0" w:rsidRPr="006B0C7C" w:rsidRDefault="004D63A0" w:rsidP="00E81916">
            <w:pPr>
              <w:spacing w:line="280" w:lineRule="exact"/>
              <w:jc w:val="both"/>
              <w:rPr>
                <w:rFonts w:ascii="Century" w:hAnsi="Century" w:cs="Arial"/>
              </w:rPr>
            </w:pPr>
          </w:p>
        </w:tc>
        <w:tc>
          <w:tcPr>
            <w:tcW w:w="1701" w:type="dxa"/>
          </w:tcPr>
          <w:p w:rsidR="004D63A0" w:rsidRPr="006B0C7C" w:rsidRDefault="004D63A0" w:rsidP="00E81916">
            <w:pPr>
              <w:spacing w:line="280" w:lineRule="exact"/>
              <w:jc w:val="both"/>
              <w:rPr>
                <w:rFonts w:ascii="Century" w:hAnsi="Century" w:cs="Arial"/>
              </w:rPr>
            </w:pPr>
            <w:r w:rsidRPr="006B0C7C">
              <w:rPr>
                <w:rFonts w:ascii="Century" w:hAnsi="Century" w:cs="Arial"/>
              </w:rPr>
              <w:t xml:space="preserve">         400</w:t>
            </w:r>
          </w:p>
        </w:tc>
      </w:tr>
      <w:tr w:rsidR="004D63A0" w:rsidRPr="006B0C7C" w:rsidTr="0017609D">
        <w:tc>
          <w:tcPr>
            <w:tcW w:w="1137" w:type="dxa"/>
          </w:tcPr>
          <w:p w:rsidR="004D63A0" w:rsidRPr="006B0C7C" w:rsidRDefault="004D63A0" w:rsidP="00E81916">
            <w:pPr>
              <w:spacing w:line="280" w:lineRule="exact"/>
              <w:jc w:val="both"/>
              <w:rPr>
                <w:rFonts w:ascii="Century" w:hAnsi="Century" w:cs="Arial"/>
              </w:rPr>
            </w:pPr>
          </w:p>
        </w:tc>
        <w:tc>
          <w:tcPr>
            <w:tcW w:w="4392" w:type="dxa"/>
          </w:tcPr>
          <w:p w:rsidR="004D63A0" w:rsidRPr="006B0C7C" w:rsidRDefault="004D63A0" w:rsidP="00E81916">
            <w:pPr>
              <w:spacing w:line="280" w:lineRule="exact"/>
              <w:jc w:val="both"/>
              <w:rPr>
                <w:rFonts w:ascii="Century" w:hAnsi="Century" w:cs="Arial"/>
              </w:rPr>
            </w:pPr>
            <w:r w:rsidRPr="006B0C7C">
              <w:rPr>
                <w:rFonts w:ascii="Century" w:hAnsi="Century" w:cs="Arial"/>
              </w:rPr>
              <w:t>(pencatatan pembayaran bagi hasil kepada nasabah)</w:t>
            </w:r>
          </w:p>
        </w:tc>
        <w:tc>
          <w:tcPr>
            <w:tcW w:w="1842" w:type="dxa"/>
          </w:tcPr>
          <w:p w:rsidR="004D63A0" w:rsidRPr="006B0C7C" w:rsidRDefault="004D63A0" w:rsidP="00E81916">
            <w:pPr>
              <w:spacing w:line="280" w:lineRule="exact"/>
              <w:jc w:val="both"/>
              <w:rPr>
                <w:rFonts w:ascii="Century" w:hAnsi="Century" w:cs="Arial"/>
              </w:rPr>
            </w:pPr>
          </w:p>
        </w:tc>
        <w:tc>
          <w:tcPr>
            <w:tcW w:w="1701" w:type="dxa"/>
          </w:tcPr>
          <w:p w:rsidR="004D63A0" w:rsidRPr="006B0C7C" w:rsidRDefault="004D63A0" w:rsidP="00E81916">
            <w:pPr>
              <w:spacing w:line="280" w:lineRule="exact"/>
              <w:jc w:val="both"/>
              <w:rPr>
                <w:rFonts w:ascii="Century" w:hAnsi="Century" w:cs="Arial"/>
              </w:rPr>
            </w:pPr>
          </w:p>
        </w:tc>
      </w:tr>
    </w:tbl>
    <w:p w:rsidR="004D63A0" w:rsidRPr="006B0C7C" w:rsidRDefault="004D63A0" w:rsidP="00E81916">
      <w:pPr>
        <w:spacing w:line="280" w:lineRule="exact"/>
        <w:jc w:val="both"/>
        <w:rPr>
          <w:rFonts w:ascii="Century" w:hAnsi="Century" w:cs="Arial"/>
        </w:rPr>
      </w:pPr>
    </w:p>
    <w:p w:rsidR="006163F4" w:rsidRPr="00C8251C" w:rsidRDefault="006163F4" w:rsidP="00E81916">
      <w:pPr>
        <w:pStyle w:val="ListParagraph"/>
        <w:numPr>
          <w:ilvl w:val="0"/>
          <w:numId w:val="35"/>
        </w:numPr>
        <w:spacing w:line="280" w:lineRule="exact"/>
        <w:jc w:val="both"/>
        <w:rPr>
          <w:rFonts w:ascii="Century" w:hAnsi="Century" w:cs="Arial"/>
          <w:b/>
          <w:bCs/>
        </w:rPr>
      </w:pPr>
      <w:r w:rsidRPr="00C8251C">
        <w:rPr>
          <w:rFonts w:ascii="Century" w:hAnsi="Century" w:cs="Arial"/>
          <w:b/>
          <w:bCs/>
        </w:rPr>
        <w:t>Giro</w:t>
      </w:r>
    </w:p>
    <w:p w:rsidR="003D5A78" w:rsidRPr="006B0C7C" w:rsidRDefault="006B3327" w:rsidP="00E81916">
      <w:pPr>
        <w:pStyle w:val="ListParagraph"/>
        <w:spacing w:line="280" w:lineRule="exact"/>
        <w:ind w:left="0" w:firstLine="360"/>
        <w:jc w:val="both"/>
        <w:rPr>
          <w:rFonts w:ascii="Century" w:hAnsi="Century" w:cs="Arial"/>
        </w:rPr>
      </w:pPr>
      <w:r w:rsidRPr="006B0C7C">
        <w:rPr>
          <w:rFonts w:ascii="Century" w:hAnsi="Century" w:cs="Arial"/>
        </w:rPr>
        <w:t>Giro merupakan simpanan yang penarikannya dapat dilakukan setiap saat dengan menggunakan cek dan bilyet giro atau dengan pemindahbukuan.</w:t>
      </w:r>
      <w:r w:rsidR="003D5A78" w:rsidRPr="006B0C7C">
        <w:rPr>
          <w:rFonts w:ascii="Century" w:hAnsi="Century" w:cs="Arial"/>
        </w:rPr>
        <w:t xml:space="preserve"> Giro </w:t>
      </w:r>
      <w:r w:rsidR="003D5A78" w:rsidRPr="00C8251C">
        <w:rPr>
          <w:rFonts w:ascii="Century" w:hAnsi="Century" w:cs="Arial"/>
          <w:i/>
          <w:iCs/>
        </w:rPr>
        <w:t>wadi’ah</w:t>
      </w:r>
      <w:r w:rsidR="003D5A78" w:rsidRPr="006B0C7C">
        <w:rPr>
          <w:rFonts w:ascii="Century" w:hAnsi="Century" w:cs="Arial"/>
        </w:rPr>
        <w:t xml:space="preserve"> harus mengikuti ketentuan akad </w:t>
      </w:r>
      <w:r w:rsidR="003D5A78" w:rsidRPr="00C8251C">
        <w:rPr>
          <w:rFonts w:ascii="Century" w:hAnsi="Century" w:cs="Arial"/>
          <w:i/>
          <w:iCs/>
        </w:rPr>
        <w:t>wadi’ah</w:t>
      </w:r>
      <w:r w:rsidR="003D5A78" w:rsidRPr="006B0C7C">
        <w:rPr>
          <w:rFonts w:ascii="Century" w:hAnsi="Century" w:cs="Arial"/>
        </w:rPr>
        <w:t xml:space="preserve"> dan giro mudharabah harus mengikuti ketentuan akad mudharabah sesuai fatwa DSN. Perlakuan dan pengukuran akuntansi giro dan tabungan di bank syariah adalah sama sesuai dengan akad yang digunaka.</w:t>
      </w:r>
    </w:p>
    <w:p w:rsidR="003D5A78" w:rsidRPr="00C8251C" w:rsidRDefault="003D5A78" w:rsidP="00E81916">
      <w:pPr>
        <w:pStyle w:val="ListParagraph"/>
        <w:numPr>
          <w:ilvl w:val="0"/>
          <w:numId w:val="37"/>
        </w:numPr>
        <w:spacing w:line="280" w:lineRule="exact"/>
        <w:jc w:val="both"/>
        <w:rPr>
          <w:rFonts w:ascii="Century" w:hAnsi="Century" w:cs="Arial"/>
        </w:rPr>
      </w:pPr>
      <w:r w:rsidRPr="00C8251C">
        <w:rPr>
          <w:rFonts w:ascii="Century" w:hAnsi="Century" w:cs="Arial"/>
        </w:rPr>
        <w:t>Giro wadi’ah</w:t>
      </w:r>
    </w:p>
    <w:p w:rsidR="003D5A78" w:rsidRPr="006B0C7C" w:rsidRDefault="0046698B" w:rsidP="00E81916">
      <w:pPr>
        <w:pStyle w:val="ListParagraph"/>
        <w:spacing w:line="280" w:lineRule="exact"/>
        <w:ind w:left="0" w:firstLine="360"/>
        <w:jc w:val="both"/>
        <w:rPr>
          <w:rFonts w:ascii="Century" w:hAnsi="Century" w:cs="Arial"/>
        </w:rPr>
      </w:pPr>
      <w:r w:rsidRPr="006B0C7C">
        <w:rPr>
          <w:rFonts w:ascii="Century" w:hAnsi="Century" w:cs="Arial"/>
        </w:rPr>
        <w:t>Sama halnya dengan tabungan wadi’ah, giro wadi’ah yang umum digunakan oleh bank syariah di Indonesia adalah wadi’ah yad dhamanah. Pemilik dana menyimpan dananya dan bank syariah mengelola dana tersebut untuk mendapatkan penghasilan. Namun demikian bank syariah harus mampu menjamin keamanan dana tersebut dan siap apabila sewaktu-waktu pemilik dana menariknya kembali. Imbal jasa atas kepemilikan rekening giro wadi’ah ini berupa bonus giro wadi’ah yang diakui sebagai “Beban” pada saat terjadinya. Berikut ini merupakan ilustrasi transaksi giro wadi’ah yang umum terjadi di perbankan syariah.</w:t>
      </w:r>
    </w:p>
    <w:tbl>
      <w:tblPr>
        <w:tblStyle w:val="TableGrid"/>
        <w:tblW w:w="0" w:type="auto"/>
        <w:tblInd w:w="108" w:type="dxa"/>
        <w:tblLook w:val="04A0"/>
      </w:tblPr>
      <w:tblGrid>
        <w:gridCol w:w="1876"/>
        <w:gridCol w:w="5671"/>
      </w:tblGrid>
      <w:tr w:rsidR="000355C2" w:rsidRPr="006B0C7C" w:rsidTr="0017609D">
        <w:tc>
          <w:tcPr>
            <w:tcW w:w="2127" w:type="dxa"/>
          </w:tcPr>
          <w:p w:rsidR="000355C2" w:rsidRPr="006B0C7C" w:rsidRDefault="000355C2" w:rsidP="00E81916">
            <w:pPr>
              <w:spacing w:line="280" w:lineRule="exact"/>
              <w:jc w:val="both"/>
              <w:rPr>
                <w:rFonts w:ascii="Century" w:hAnsi="Century" w:cs="Arial"/>
              </w:rPr>
            </w:pPr>
            <w:r w:rsidRPr="006B0C7C">
              <w:rPr>
                <w:rFonts w:ascii="Century" w:hAnsi="Century" w:cs="Arial"/>
              </w:rPr>
              <w:lastRenderedPageBreak/>
              <w:t>07/11/x9</w:t>
            </w:r>
          </w:p>
        </w:tc>
        <w:tc>
          <w:tcPr>
            <w:tcW w:w="6945" w:type="dxa"/>
          </w:tcPr>
          <w:p w:rsidR="000355C2" w:rsidRPr="006B0C7C" w:rsidRDefault="000355C2" w:rsidP="00E81916">
            <w:pPr>
              <w:spacing w:line="280" w:lineRule="exact"/>
              <w:jc w:val="both"/>
              <w:rPr>
                <w:rFonts w:ascii="Century" w:hAnsi="Century" w:cs="Arial"/>
              </w:rPr>
            </w:pPr>
            <w:r w:rsidRPr="006B0C7C">
              <w:rPr>
                <w:rFonts w:ascii="Century" w:hAnsi="Century" w:cs="Arial"/>
              </w:rPr>
              <w:t xml:space="preserve">Rima membuka rekening giro </w:t>
            </w:r>
            <w:r w:rsidRPr="006B0C7C">
              <w:rPr>
                <w:rFonts w:ascii="Century" w:hAnsi="Century" w:cs="Arial"/>
                <w:i/>
                <w:iCs/>
              </w:rPr>
              <w:t>wadi’ah</w:t>
            </w:r>
            <w:r w:rsidRPr="006B0C7C">
              <w:rPr>
                <w:rFonts w:ascii="Century" w:hAnsi="Century" w:cs="Arial"/>
              </w:rPr>
              <w:t xml:space="preserve"> di Bank Ummat Syariah Pamekasan sebesar Rp 60.000.000,- dengan mendebet rekening tabungan wadi’ahnya.</w:t>
            </w:r>
          </w:p>
        </w:tc>
      </w:tr>
      <w:tr w:rsidR="000355C2" w:rsidRPr="006B0C7C" w:rsidTr="0017609D">
        <w:tc>
          <w:tcPr>
            <w:tcW w:w="2127" w:type="dxa"/>
          </w:tcPr>
          <w:p w:rsidR="000355C2" w:rsidRPr="006B0C7C" w:rsidRDefault="000355C2" w:rsidP="00E81916">
            <w:pPr>
              <w:spacing w:line="280" w:lineRule="exact"/>
              <w:jc w:val="both"/>
              <w:rPr>
                <w:rFonts w:ascii="Century" w:hAnsi="Century" w:cs="Arial"/>
              </w:rPr>
            </w:pPr>
            <w:r w:rsidRPr="006B0C7C">
              <w:rPr>
                <w:rFonts w:ascii="Century" w:hAnsi="Century" w:cs="Arial"/>
              </w:rPr>
              <w:t>08/11/x9</w:t>
            </w:r>
          </w:p>
        </w:tc>
        <w:tc>
          <w:tcPr>
            <w:tcW w:w="6945" w:type="dxa"/>
          </w:tcPr>
          <w:p w:rsidR="000355C2" w:rsidRPr="006B0C7C" w:rsidRDefault="000355C2" w:rsidP="00E81916">
            <w:pPr>
              <w:spacing w:line="280" w:lineRule="exact"/>
              <w:jc w:val="both"/>
              <w:rPr>
                <w:rFonts w:ascii="Century" w:hAnsi="Century" w:cs="Arial"/>
              </w:rPr>
            </w:pPr>
            <w:r w:rsidRPr="006B0C7C">
              <w:rPr>
                <w:rFonts w:ascii="Century" w:hAnsi="Century" w:cs="Arial"/>
              </w:rPr>
              <w:t>Rima menerima transfer masuk dari Husna giran Bank Ummat Pamekasan sebesar Rp 28.000.000,-</w:t>
            </w:r>
          </w:p>
        </w:tc>
      </w:tr>
      <w:tr w:rsidR="000355C2" w:rsidRPr="006B0C7C" w:rsidTr="0017609D">
        <w:tc>
          <w:tcPr>
            <w:tcW w:w="2127" w:type="dxa"/>
          </w:tcPr>
          <w:p w:rsidR="000355C2" w:rsidRPr="006B0C7C" w:rsidRDefault="000355C2" w:rsidP="00E81916">
            <w:pPr>
              <w:spacing w:line="280" w:lineRule="exact"/>
              <w:jc w:val="both"/>
              <w:rPr>
                <w:rFonts w:ascii="Century" w:hAnsi="Century" w:cs="Arial"/>
              </w:rPr>
            </w:pPr>
            <w:r w:rsidRPr="006B0C7C">
              <w:rPr>
                <w:rFonts w:ascii="Century" w:hAnsi="Century" w:cs="Arial"/>
              </w:rPr>
              <w:t>11/11/x9</w:t>
            </w:r>
          </w:p>
        </w:tc>
        <w:tc>
          <w:tcPr>
            <w:tcW w:w="6945" w:type="dxa"/>
          </w:tcPr>
          <w:p w:rsidR="000355C2" w:rsidRPr="006B0C7C" w:rsidRDefault="00254984" w:rsidP="00E81916">
            <w:pPr>
              <w:spacing w:line="280" w:lineRule="exact"/>
              <w:jc w:val="both"/>
              <w:rPr>
                <w:rFonts w:ascii="Century" w:hAnsi="Century" w:cs="Arial"/>
              </w:rPr>
            </w:pPr>
            <w:r w:rsidRPr="006B0C7C">
              <w:rPr>
                <w:rFonts w:ascii="Century" w:hAnsi="Century" w:cs="Arial"/>
              </w:rPr>
              <w:t xml:space="preserve">Terdapat penarikan cek melalui Bank Mulia Syariah Pamekasan atas beban </w:t>
            </w:r>
            <w:r w:rsidR="000355C2" w:rsidRPr="006B0C7C">
              <w:rPr>
                <w:rFonts w:ascii="Century" w:hAnsi="Century" w:cs="Arial"/>
              </w:rPr>
              <w:t xml:space="preserve">rekening </w:t>
            </w:r>
            <w:r w:rsidR="00B733A2" w:rsidRPr="006B0C7C">
              <w:rPr>
                <w:rFonts w:ascii="Century" w:hAnsi="Century" w:cs="Arial"/>
              </w:rPr>
              <w:t>giro</w:t>
            </w:r>
            <w:r w:rsidR="000355C2" w:rsidRPr="006B0C7C">
              <w:rPr>
                <w:rFonts w:ascii="Century" w:hAnsi="Century" w:cs="Arial"/>
              </w:rPr>
              <w:t xml:space="preserve"> </w:t>
            </w:r>
            <w:r w:rsidR="000355C2" w:rsidRPr="006B0C7C">
              <w:rPr>
                <w:rFonts w:ascii="Century" w:hAnsi="Century" w:cs="Arial"/>
                <w:i/>
                <w:iCs/>
              </w:rPr>
              <w:t>wadi’a</w:t>
            </w:r>
            <w:r w:rsidRPr="006B0C7C">
              <w:rPr>
                <w:rFonts w:ascii="Century" w:hAnsi="Century" w:cs="Arial"/>
                <w:i/>
                <w:iCs/>
              </w:rPr>
              <w:t>h</w:t>
            </w:r>
            <w:r w:rsidRPr="006B0C7C">
              <w:rPr>
                <w:rFonts w:ascii="Century" w:hAnsi="Century" w:cs="Arial"/>
              </w:rPr>
              <w:t xml:space="preserve"> Rima</w:t>
            </w:r>
            <w:r w:rsidR="000355C2" w:rsidRPr="006B0C7C">
              <w:rPr>
                <w:rFonts w:ascii="Century" w:hAnsi="Century" w:cs="Arial"/>
              </w:rPr>
              <w:t xml:space="preserve"> sebesar Rp </w:t>
            </w:r>
            <w:r w:rsidRPr="006B0C7C">
              <w:rPr>
                <w:rFonts w:ascii="Century" w:hAnsi="Century" w:cs="Arial"/>
              </w:rPr>
              <w:t>1</w:t>
            </w:r>
            <w:r w:rsidR="000355C2" w:rsidRPr="006B0C7C">
              <w:rPr>
                <w:rFonts w:ascii="Century" w:hAnsi="Century" w:cs="Arial"/>
              </w:rPr>
              <w:t>2</w:t>
            </w:r>
            <w:r w:rsidR="00B733A2" w:rsidRPr="006B0C7C">
              <w:rPr>
                <w:rFonts w:ascii="Century" w:hAnsi="Century" w:cs="Arial"/>
              </w:rPr>
              <w:t>.0</w:t>
            </w:r>
            <w:r w:rsidR="000355C2" w:rsidRPr="006B0C7C">
              <w:rPr>
                <w:rFonts w:ascii="Century" w:hAnsi="Century" w:cs="Arial"/>
              </w:rPr>
              <w:t xml:space="preserve">00.000,- untuk keuntungan rekening </w:t>
            </w:r>
            <w:r w:rsidRPr="006B0C7C">
              <w:rPr>
                <w:rFonts w:ascii="Century" w:hAnsi="Century" w:cs="Arial"/>
              </w:rPr>
              <w:t>giro</w:t>
            </w:r>
            <w:r w:rsidR="000355C2" w:rsidRPr="006B0C7C">
              <w:rPr>
                <w:rFonts w:ascii="Century" w:hAnsi="Century" w:cs="Arial"/>
              </w:rPr>
              <w:t xml:space="preserve"> </w:t>
            </w:r>
            <w:r w:rsidRPr="006B0C7C">
              <w:rPr>
                <w:rFonts w:ascii="Century" w:hAnsi="Century" w:cs="Arial"/>
              </w:rPr>
              <w:t>Armand.</w:t>
            </w:r>
          </w:p>
        </w:tc>
      </w:tr>
      <w:tr w:rsidR="000355C2" w:rsidRPr="006B0C7C" w:rsidTr="0017609D">
        <w:tc>
          <w:tcPr>
            <w:tcW w:w="2127" w:type="dxa"/>
          </w:tcPr>
          <w:p w:rsidR="000355C2" w:rsidRPr="006B0C7C" w:rsidRDefault="000355C2" w:rsidP="00E81916">
            <w:pPr>
              <w:spacing w:line="280" w:lineRule="exact"/>
              <w:jc w:val="both"/>
              <w:rPr>
                <w:rFonts w:ascii="Century" w:hAnsi="Century" w:cs="Arial"/>
              </w:rPr>
            </w:pPr>
            <w:r w:rsidRPr="006B0C7C">
              <w:rPr>
                <w:rFonts w:ascii="Century" w:hAnsi="Century" w:cs="Arial"/>
              </w:rPr>
              <w:t>18/11/x9</w:t>
            </w:r>
          </w:p>
        </w:tc>
        <w:tc>
          <w:tcPr>
            <w:tcW w:w="6945" w:type="dxa"/>
          </w:tcPr>
          <w:p w:rsidR="000355C2" w:rsidRPr="006B0C7C" w:rsidRDefault="00254984" w:rsidP="00E81916">
            <w:pPr>
              <w:spacing w:line="280" w:lineRule="exact"/>
              <w:jc w:val="both"/>
              <w:rPr>
                <w:rFonts w:ascii="Century" w:hAnsi="Century" w:cs="Arial"/>
              </w:rPr>
            </w:pPr>
            <w:r w:rsidRPr="006B0C7C">
              <w:rPr>
                <w:rFonts w:ascii="Century" w:hAnsi="Century" w:cs="Arial"/>
              </w:rPr>
              <w:t>Rima</w:t>
            </w:r>
            <w:r w:rsidR="000355C2" w:rsidRPr="006B0C7C">
              <w:rPr>
                <w:rFonts w:ascii="Century" w:hAnsi="Century" w:cs="Arial"/>
              </w:rPr>
              <w:t xml:space="preserve"> menerima transfer masuk sebesar Rp </w:t>
            </w:r>
            <w:r w:rsidRPr="006B0C7C">
              <w:rPr>
                <w:rFonts w:ascii="Century" w:hAnsi="Century" w:cs="Arial"/>
              </w:rPr>
              <w:t>3</w:t>
            </w:r>
            <w:r w:rsidR="000355C2" w:rsidRPr="006B0C7C">
              <w:rPr>
                <w:rFonts w:ascii="Century" w:hAnsi="Century" w:cs="Arial"/>
              </w:rPr>
              <w:t>5</w:t>
            </w:r>
            <w:r w:rsidRPr="006B0C7C">
              <w:rPr>
                <w:rFonts w:ascii="Century" w:hAnsi="Century" w:cs="Arial"/>
              </w:rPr>
              <w:t>.0</w:t>
            </w:r>
            <w:r w:rsidR="000355C2" w:rsidRPr="006B0C7C">
              <w:rPr>
                <w:rFonts w:ascii="Century" w:hAnsi="Century" w:cs="Arial"/>
              </w:rPr>
              <w:t xml:space="preserve">00.000,- dari </w:t>
            </w:r>
            <w:r w:rsidRPr="006B0C7C">
              <w:rPr>
                <w:rFonts w:ascii="Century" w:hAnsi="Century" w:cs="Arial"/>
              </w:rPr>
              <w:t>Fani,</w:t>
            </w:r>
            <w:r w:rsidR="000355C2" w:rsidRPr="006B0C7C">
              <w:rPr>
                <w:rFonts w:ascii="Century" w:hAnsi="Century" w:cs="Arial"/>
              </w:rPr>
              <w:t xml:space="preserve"> </w:t>
            </w:r>
            <w:r w:rsidRPr="006B0C7C">
              <w:rPr>
                <w:rFonts w:ascii="Century" w:hAnsi="Century" w:cs="Arial"/>
              </w:rPr>
              <w:t>giran</w:t>
            </w:r>
            <w:r w:rsidR="000355C2" w:rsidRPr="006B0C7C">
              <w:rPr>
                <w:rFonts w:ascii="Century" w:hAnsi="Century" w:cs="Arial"/>
              </w:rPr>
              <w:t xml:space="preserve"> Bank </w:t>
            </w:r>
            <w:r w:rsidRPr="006B0C7C">
              <w:rPr>
                <w:rFonts w:ascii="Century" w:hAnsi="Century" w:cs="Arial"/>
              </w:rPr>
              <w:t>Ummat Syariah Bangkalan</w:t>
            </w:r>
            <w:r w:rsidR="000355C2" w:rsidRPr="006B0C7C">
              <w:rPr>
                <w:rFonts w:ascii="Century" w:hAnsi="Century" w:cs="Arial"/>
              </w:rPr>
              <w:t>.</w:t>
            </w:r>
          </w:p>
        </w:tc>
      </w:tr>
      <w:tr w:rsidR="000355C2" w:rsidRPr="006B0C7C" w:rsidTr="0017609D">
        <w:tc>
          <w:tcPr>
            <w:tcW w:w="2127" w:type="dxa"/>
          </w:tcPr>
          <w:p w:rsidR="000355C2" w:rsidRPr="006B0C7C" w:rsidRDefault="000355C2" w:rsidP="00E81916">
            <w:pPr>
              <w:spacing w:line="280" w:lineRule="exact"/>
              <w:jc w:val="both"/>
              <w:rPr>
                <w:rFonts w:ascii="Century" w:hAnsi="Century" w:cs="Arial"/>
              </w:rPr>
            </w:pPr>
            <w:r w:rsidRPr="006B0C7C">
              <w:rPr>
                <w:rFonts w:ascii="Century" w:hAnsi="Century" w:cs="Arial"/>
              </w:rPr>
              <w:t>20/11/x9</w:t>
            </w:r>
          </w:p>
        </w:tc>
        <w:tc>
          <w:tcPr>
            <w:tcW w:w="6945" w:type="dxa"/>
          </w:tcPr>
          <w:p w:rsidR="000355C2" w:rsidRPr="006B0C7C" w:rsidRDefault="00254984" w:rsidP="00E81916">
            <w:pPr>
              <w:spacing w:line="280" w:lineRule="exact"/>
              <w:jc w:val="both"/>
              <w:rPr>
                <w:rFonts w:ascii="Century" w:hAnsi="Century" w:cs="Arial"/>
              </w:rPr>
            </w:pPr>
            <w:r w:rsidRPr="006B0C7C">
              <w:rPr>
                <w:rFonts w:ascii="Century" w:hAnsi="Century" w:cs="Arial"/>
              </w:rPr>
              <w:t>Rima menyetorkan cek yang diterbitkan oleh Bank Mulia Syariah Bangkalan senilai Rp 75.000.000</w:t>
            </w:r>
            <w:r w:rsidR="00C27B8F" w:rsidRPr="006B0C7C">
              <w:rPr>
                <w:rFonts w:ascii="Century" w:hAnsi="Century" w:cs="Arial"/>
              </w:rPr>
              <w:t xml:space="preserve"> atas beban rekening giran Amir</w:t>
            </w:r>
            <w:r w:rsidRPr="006B0C7C">
              <w:rPr>
                <w:rFonts w:ascii="Century" w:hAnsi="Century" w:cs="Arial"/>
              </w:rPr>
              <w:t>, kliring dinyatakan efektif.</w:t>
            </w:r>
            <w:r w:rsidR="00C27B8F" w:rsidRPr="006B0C7C">
              <w:rPr>
                <w:rFonts w:ascii="Century" w:hAnsi="Century" w:cs="Arial"/>
              </w:rPr>
              <w:t xml:space="preserve"> (kliring dilakukan di wilayah Pamekasan)</w:t>
            </w:r>
          </w:p>
        </w:tc>
      </w:tr>
      <w:tr w:rsidR="000355C2" w:rsidRPr="006B0C7C" w:rsidTr="0017609D">
        <w:tc>
          <w:tcPr>
            <w:tcW w:w="2127" w:type="dxa"/>
          </w:tcPr>
          <w:p w:rsidR="000355C2" w:rsidRPr="006B0C7C" w:rsidRDefault="000355C2" w:rsidP="00E81916">
            <w:pPr>
              <w:spacing w:line="280" w:lineRule="exact"/>
              <w:jc w:val="both"/>
              <w:rPr>
                <w:rFonts w:ascii="Century" w:hAnsi="Century" w:cs="Arial"/>
              </w:rPr>
            </w:pPr>
            <w:r w:rsidRPr="006B0C7C">
              <w:rPr>
                <w:rFonts w:ascii="Century" w:hAnsi="Century" w:cs="Arial"/>
              </w:rPr>
              <w:t>30/11/x9</w:t>
            </w:r>
          </w:p>
        </w:tc>
        <w:tc>
          <w:tcPr>
            <w:tcW w:w="6945" w:type="dxa"/>
          </w:tcPr>
          <w:p w:rsidR="000355C2" w:rsidRPr="006B0C7C" w:rsidRDefault="000355C2" w:rsidP="00E81916">
            <w:pPr>
              <w:spacing w:line="280" w:lineRule="exact"/>
              <w:jc w:val="both"/>
              <w:rPr>
                <w:rFonts w:ascii="Century" w:hAnsi="Century" w:cs="Arial"/>
              </w:rPr>
            </w:pPr>
            <w:r w:rsidRPr="006B0C7C">
              <w:rPr>
                <w:rFonts w:ascii="Century" w:hAnsi="Century" w:cs="Arial"/>
              </w:rPr>
              <w:t>Terdapat biay</w:t>
            </w:r>
            <w:r w:rsidR="00254984" w:rsidRPr="006B0C7C">
              <w:rPr>
                <w:rFonts w:ascii="Century" w:hAnsi="Century" w:cs="Arial"/>
              </w:rPr>
              <w:t xml:space="preserve">a administrasi </w:t>
            </w:r>
            <w:r w:rsidRPr="006B0C7C">
              <w:rPr>
                <w:rFonts w:ascii="Century" w:hAnsi="Century" w:cs="Arial"/>
              </w:rPr>
              <w:t xml:space="preserve">sebesar Rp </w:t>
            </w:r>
            <w:r w:rsidR="00254984" w:rsidRPr="006B0C7C">
              <w:rPr>
                <w:rFonts w:ascii="Century" w:hAnsi="Century" w:cs="Arial"/>
              </w:rPr>
              <w:t>10</w:t>
            </w:r>
            <w:r w:rsidRPr="006B0C7C">
              <w:rPr>
                <w:rFonts w:ascii="Century" w:hAnsi="Century" w:cs="Arial"/>
              </w:rPr>
              <w:t>.000,-</w:t>
            </w:r>
          </w:p>
        </w:tc>
      </w:tr>
      <w:tr w:rsidR="000355C2" w:rsidRPr="006B0C7C" w:rsidTr="0017609D">
        <w:tc>
          <w:tcPr>
            <w:tcW w:w="2127" w:type="dxa"/>
          </w:tcPr>
          <w:p w:rsidR="000355C2" w:rsidRPr="006B0C7C" w:rsidRDefault="000355C2" w:rsidP="00E81916">
            <w:pPr>
              <w:spacing w:line="280" w:lineRule="exact"/>
              <w:jc w:val="both"/>
              <w:rPr>
                <w:rFonts w:ascii="Century" w:hAnsi="Century" w:cs="Arial"/>
              </w:rPr>
            </w:pPr>
            <w:r w:rsidRPr="006B0C7C">
              <w:rPr>
                <w:rFonts w:ascii="Century" w:hAnsi="Century" w:cs="Arial"/>
              </w:rPr>
              <w:t>07/12/x9</w:t>
            </w:r>
          </w:p>
        </w:tc>
        <w:tc>
          <w:tcPr>
            <w:tcW w:w="6945" w:type="dxa"/>
          </w:tcPr>
          <w:p w:rsidR="000355C2" w:rsidRPr="006B0C7C" w:rsidRDefault="00254984" w:rsidP="00E81916">
            <w:pPr>
              <w:spacing w:line="280" w:lineRule="exact"/>
              <w:jc w:val="both"/>
              <w:rPr>
                <w:rFonts w:ascii="Century" w:hAnsi="Century" w:cs="Arial"/>
              </w:rPr>
            </w:pPr>
            <w:r w:rsidRPr="006B0C7C">
              <w:rPr>
                <w:rFonts w:ascii="Century" w:hAnsi="Century" w:cs="Arial"/>
              </w:rPr>
              <w:t>Rima</w:t>
            </w:r>
            <w:r w:rsidR="000355C2" w:rsidRPr="006B0C7C">
              <w:rPr>
                <w:rFonts w:ascii="Century" w:hAnsi="Century" w:cs="Arial"/>
              </w:rPr>
              <w:t xml:space="preserve"> menerima bonus dari rekening </w:t>
            </w:r>
            <w:r w:rsidRPr="006B0C7C">
              <w:rPr>
                <w:rFonts w:ascii="Century" w:hAnsi="Century" w:cs="Arial"/>
              </w:rPr>
              <w:t>giro</w:t>
            </w:r>
            <w:r w:rsidR="000355C2" w:rsidRPr="006B0C7C">
              <w:rPr>
                <w:rFonts w:ascii="Century" w:hAnsi="Century" w:cs="Arial"/>
              </w:rPr>
              <w:t xml:space="preserve"> </w:t>
            </w:r>
            <w:r w:rsidR="000355C2" w:rsidRPr="006B0C7C">
              <w:rPr>
                <w:rFonts w:ascii="Century" w:hAnsi="Century" w:cs="Arial"/>
                <w:i/>
                <w:iCs/>
              </w:rPr>
              <w:t>wadi’a</w:t>
            </w:r>
            <w:r w:rsidRPr="006B0C7C">
              <w:rPr>
                <w:rFonts w:ascii="Century" w:hAnsi="Century" w:cs="Arial"/>
                <w:i/>
                <w:iCs/>
              </w:rPr>
              <w:t>h</w:t>
            </w:r>
            <w:r w:rsidRPr="006B0C7C">
              <w:rPr>
                <w:rFonts w:ascii="Century" w:hAnsi="Century" w:cs="Arial"/>
              </w:rPr>
              <w:t>nya sebesar Rp 15</w:t>
            </w:r>
            <w:r w:rsidR="000355C2" w:rsidRPr="006B0C7C">
              <w:rPr>
                <w:rFonts w:ascii="Century" w:hAnsi="Century" w:cs="Arial"/>
              </w:rPr>
              <w:t>.000,- dipotong pajak 20%.</w:t>
            </w:r>
          </w:p>
        </w:tc>
      </w:tr>
    </w:tbl>
    <w:p w:rsidR="00C8251C" w:rsidRDefault="00C8251C" w:rsidP="00E81916">
      <w:pPr>
        <w:spacing w:line="280" w:lineRule="exact"/>
        <w:jc w:val="both"/>
        <w:rPr>
          <w:rFonts w:ascii="Century" w:hAnsi="Century" w:cs="Arial"/>
        </w:rPr>
      </w:pPr>
    </w:p>
    <w:p w:rsidR="0046698B" w:rsidRPr="006B0C7C" w:rsidRDefault="00254984" w:rsidP="00E81916">
      <w:pPr>
        <w:spacing w:line="280" w:lineRule="exact"/>
        <w:jc w:val="both"/>
        <w:rPr>
          <w:rFonts w:ascii="Century" w:hAnsi="Century" w:cs="Arial"/>
        </w:rPr>
      </w:pPr>
      <w:r w:rsidRPr="006B0C7C">
        <w:rPr>
          <w:rFonts w:ascii="Century" w:hAnsi="Century" w:cs="Arial"/>
        </w:rPr>
        <w:t xml:space="preserve"> Ayat jurnal dari transaksi-transaksi di atas adalah sebagai berikut:</w:t>
      </w:r>
    </w:p>
    <w:p w:rsidR="00254984" w:rsidRPr="006B0C7C" w:rsidRDefault="00254984" w:rsidP="00E81916">
      <w:pPr>
        <w:pStyle w:val="ListParagraph"/>
        <w:numPr>
          <w:ilvl w:val="0"/>
          <w:numId w:val="38"/>
        </w:numPr>
        <w:spacing w:after="0" w:line="280" w:lineRule="exact"/>
        <w:ind w:left="357" w:hanging="357"/>
        <w:jc w:val="both"/>
        <w:rPr>
          <w:rFonts w:ascii="Century" w:hAnsi="Century" w:cs="Arial"/>
        </w:rPr>
      </w:pPr>
      <w:r w:rsidRPr="006B0C7C">
        <w:rPr>
          <w:rFonts w:ascii="Century" w:hAnsi="Century" w:cs="Arial"/>
        </w:rPr>
        <w:t>Ayat jurnal yang dibuat oleh Bank Ummat Syariah Pamekasan</w:t>
      </w:r>
    </w:p>
    <w:tbl>
      <w:tblPr>
        <w:tblStyle w:val="TableGrid"/>
        <w:tblW w:w="0" w:type="auto"/>
        <w:tblInd w:w="108" w:type="dxa"/>
        <w:tblLook w:val="04A0"/>
      </w:tblPr>
      <w:tblGrid>
        <w:gridCol w:w="1119"/>
        <w:gridCol w:w="3259"/>
        <w:gridCol w:w="1626"/>
        <w:gridCol w:w="1543"/>
      </w:tblGrid>
      <w:tr w:rsidR="0017609D" w:rsidRPr="006B0C7C" w:rsidTr="0017609D">
        <w:tc>
          <w:tcPr>
            <w:tcW w:w="1151" w:type="dxa"/>
          </w:tcPr>
          <w:p w:rsidR="0017609D" w:rsidRPr="006B0C7C" w:rsidRDefault="0017609D" w:rsidP="00E81916">
            <w:pPr>
              <w:spacing w:line="280" w:lineRule="exact"/>
              <w:jc w:val="both"/>
              <w:rPr>
                <w:rFonts w:ascii="Century" w:hAnsi="Century" w:cs="Arial"/>
              </w:rPr>
            </w:pPr>
            <w:r w:rsidRPr="006B0C7C">
              <w:rPr>
                <w:rFonts w:ascii="Century" w:hAnsi="Century" w:cs="Arial"/>
              </w:rPr>
              <w:t>Tgl</w:t>
            </w:r>
          </w:p>
        </w:tc>
        <w:tc>
          <w:tcPr>
            <w:tcW w:w="4392" w:type="dxa"/>
          </w:tcPr>
          <w:p w:rsidR="0017609D" w:rsidRPr="006B0C7C" w:rsidRDefault="0017609D" w:rsidP="00E81916">
            <w:pPr>
              <w:spacing w:line="280" w:lineRule="exact"/>
              <w:jc w:val="both"/>
              <w:rPr>
                <w:rFonts w:ascii="Century" w:hAnsi="Century" w:cs="Arial"/>
              </w:rPr>
            </w:pPr>
            <w:r w:rsidRPr="006B0C7C">
              <w:rPr>
                <w:rFonts w:ascii="Century" w:hAnsi="Century" w:cs="Arial"/>
              </w:rPr>
              <w:t>Ayat Jurnal</w:t>
            </w:r>
          </w:p>
        </w:tc>
        <w:tc>
          <w:tcPr>
            <w:tcW w:w="1842" w:type="dxa"/>
          </w:tcPr>
          <w:p w:rsidR="0017609D" w:rsidRPr="006B0C7C" w:rsidRDefault="0017609D" w:rsidP="00E81916">
            <w:pPr>
              <w:spacing w:line="280" w:lineRule="exact"/>
              <w:jc w:val="both"/>
              <w:rPr>
                <w:rFonts w:ascii="Century" w:hAnsi="Century" w:cs="Arial"/>
              </w:rPr>
            </w:pPr>
            <w:r w:rsidRPr="006B0C7C">
              <w:rPr>
                <w:rFonts w:ascii="Century" w:hAnsi="Century" w:cs="Arial"/>
              </w:rPr>
              <w:t>Debet (Rp)</w:t>
            </w:r>
          </w:p>
        </w:tc>
        <w:tc>
          <w:tcPr>
            <w:tcW w:w="1701" w:type="dxa"/>
          </w:tcPr>
          <w:p w:rsidR="0017609D" w:rsidRPr="006B0C7C" w:rsidRDefault="0017609D" w:rsidP="00E81916">
            <w:pPr>
              <w:spacing w:line="280" w:lineRule="exact"/>
              <w:jc w:val="both"/>
              <w:rPr>
                <w:rFonts w:ascii="Century" w:hAnsi="Century" w:cs="Arial"/>
              </w:rPr>
            </w:pPr>
            <w:r w:rsidRPr="006B0C7C">
              <w:rPr>
                <w:rFonts w:ascii="Century" w:hAnsi="Century" w:cs="Arial"/>
              </w:rPr>
              <w:t>Kredit (Rp)</w:t>
            </w:r>
          </w:p>
        </w:tc>
      </w:tr>
      <w:tr w:rsidR="0017609D" w:rsidRPr="006B0C7C" w:rsidTr="0017609D">
        <w:tc>
          <w:tcPr>
            <w:tcW w:w="1151" w:type="dxa"/>
          </w:tcPr>
          <w:p w:rsidR="0017609D" w:rsidRPr="006B0C7C" w:rsidRDefault="0017609D" w:rsidP="00E81916">
            <w:pPr>
              <w:spacing w:line="280" w:lineRule="exact"/>
              <w:jc w:val="both"/>
              <w:rPr>
                <w:rFonts w:ascii="Century" w:hAnsi="Century" w:cs="Arial"/>
              </w:rPr>
            </w:pPr>
            <w:r w:rsidRPr="006B0C7C">
              <w:rPr>
                <w:rFonts w:ascii="Century" w:hAnsi="Century" w:cs="Arial"/>
              </w:rPr>
              <w:t>07/11/x9</w:t>
            </w:r>
          </w:p>
        </w:tc>
        <w:tc>
          <w:tcPr>
            <w:tcW w:w="4392" w:type="dxa"/>
          </w:tcPr>
          <w:p w:rsidR="0017609D" w:rsidRPr="006B0C7C" w:rsidRDefault="0017609D" w:rsidP="00E81916">
            <w:pPr>
              <w:spacing w:line="280" w:lineRule="exact"/>
              <w:jc w:val="both"/>
              <w:rPr>
                <w:rFonts w:ascii="Century" w:hAnsi="Century" w:cs="Arial"/>
              </w:rPr>
            </w:pPr>
            <w:r w:rsidRPr="006B0C7C">
              <w:rPr>
                <w:rFonts w:ascii="Century" w:hAnsi="Century" w:cs="Arial"/>
              </w:rPr>
              <w:t>Tabungan wadi’ah-Rima</w:t>
            </w:r>
          </w:p>
        </w:tc>
        <w:tc>
          <w:tcPr>
            <w:tcW w:w="1842" w:type="dxa"/>
          </w:tcPr>
          <w:p w:rsidR="0017609D" w:rsidRPr="006B0C7C" w:rsidRDefault="0017609D" w:rsidP="00E81916">
            <w:pPr>
              <w:spacing w:line="280" w:lineRule="exact"/>
              <w:jc w:val="both"/>
              <w:rPr>
                <w:rFonts w:ascii="Century" w:hAnsi="Century" w:cs="Arial"/>
              </w:rPr>
            </w:pPr>
            <w:r w:rsidRPr="006B0C7C">
              <w:rPr>
                <w:rFonts w:ascii="Century" w:hAnsi="Century" w:cs="Arial"/>
              </w:rPr>
              <w:t>60.000.000</w:t>
            </w:r>
          </w:p>
        </w:tc>
        <w:tc>
          <w:tcPr>
            <w:tcW w:w="1701" w:type="dxa"/>
          </w:tcPr>
          <w:p w:rsidR="0017609D" w:rsidRPr="006B0C7C" w:rsidRDefault="0017609D" w:rsidP="00E81916">
            <w:pPr>
              <w:spacing w:line="280" w:lineRule="exact"/>
              <w:jc w:val="both"/>
              <w:rPr>
                <w:rFonts w:ascii="Century" w:hAnsi="Century" w:cs="Arial"/>
              </w:rPr>
            </w:pPr>
          </w:p>
        </w:tc>
      </w:tr>
      <w:tr w:rsidR="0017609D" w:rsidRPr="006B0C7C" w:rsidTr="0017609D">
        <w:tc>
          <w:tcPr>
            <w:tcW w:w="1151" w:type="dxa"/>
          </w:tcPr>
          <w:p w:rsidR="0017609D" w:rsidRPr="006B0C7C" w:rsidRDefault="0017609D" w:rsidP="00E81916">
            <w:pPr>
              <w:spacing w:line="280" w:lineRule="exact"/>
              <w:jc w:val="both"/>
              <w:rPr>
                <w:rFonts w:ascii="Century" w:hAnsi="Century" w:cs="Arial"/>
              </w:rPr>
            </w:pPr>
          </w:p>
        </w:tc>
        <w:tc>
          <w:tcPr>
            <w:tcW w:w="4392" w:type="dxa"/>
          </w:tcPr>
          <w:p w:rsidR="0017609D" w:rsidRPr="006B0C7C" w:rsidRDefault="0017609D" w:rsidP="00E81916">
            <w:pPr>
              <w:spacing w:line="280" w:lineRule="exact"/>
              <w:jc w:val="both"/>
              <w:rPr>
                <w:rFonts w:ascii="Century" w:hAnsi="Century" w:cs="Arial"/>
              </w:rPr>
            </w:pPr>
            <w:r w:rsidRPr="006B0C7C">
              <w:rPr>
                <w:rFonts w:ascii="Century" w:hAnsi="Century" w:cs="Arial"/>
              </w:rPr>
              <w:t xml:space="preserve">    Giro </w:t>
            </w:r>
            <w:r w:rsidRPr="006B0C7C">
              <w:rPr>
                <w:rFonts w:ascii="Century" w:hAnsi="Century" w:cs="Arial"/>
                <w:i/>
                <w:iCs/>
              </w:rPr>
              <w:t>wadi’ah</w:t>
            </w:r>
            <w:r w:rsidRPr="006B0C7C">
              <w:rPr>
                <w:rFonts w:ascii="Century" w:hAnsi="Century" w:cs="Arial"/>
              </w:rPr>
              <w:t>-Rima</w:t>
            </w:r>
          </w:p>
        </w:tc>
        <w:tc>
          <w:tcPr>
            <w:tcW w:w="1842" w:type="dxa"/>
          </w:tcPr>
          <w:p w:rsidR="0017609D" w:rsidRPr="006B0C7C" w:rsidRDefault="0017609D" w:rsidP="00E81916">
            <w:pPr>
              <w:spacing w:line="280" w:lineRule="exact"/>
              <w:jc w:val="both"/>
              <w:rPr>
                <w:rFonts w:ascii="Century" w:hAnsi="Century" w:cs="Arial"/>
              </w:rPr>
            </w:pPr>
          </w:p>
        </w:tc>
        <w:tc>
          <w:tcPr>
            <w:tcW w:w="1701" w:type="dxa"/>
          </w:tcPr>
          <w:p w:rsidR="0017609D" w:rsidRPr="006B0C7C" w:rsidRDefault="0017609D" w:rsidP="00E81916">
            <w:pPr>
              <w:spacing w:line="280" w:lineRule="exact"/>
              <w:jc w:val="both"/>
              <w:rPr>
                <w:rFonts w:ascii="Century" w:hAnsi="Century" w:cs="Arial"/>
              </w:rPr>
            </w:pPr>
            <w:r w:rsidRPr="006B0C7C">
              <w:rPr>
                <w:rFonts w:ascii="Century" w:hAnsi="Century" w:cs="Arial"/>
              </w:rPr>
              <w:t>60.000.000</w:t>
            </w:r>
          </w:p>
        </w:tc>
      </w:tr>
      <w:tr w:rsidR="0017609D" w:rsidRPr="006B0C7C" w:rsidTr="0017609D">
        <w:tc>
          <w:tcPr>
            <w:tcW w:w="1151" w:type="dxa"/>
          </w:tcPr>
          <w:p w:rsidR="0017609D" w:rsidRPr="006B0C7C" w:rsidRDefault="0017609D" w:rsidP="00E81916">
            <w:pPr>
              <w:spacing w:line="280" w:lineRule="exact"/>
              <w:jc w:val="both"/>
              <w:rPr>
                <w:rFonts w:ascii="Century" w:hAnsi="Century" w:cs="Arial"/>
              </w:rPr>
            </w:pPr>
          </w:p>
        </w:tc>
        <w:tc>
          <w:tcPr>
            <w:tcW w:w="4392" w:type="dxa"/>
          </w:tcPr>
          <w:p w:rsidR="0017609D" w:rsidRPr="006B0C7C" w:rsidRDefault="0017609D" w:rsidP="00E81916">
            <w:pPr>
              <w:spacing w:line="280" w:lineRule="exact"/>
              <w:jc w:val="both"/>
              <w:rPr>
                <w:rFonts w:ascii="Century" w:hAnsi="Century" w:cs="Arial"/>
                <w:i/>
                <w:iCs/>
              </w:rPr>
            </w:pPr>
            <w:r w:rsidRPr="006B0C7C">
              <w:rPr>
                <w:rFonts w:ascii="Century" w:hAnsi="Century" w:cs="Arial"/>
                <w:i/>
                <w:iCs/>
              </w:rPr>
              <w:t>(ayat jurnal pembukaan rekening giro)</w:t>
            </w:r>
          </w:p>
        </w:tc>
        <w:tc>
          <w:tcPr>
            <w:tcW w:w="1842" w:type="dxa"/>
          </w:tcPr>
          <w:p w:rsidR="0017609D" w:rsidRPr="006B0C7C" w:rsidRDefault="0017609D" w:rsidP="00E81916">
            <w:pPr>
              <w:spacing w:line="280" w:lineRule="exact"/>
              <w:jc w:val="both"/>
              <w:rPr>
                <w:rFonts w:ascii="Century" w:hAnsi="Century" w:cs="Arial"/>
              </w:rPr>
            </w:pPr>
          </w:p>
        </w:tc>
        <w:tc>
          <w:tcPr>
            <w:tcW w:w="1701" w:type="dxa"/>
          </w:tcPr>
          <w:p w:rsidR="0017609D" w:rsidRPr="006B0C7C" w:rsidRDefault="0017609D" w:rsidP="00E81916">
            <w:pPr>
              <w:spacing w:line="280" w:lineRule="exact"/>
              <w:jc w:val="both"/>
              <w:rPr>
                <w:rFonts w:ascii="Century" w:hAnsi="Century" w:cs="Arial"/>
              </w:rPr>
            </w:pPr>
          </w:p>
        </w:tc>
      </w:tr>
      <w:tr w:rsidR="0017609D" w:rsidRPr="006B0C7C" w:rsidTr="0017609D">
        <w:tc>
          <w:tcPr>
            <w:tcW w:w="1151" w:type="dxa"/>
          </w:tcPr>
          <w:p w:rsidR="0017609D" w:rsidRPr="006B0C7C" w:rsidRDefault="0017609D" w:rsidP="00E81916">
            <w:pPr>
              <w:spacing w:line="280" w:lineRule="exact"/>
              <w:jc w:val="both"/>
              <w:rPr>
                <w:rFonts w:ascii="Century" w:hAnsi="Century" w:cs="Arial"/>
              </w:rPr>
            </w:pPr>
            <w:r w:rsidRPr="006B0C7C">
              <w:rPr>
                <w:rFonts w:ascii="Century" w:hAnsi="Century" w:cs="Arial"/>
              </w:rPr>
              <w:t>08/11/x9</w:t>
            </w:r>
          </w:p>
        </w:tc>
        <w:tc>
          <w:tcPr>
            <w:tcW w:w="4392" w:type="dxa"/>
          </w:tcPr>
          <w:p w:rsidR="0017609D" w:rsidRPr="006B0C7C" w:rsidRDefault="0017609D" w:rsidP="00E81916">
            <w:pPr>
              <w:spacing w:line="280" w:lineRule="exact"/>
              <w:jc w:val="both"/>
              <w:rPr>
                <w:rFonts w:ascii="Century" w:hAnsi="Century" w:cs="Arial"/>
              </w:rPr>
            </w:pPr>
            <w:r w:rsidRPr="006B0C7C">
              <w:rPr>
                <w:rFonts w:ascii="Century" w:hAnsi="Century" w:cs="Arial"/>
              </w:rPr>
              <w:t xml:space="preserve">Giro </w:t>
            </w:r>
            <w:r w:rsidRPr="006B0C7C">
              <w:rPr>
                <w:rFonts w:ascii="Century" w:hAnsi="Century" w:cs="Arial"/>
                <w:i/>
                <w:iCs/>
              </w:rPr>
              <w:t>wadi’ah</w:t>
            </w:r>
            <w:r w:rsidRPr="006B0C7C">
              <w:rPr>
                <w:rFonts w:ascii="Century" w:hAnsi="Century" w:cs="Arial"/>
              </w:rPr>
              <w:t>-Husna</w:t>
            </w:r>
          </w:p>
        </w:tc>
        <w:tc>
          <w:tcPr>
            <w:tcW w:w="1842" w:type="dxa"/>
          </w:tcPr>
          <w:p w:rsidR="0017609D" w:rsidRPr="006B0C7C" w:rsidRDefault="0017609D" w:rsidP="00E81916">
            <w:pPr>
              <w:spacing w:line="280" w:lineRule="exact"/>
              <w:jc w:val="both"/>
              <w:rPr>
                <w:rFonts w:ascii="Century" w:hAnsi="Century" w:cs="Arial"/>
              </w:rPr>
            </w:pPr>
            <w:r w:rsidRPr="006B0C7C">
              <w:rPr>
                <w:rFonts w:ascii="Century" w:hAnsi="Century" w:cs="Arial"/>
              </w:rPr>
              <w:t>28.000.000</w:t>
            </w:r>
          </w:p>
        </w:tc>
        <w:tc>
          <w:tcPr>
            <w:tcW w:w="1701" w:type="dxa"/>
          </w:tcPr>
          <w:p w:rsidR="0017609D" w:rsidRPr="006B0C7C" w:rsidRDefault="0017609D" w:rsidP="00E81916">
            <w:pPr>
              <w:spacing w:line="280" w:lineRule="exact"/>
              <w:jc w:val="both"/>
              <w:rPr>
                <w:rFonts w:ascii="Century" w:hAnsi="Century" w:cs="Arial"/>
              </w:rPr>
            </w:pPr>
          </w:p>
        </w:tc>
      </w:tr>
      <w:tr w:rsidR="0017609D" w:rsidRPr="006B0C7C" w:rsidTr="0017609D">
        <w:tc>
          <w:tcPr>
            <w:tcW w:w="1151" w:type="dxa"/>
          </w:tcPr>
          <w:p w:rsidR="0017609D" w:rsidRPr="006B0C7C" w:rsidRDefault="0017609D" w:rsidP="00E81916">
            <w:pPr>
              <w:spacing w:line="280" w:lineRule="exact"/>
              <w:jc w:val="both"/>
              <w:rPr>
                <w:rFonts w:ascii="Century" w:hAnsi="Century" w:cs="Arial"/>
              </w:rPr>
            </w:pPr>
          </w:p>
        </w:tc>
        <w:tc>
          <w:tcPr>
            <w:tcW w:w="4392" w:type="dxa"/>
          </w:tcPr>
          <w:p w:rsidR="0017609D" w:rsidRPr="006B0C7C" w:rsidRDefault="0017609D" w:rsidP="00E81916">
            <w:pPr>
              <w:spacing w:line="280" w:lineRule="exact"/>
              <w:jc w:val="both"/>
              <w:rPr>
                <w:rFonts w:ascii="Century" w:hAnsi="Century" w:cs="Arial"/>
              </w:rPr>
            </w:pPr>
            <w:r w:rsidRPr="006B0C7C">
              <w:rPr>
                <w:rFonts w:ascii="Century" w:hAnsi="Century" w:cs="Arial"/>
              </w:rPr>
              <w:t xml:space="preserve">   Giro </w:t>
            </w:r>
            <w:r w:rsidRPr="006B0C7C">
              <w:rPr>
                <w:rFonts w:ascii="Century" w:hAnsi="Century" w:cs="Arial"/>
                <w:i/>
                <w:iCs/>
              </w:rPr>
              <w:t>wadi’ah</w:t>
            </w:r>
            <w:r w:rsidRPr="006B0C7C">
              <w:rPr>
                <w:rFonts w:ascii="Century" w:hAnsi="Century" w:cs="Arial"/>
              </w:rPr>
              <w:t>-Rima</w:t>
            </w:r>
          </w:p>
        </w:tc>
        <w:tc>
          <w:tcPr>
            <w:tcW w:w="1842" w:type="dxa"/>
          </w:tcPr>
          <w:p w:rsidR="0017609D" w:rsidRPr="006B0C7C" w:rsidRDefault="0017609D" w:rsidP="00E81916">
            <w:pPr>
              <w:spacing w:line="280" w:lineRule="exact"/>
              <w:jc w:val="both"/>
              <w:rPr>
                <w:rFonts w:ascii="Century" w:hAnsi="Century" w:cs="Arial"/>
              </w:rPr>
            </w:pPr>
          </w:p>
        </w:tc>
        <w:tc>
          <w:tcPr>
            <w:tcW w:w="1701" w:type="dxa"/>
          </w:tcPr>
          <w:p w:rsidR="0017609D" w:rsidRPr="006B0C7C" w:rsidRDefault="0017609D" w:rsidP="00E81916">
            <w:pPr>
              <w:spacing w:line="280" w:lineRule="exact"/>
              <w:jc w:val="both"/>
              <w:rPr>
                <w:rFonts w:ascii="Century" w:hAnsi="Century" w:cs="Arial"/>
              </w:rPr>
            </w:pPr>
            <w:r w:rsidRPr="006B0C7C">
              <w:rPr>
                <w:rFonts w:ascii="Century" w:hAnsi="Century" w:cs="Arial"/>
              </w:rPr>
              <w:t>28.000.000</w:t>
            </w:r>
          </w:p>
        </w:tc>
      </w:tr>
      <w:tr w:rsidR="0017609D" w:rsidRPr="006B0C7C" w:rsidTr="0017609D">
        <w:tc>
          <w:tcPr>
            <w:tcW w:w="1151" w:type="dxa"/>
          </w:tcPr>
          <w:p w:rsidR="0017609D" w:rsidRPr="006B0C7C" w:rsidRDefault="0017609D" w:rsidP="00E81916">
            <w:pPr>
              <w:spacing w:line="280" w:lineRule="exact"/>
              <w:jc w:val="both"/>
              <w:rPr>
                <w:rFonts w:ascii="Century" w:hAnsi="Century" w:cs="Arial"/>
              </w:rPr>
            </w:pPr>
          </w:p>
        </w:tc>
        <w:tc>
          <w:tcPr>
            <w:tcW w:w="4392" w:type="dxa"/>
          </w:tcPr>
          <w:p w:rsidR="0017609D" w:rsidRPr="006B0C7C" w:rsidRDefault="0017609D" w:rsidP="00E81916">
            <w:pPr>
              <w:spacing w:line="280" w:lineRule="exact"/>
              <w:jc w:val="both"/>
              <w:rPr>
                <w:rFonts w:ascii="Century" w:hAnsi="Century" w:cs="Arial"/>
              </w:rPr>
            </w:pPr>
            <w:r w:rsidRPr="006B0C7C">
              <w:rPr>
                <w:rFonts w:ascii="Century" w:hAnsi="Century" w:cs="Arial"/>
              </w:rPr>
              <w:t>(ayat jurnal transfer masuk dari bank yang sama)</w:t>
            </w:r>
          </w:p>
        </w:tc>
        <w:tc>
          <w:tcPr>
            <w:tcW w:w="1842" w:type="dxa"/>
          </w:tcPr>
          <w:p w:rsidR="0017609D" w:rsidRPr="006B0C7C" w:rsidRDefault="0017609D" w:rsidP="00E81916">
            <w:pPr>
              <w:spacing w:line="280" w:lineRule="exact"/>
              <w:jc w:val="both"/>
              <w:rPr>
                <w:rFonts w:ascii="Century" w:hAnsi="Century" w:cs="Arial"/>
              </w:rPr>
            </w:pPr>
          </w:p>
        </w:tc>
        <w:tc>
          <w:tcPr>
            <w:tcW w:w="1701" w:type="dxa"/>
          </w:tcPr>
          <w:p w:rsidR="0017609D" w:rsidRPr="006B0C7C" w:rsidRDefault="0017609D" w:rsidP="00E81916">
            <w:pPr>
              <w:spacing w:line="280" w:lineRule="exact"/>
              <w:jc w:val="both"/>
              <w:rPr>
                <w:rFonts w:ascii="Century" w:hAnsi="Century" w:cs="Arial"/>
              </w:rPr>
            </w:pPr>
          </w:p>
        </w:tc>
      </w:tr>
      <w:tr w:rsidR="0017609D" w:rsidRPr="006B0C7C" w:rsidTr="0017609D">
        <w:tc>
          <w:tcPr>
            <w:tcW w:w="1151" w:type="dxa"/>
          </w:tcPr>
          <w:p w:rsidR="0017609D" w:rsidRPr="006B0C7C" w:rsidRDefault="0017609D" w:rsidP="00E81916">
            <w:pPr>
              <w:spacing w:line="280" w:lineRule="exact"/>
              <w:jc w:val="both"/>
              <w:rPr>
                <w:rFonts w:ascii="Century" w:hAnsi="Century" w:cs="Arial"/>
              </w:rPr>
            </w:pPr>
            <w:r w:rsidRPr="006B0C7C">
              <w:rPr>
                <w:rFonts w:ascii="Century" w:hAnsi="Century" w:cs="Arial"/>
              </w:rPr>
              <w:t>11/11/x9</w:t>
            </w:r>
          </w:p>
        </w:tc>
        <w:tc>
          <w:tcPr>
            <w:tcW w:w="4392" w:type="dxa"/>
          </w:tcPr>
          <w:p w:rsidR="0017609D" w:rsidRPr="006B0C7C" w:rsidRDefault="0017609D" w:rsidP="00E81916">
            <w:pPr>
              <w:spacing w:line="280" w:lineRule="exact"/>
              <w:jc w:val="both"/>
              <w:rPr>
                <w:rFonts w:ascii="Century" w:hAnsi="Century" w:cs="Arial"/>
              </w:rPr>
            </w:pPr>
            <w:r w:rsidRPr="006B0C7C">
              <w:rPr>
                <w:rFonts w:ascii="Century" w:hAnsi="Century" w:cs="Arial"/>
              </w:rPr>
              <w:t xml:space="preserve">Giro </w:t>
            </w:r>
            <w:r w:rsidRPr="006B0C7C">
              <w:rPr>
                <w:rFonts w:ascii="Century" w:hAnsi="Century" w:cs="Arial"/>
                <w:i/>
                <w:iCs/>
              </w:rPr>
              <w:t>wadi’ah</w:t>
            </w:r>
            <w:r w:rsidRPr="006B0C7C">
              <w:rPr>
                <w:rFonts w:ascii="Century" w:hAnsi="Century" w:cs="Arial"/>
              </w:rPr>
              <w:t>-Rima</w:t>
            </w:r>
          </w:p>
        </w:tc>
        <w:tc>
          <w:tcPr>
            <w:tcW w:w="1842" w:type="dxa"/>
          </w:tcPr>
          <w:p w:rsidR="0017609D" w:rsidRPr="006B0C7C" w:rsidRDefault="0017609D" w:rsidP="00E81916">
            <w:pPr>
              <w:spacing w:line="280" w:lineRule="exact"/>
              <w:jc w:val="both"/>
              <w:rPr>
                <w:rFonts w:ascii="Century" w:hAnsi="Century" w:cs="Arial"/>
              </w:rPr>
            </w:pPr>
            <w:r w:rsidRPr="006B0C7C">
              <w:rPr>
                <w:rFonts w:ascii="Century" w:hAnsi="Century" w:cs="Arial"/>
              </w:rPr>
              <w:t>12.000.000</w:t>
            </w:r>
          </w:p>
        </w:tc>
        <w:tc>
          <w:tcPr>
            <w:tcW w:w="1701" w:type="dxa"/>
          </w:tcPr>
          <w:p w:rsidR="0017609D" w:rsidRPr="006B0C7C" w:rsidRDefault="0017609D" w:rsidP="00E81916">
            <w:pPr>
              <w:spacing w:line="280" w:lineRule="exact"/>
              <w:jc w:val="both"/>
              <w:rPr>
                <w:rFonts w:ascii="Century" w:hAnsi="Century" w:cs="Arial"/>
              </w:rPr>
            </w:pPr>
          </w:p>
        </w:tc>
      </w:tr>
      <w:tr w:rsidR="0017609D" w:rsidRPr="006B0C7C" w:rsidTr="0017609D">
        <w:tc>
          <w:tcPr>
            <w:tcW w:w="1151" w:type="dxa"/>
          </w:tcPr>
          <w:p w:rsidR="0017609D" w:rsidRPr="006B0C7C" w:rsidRDefault="0017609D" w:rsidP="00E81916">
            <w:pPr>
              <w:spacing w:line="280" w:lineRule="exact"/>
              <w:jc w:val="both"/>
              <w:rPr>
                <w:rFonts w:ascii="Century" w:hAnsi="Century" w:cs="Arial"/>
              </w:rPr>
            </w:pPr>
          </w:p>
        </w:tc>
        <w:tc>
          <w:tcPr>
            <w:tcW w:w="4392" w:type="dxa"/>
          </w:tcPr>
          <w:p w:rsidR="0017609D" w:rsidRPr="006B0C7C" w:rsidRDefault="0017609D" w:rsidP="00E81916">
            <w:pPr>
              <w:spacing w:line="280" w:lineRule="exact"/>
              <w:jc w:val="both"/>
              <w:rPr>
                <w:rFonts w:ascii="Century" w:hAnsi="Century" w:cs="Arial"/>
              </w:rPr>
            </w:pPr>
            <w:r w:rsidRPr="006B0C7C">
              <w:rPr>
                <w:rFonts w:ascii="Century" w:hAnsi="Century" w:cs="Arial"/>
              </w:rPr>
              <w:t xml:space="preserve">      Giro BI</w:t>
            </w:r>
          </w:p>
        </w:tc>
        <w:tc>
          <w:tcPr>
            <w:tcW w:w="1842" w:type="dxa"/>
          </w:tcPr>
          <w:p w:rsidR="0017609D" w:rsidRPr="006B0C7C" w:rsidRDefault="0017609D" w:rsidP="00E81916">
            <w:pPr>
              <w:spacing w:line="280" w:lineRule="exact"/>
              <w:jc w:val="both"/>
              <w:rPr>
                <w:rFonts w:ascii="Century" w:hAnsi="Century" w:cs="Arial"/>
              </w:rPr>
            </w:pPr>
          </w:p>
        </w:tc>
        <w:tc>
          <w:tcPr>
            <w:tcW w:w="1701" w:type="dxa"/>
          </w:tcPr>
          <w:p w:rsidR="0017609D" w:rsidRPr="006B0C7C" w:rsidRDefault="0017609D" w:rsidP="00E81916">
            <w:pPr>
              <w:spacing w:line="280" w:lineRule="exact"/>
              <w:jc w:val="both"/>
              <w:rPr>
                <w:rFonts w:ascii="Century" w:hAnsi="Century" w:cs="Arial"/>
              </w:rPr>
            </w:pPr>
            <w:r w:rsidRPr="006B0C7C">
              <w:rPr>
                <w:rFonts w:ascii="Century" w:hAnsi="Century" w:cs="Arial"/>
              </w:rPr>
              <w:t>12.000.000</w:t>
            </w:r>
          </w:p>
        </w:tc>
      </w:tr>
      <w:tr w:rsidR="0017609D" w:rsidRPr="006B0C7C" w:rsidTr="0017609D">
        <w:tc>
          <w:tcPr>
            <w:tcW w:w="1151" w:type="dxa"/>
          </w:tcPr>
          <w:p w:rsidR="0017609D" w:rsidRPr="006B0C7C" w:rsidRDefault="0017609D" w:rsidP="00E81916">
            <w:pPr>
              <w:spacing w:line="280" w:lineRule="exact"/>
              <w:jc w:val="both"/>
              <w:rPr>
                <w:rFonts w:ascii="Century" w:hAnsi="Century" w:cs="Arial"/>
              </w:rPr>
            </w:pPr>
          </w:p>
        </w:tc>
        <w:tc>
          <w:tcPr>
            <w:tcW w:w="4392" w:type="dxa"/>
          </w:tcPr>
          <w:p w:rsidR="0017609D" w:rsidRPr="006B0C7C" w:rsidRDefault="0017609D" w:rsidP="00E81916">
            <w:pPr>
              <w:spacing w:line="280" w:lineRule="exact"/>
              <w:jc w:val="both"/>
              <w:rPr>
                <w:rFonts w:ascii="Century" w:hAnsi="Century" w:cs="Arial"/>
              </w:rPr>
            </w:pPr>
            <w:r w:rsidRPr="006B0C7C">
              <w:rPr>
                <w:rFonts w:ascii="Century" w:hAnsi="Century" w:cs="Arial"/>
              </w:rPr>
              <w:t>(pencatatan tagihan dari bank lain/transaksi kliring)</w:t>
            </w:r>
          </w:p>
        </w:tc>
        <w:tc>
          <w:tcPr>
            <w:tcW w:w="1842" w:type="dxa"/>
          </w:tcPr>
          <w:p w:rsidR="0017609D" w:rsidRPr="006B0C7C" w:rsidRDefault="0017609D" w:rsidP="00E81916">
            <w:pPr>
              <w:spacing w:line="280" w:lineRule="exact"/>
              <w:jc w:val="both"/>
              <w:rPr>
                <w:rFonts w:ascii="Century" w:hAnsi="Century" w:cs="Arial"/>
              </w:rPr>
            </w:pPr>
          </w:p>
        </w:tc>
        <w:tc>
          <w:tcPr>
            <w:tcW w:w="1701" w:type="dxa"/>
          </w:tcPr>
          <w:p w:rsidR="0017609D" w:rsidRPr="006B0C7C" w:rsidRDefault="0017609D" w:rsidP="00E81916">
            <w:pPr>
              <w:spacing w:line="280" w:lineRule="exact"/>
              <w:jc w:val="both"/>
              <w:rPr>
                <w:rFonts w:ascii="Century" w:hAnsi="Century" w:cs="Arial"/>
              </w:rPr>
            </w:pPr>
          </w:p>
        </w:tc>
      </w:tr>
      <w:tr w:rsidR="0017609D" w:rsidRPr="006B0C7C" w:rsidTr="0017609D">
        <w:tc>
          <w:tcPr>
            <w:tcW w:w="1151" w:type="dxa"/>
          </w:tcPr>
          <w:p w:rsidR="0017609D" w:rsidRPr="006B0C7C" w:rsidRDefault="0017609D" w:rsidP="00E81916">
            <w:pPr>
              <w:spacing w:line="280" w:lineRule="exact"/>
              <w:jc w:val="both"/>
              <w:rPr>
                <w:rFonts w:ascii="Century" w:hAnsi="Century" w:cs="Arial"/>
              </w:rPr>
            </w:pPr>
            <w:r w:rsidRPr="006B0C7C">
              <w:rPr>
                <w:rFonts w:ascii="Century" w:hAnsi="Century" w:cs="Arial"/>
              </w:rPr>
              <w:t>18/11/x9</w:t>
            </w:r>
          </w:p>
        </w:tc>
        <w:tc>
          <w:tcPr>
            <w:tcW w:w="4392" w:type="dxa"/>
          </w:tcPr>
          <w:p w:rsidR="0017609D" w:rsidRPr="006B0C7C" w:rsidRDefault="007B07D9" w:rsidP="00E81916">
            <w:pPr>
              <w:spacing w:line="280" w:lineRule="exact"/>
              <w:jc w:val="both"/>
              <w:rPr>
                <w:rFonts w:ascii="Century" w:hAnsi="Century" w:cs="Arial"/>
              </w:rPr>
            </w:pPr>
            <w:r w:rsidRPr="006B0C7C">
              <w:rPr>
                <w:rFonts w:ascii="Century" w:hAnsi="Century" w:cs="Arial"/>
              </w:rPr>
              <w:t>RAK. Cab. Bangkalan</w:t>
            </w:r>
          </w:p>
        </w:tc>
        <w:tc>
          <w:tcPr>
            <w:tcW w:w="1842" w:type="dxa"/>
          </w:tcPr>
          <w:p w:rsidR="0017609D" w:rsidRPr="006B0C7C" w:rsidRDefault="007B07D9" w:rsidP="00E81916">
            <w:pPr>
              <w:spacing w:line="280" w:lineRule="exact"/>
              <w:jc w:val="both"/>
              <w:rPr>
                <w:rFonts w:ascii="Century" w:hAnsi="Century" w:cs="Arial"/>
              </w:rPr>
            </w:pPr>
            <w:r w:rsidRPr="006B0C7C">
              <w:rPr>
                <w:rFonts w:ascii="Century" w:hAnsi="Century" w:cs="Arial"/>
              </w:rPr>
              <w:t>3</w:t>
            </w:r>
            <w:r w:rsidR="0017609D" w:rsidRPr="006B0C7C">
              <w:rPr>
                <w:rFonts w:ascii="Century" w:hAnsi="Century" w:cs="Arial"/>
              </w:rPr>
              <w:t>5</w:t>
            </w:r>
            <w:r w:rsidRPr="006B0C7C">
              <w:rPr>
                <w:rFonts w:ascii="Century" w:hAnsi="Century" w:cs="Arial"/>
              </w:rPr>
              <w:t>.0</w:t>
            </w:r>
            <w:r w:rsidR="0017609D" w:rsidRPr="006B0C7C">
              <w:rPr>
                <w:rFonts w:ascii="Century" w:hAnsi="Century" w:cs="Arial"/>
              </w:rPr>
              <w:t>00.000</w:t>
            </w:r>
          </w:p>
        </w:tc>
        <w:tc>
          <w:tcPr>
            <w:tcW w:w="1701" w:type="dxa"/>
          </w:tcPr>
          <w:p w:rsidR="0017609D" w:rsidRPr="006B0C7C" w:rsidRDefault="0017609D" w:rsidP="00E81916">
            <w:pPr>
              <w:spacing w:line="280" w:lineRule="exact"/>
              <w:jc w:val="both"/>
              <w:rPr>
                <w:rFonts w:ascii="Century" w:hAnsi="Century" w:cs="Arial"/>
              </w:rPr>
            </w:pPr>
          </w:p>
        </w:tc>
      </w:tr>
      <w:tr w:rsidR="0017609D" w:rsidRPr="006B0C7C" w:rsidTr="0017609D">
        <w:tc>
          <w:tcPr>
            <w:tcW w:w="1151" w:type="dxa"/>
          </w:tcPr>
          <w:p w:rsidR="0017609D" w:rsidRPr="006B0C7C" w:rsidRDefault="0017609D" w:rsidP="00E81916">
            <w:pPr>
              <w:spacing w:line="280" w:lineRule="exact"/>
              <w:jc w:val="both"/>
              <w:rPr>
                <w:rFonts w:ascii="Century" w:hAnsi="Century" w:cs="Arial"/>
              </w:rPr>
            </w:pPr>
          </w:p>
        </w:tc>
        <w:tc>
          <w:tcPr>
            <w:tcW w:w="4392" w:type="dxa"/>
          </w:tcPr>
          <w:p w:rsidR="0017609D" w:rsidRPr="006B0C7C" w:rsidRDefault="0017609D" w:rsidP="00E81916">
            <w:pPr>
              <w:spacing w:line="280" w:lineRule="exact"/>
              <w:jc w:val="both"/>
              <w:rPr>
                <w:rFonts w:ascii="Century" w:hAnsi="Century" w:cs="Arial"/>
              </w:rPr>
            </w:pPr>
            <w:r w:rsidRPr="006B0C7C">
              <w:rPr>
                <w:rFonts w:ascii="Century" w:hAnsi="Century" w:cs="Arial"/>
              </w:rPr>
              <w:t xml:space="preserve">    </w:t>
            </w:r>
            <w:r w:rsidR="007B07D9" w:rsidRPr="006B0C7C">
              <w:rPr>
                <w:rFonts w:ascii="Century" w:hAnsi="Century" w:cs="Arial"/>
              </w:rPr>
              <w:t>Giro wadi’ah-Rima</w:t>
            </w:r>
          </w:p>
        </w:tc>
        <w:tc>
          <w:tcPr>
            <w:tcW w:w="1842" w:type="dxa"/>
          </w:tcPr>
          <w:p w:rsidR="0017609D" w:rsidRPr="006B0C7C" w:rsidRDefault="0017609D" w:rsidP="00E81916">
            <w:pPr>
              <w:spacing w:line="280" w:lineRule="exact"/>
              <w:jc w:val="both"/>
              <w:rPr>
                <w:rFonts w:ascii="Century" w:hAnsi="Century" w:cs="Arial"/>
              </w:rPr>
            </w:pPr>
          </w:p>
        </w:tc>
        <w:tc>
          <w:tcPr>
            <w:tcW w:w="1701" w:type="dxa"/>
          </w:tcPr>
          <w:p w:rsidR="0017609D" w:rsidRPr="006B0C7C" w:rsidRDefault="007B07D9" w:rsidP="00E81916">
            <w:pPr>
              <w:spacing w:line="280" w:lineRule="exact"/>
              <w:jc w:val="both"/>
              <w:rPr>
                <w:rFonts w:ascii="Century" w:hAnsi="Century" w:cs="Arial"/>
              </w:rPr>
            </w:pPr>
            <w:r w:rsidRPr="006B0C7C">
              <w:rPr>
                <w:rFonts w:ascii="Century" w:hAnsi="Century" w:cs="Arial"/>
              </w:rPr>
              <w:t>3</w:t>
            </w:r>
            <w:r w:rsidR="0017609D" w:rsidRPr="006B0C7C">
              <w:rPr>
                <w:rFonts w:ascii="Century" w:hAnsi="Century" w:cs="Arial"/>
              </w:rPr>
              <w:t>5</w:t>
            </w:r>
            <w:r w:rsidRPr="006B0C7C">
              <w:rPr>
                <w:rFonts w:ascii="Century" w:hAnsi="Century" w:cs="Arial"/>
              </w:rPr>
              <w:t>.0</w:t>
            </w:r>
            <w:r w:rsidR="0017609D" w:rsidRPr="006B0C7C">
              <w:rPr>
                <w:rFonts w:ascii="Century" w:hAnsi="Century" w:cs="Arial"/>
              </w:rPr>
              <w:t>00.000</w:t>
            </w:r>
          </w:p>
        </w:tc>
      </w:tr>
      <w:tr w:rsidR="0017609D" w:rsidRPr="006B0C7C" w:rsidTr="0017609D">
        <w:tc>
          <w:tcPr>
            <w:tcW w:w="1151" w:type="dxa"/>
          </w:tcPr>
          <w:p w:rsidR="0017609D" w:rsidRPr="006B0C7C" w:rsidRDefault="0017609D" w:rsidP="00E81916">
            <w:pPr>
              <w:spacing w:line="280" w:lineRule="exact"/>
              <w:jc w:val="both"/>
              <w:rPr>
                <w:rFonts w:ascii="Century" w:hAnsi="Century" w:cs="Arial"/>
              </w:rPr>
            </w:pPr>
          </w:p>
        </w:tc>
        <w:tc>
          <w:tcPr>
            <w:tcW w:w="4392" w:type="dxa"/>
          </w:tcPr>
          <w:p w:rsidR="0017609D" w:rsidRPr="006B0C7C" w:rsidRDefault="0017609D" w:rsidP="00E81916">
            <w:pPr>
              <w:spacing w:line="280" w:lineRule="exact"/>
              <w:jc w:val="both"/>
              <w:rPr>
                <w:rFonts w:ascii="Century" w:hAnsi="Century" w:cs="Arial"/>
              </w:rPr>
            </w:pPr>
            <w:r w:rsidRPr="006B0C7C">
              <w:rPr>
                <w:rFonts w:ascii="Century" w:hAnsi="Century" w:cs="Arial"/>
              </w:rPr>
              <w:t xml:space="preserve">(pencatatan transfer </w:t>
            </w:r>
            <w:r w:rsidR="007B07D9" w:rsidRPr="006B0C7C">
              <w:rPr>
                <w:rFonts w:ascii="Century" w:hAnsi="Century" w:cs="Arial"/>
              </w:rPr>
              <w:t>keluar</w:t>
            </w:r>
            <w:r w:rsidRPr="006B0C7C">
              <w:rPr>
                <w:rFonts w:ascii="Century" w:hAnsi="Century" w:cs="Arial"/>
              </w:rPr>
              <w:t xml:space="preserve"> </w:t>
            </w:r>
            <w:r w:rsidR="007B07D9" w:rsidRPr="006B0C7C">
              <w:rPr>
                <w:rFonts w:ascii="Century" w:hAnsi="Century" w:cs="Arial"/>
              </w:rPr>
              <w:t>ke</w:t>
            </w:r>
            <w:r w:rsidRPr="006B0C7C">
              <w:rPr>
                <w:rFonts w:ascii="Century" w:hAnsi="Century" w:cs="Arial"/>
              </w:rPr>
              <w:t xml:space="preserve"> bank lain/ kliring)</w:t>
            </w:r>
          </w:p>
        </w:tc>
        <w:tc>
          <w:tcPr>
            <w:tcW w:w="1842" w:type="dxa"/>
          </w:tcPr>
          <w:p w:rsidR="0017609D" w:rsidRPr="006B0C7C" w:rsidRDefault="0017609D" w:rsidP="00E81916">
            <w:pPr>
              <w:spacing w:line="280" w:lineRule="exact"/>
              <w:jc w:val="both"/>
              <w:rPr>
                <w:rFonts w:ascii="Century" w:hAnsi="Century" w:cs="Arial"/>
              </w:rPr>
            </w:pPr>
          </w:p>
        </w:tc>
        <w:tc>
          <w:tcPr>
            <w:tcW w:w="1701" w:type="dxa"/>
          </w:tcPr>
          <w:p w:rsidR="0017609D" w:rsidRPr="006B0C7C" w:rsidRDefault="0017609D" w:rsidP="00E81916">
            <w:pPr>
              <w:spacing w:line="280" w:lineRule="exact"/>
              <w:jc w:val="both"/>
              <w:rPr>
                <w:rFonts w:ascii="Century" w:hAnsi="Century" w:cs="Arial"/>
              </w:rPr>
            </w:pPr>
          </w:p>
        </w:tc>
      </w:tr>
      <w:tr w:rsidR="0017609D" w:rsidRPr="006B0C7C" w:rsidTr="0017609D">
        <w:tc>
          <w:tcPr>
            <w:tcW w:w="1151" w:type="dxa"/>
          </w:tcPr>
          <w:p w:rsidR="0017609D" w:rsidRPr="006B0C7C" w:rsidRDefault="0017609D" w:rsidP="00E81916">
            <w:pPr>
              <w:spacing w:line="280" w:lineRule="exact"/>
              <w:jc w:val="both"/>
              <w:rPr>
                <w:rFonts w:ascii="Century" w:hAnsi="Century" w:cs="Arial"/>
              </w:rPr>
            </w:pPr>
            <w:r w:rsidRPr="006B0C7C">
              <w:rPr>
                <w:rFonts w:ascii="Century" w:hAnsi="Century" w:cs="Arial"/>
              </w:rPr>
              <w:lastRenderedPageBreak/>
              <w:t>20/11/x9</w:t>
            </w:r>
          </w:p>
        </w:tc>
        <w:tc>
          <w:tcPr>
            <w:tcW w:w="4392" w:type="dxa"/>
          </w:tcPr>
          <w:p w:rsidR="0017609D" w:rsidRPr="006B0C7C" w:rsidRDefault="00783699" w:rsidP="00E81916">
            <w:pPr>
              <w:spacing w:line="280" w:lineRule="exact"/>
              <w:jc w:val="both"/>
              <w:rPr>
                <w:rFonts w:ascii="Century" w:hAnsi="Century" w:cs="Arial"/>
              </w:rPr>
            </w:pPr>
            <w:r w:rsidRPr="006B0C7C">
              <w:rPr>
                <w:rFonts w:ascii="Century" w:hAnsi="Century" w:cs="Arial"/>
              </w:rPr>
              <w:t>Giro BI</w:t>
            </w:r>
          </w:p>
        </w:tc>
        <w:tc>
          <w:tcPr>
            <w:tcW w:w="1842" w:type="dxa"/>
          </w:tcPr>
          <w:p w:rsidR="0017609D" w:rsidRPr="006B0C7C" w:rsidRDefault="00783699" w:rsidP="00E81916">
            <w:pPr>
              <w:spacing w:line="280" w:lineRule="exact"/>
              <w:jc w:val="both"/>
              <w:rPr>
                <w:rFonts w:ascii="Century" w:hAnsi="Century" w:cs="Arial"/>
              </w:rPr>
            </w:pPr>
            <w:r w:rsidRPr="006B0C7C">
              <w:rPr>
                <w:rFonts w:ascii="Century" w:hAnsi="Century" w:cs="Arial"/>
              </w:rPr>
              <w:t>75.0</w:t>
            </w:r>
            <w:r w:rsidR="0017609D" w:rsidRPr="006B0C7C">
              <w:rPr>
                <w:rFonts w:ascii="Century" w:hAnsi="Century" w:cs="Arial"/>
              </w:rPr>
              <w:t>00.000</w:t>
            </w:r>
          </w:p>
        </w:tc>
        <w:tc>
          <w:tcPr>
            <w:tcW w:w="1701" w:type="dxa"/>
          </w:tcPr>
          <w:p w:rsidR="0017609D" w:rsidRPr="006B0C7C" w:rsidRDefault="0017609D" w:rsidP="00E81916">
            <w:pPr>
              <w:spacing w:line="280" w:lineRule="exact"/>
              <w:jc w:val="both"/>
              <w:rPr>
                <w:rFonts w:ascii="Century" w:hAnsi="Century" w:cs="Arial"/>
              </w:rPr>
            </w:pPr>
          </w:p>
        </w:tc>
      </w:tr>
      <w:tr w:rsidR="0017609D" w:rsidRPr="006B0C7C" w:rsidTr="0017609D">
        <w:tc>
          <w:tcPr>
            <w:tcW w:w="1151" w:type="dxa"/>
          </w:tcPr>
          <w:p w:rsidR="0017609D" w:rsidRPr="006B0C7C" w:rsidRDefault="0017609D" w:rsidP="00E81916">
            <w:pPr>
              <w:spacing w:line="280" w:lineRule="exact"/>
              <w:jc w:val="both"/>
              <w:rPr>
                <w:rFonts w:ascii="Century" w:hAnsi="Century" w:cs="Arial"/>
              </w:rPr>
            </w:pPr>
          </w:p>
        </w:tc>
        <w:tc>
          <w:tcPr>
            <w:tcW w:w="4392" w:type="dxa"/>
          </w:tcPr>
          <w:p w:rsidR="0017609D" w:rsidRPr="006B0C7C" w:rsidRDefault="0017609D" w:rsidP="00E81916">
            <w:pPr>
              <w:spacing w:line="280" w:lineRule="exact"/>
              <w:jc w:val="both"/>
              <w:rPr>
                <w:rFonts w:ascii="Century" w:hAnsi="Century" w:cs="Arial"/>
              </w:rPr>
            </w:pPr>
            <w:r w:rsidRPr="006B0C7C">
              <w:rPr>
                <w:rFonts w:ascii="Century" w:hAnsi="Century" w:cs="Arial"/>
              </w:rPr>
              <w:t xml:space="preserve">     </w:t>
            </w:r>
            <w:r w:rsidR="00783699" w:rsidRPr="006B0C7C">
              <w:rPr>
                <w:rFonts w:ascii="Century" w:hAnsi="Century" w:cs="Arial"/>
              </w:rPr>
              <w:t>Giro wadi’ah-Rima</w:t>
            </w:r>
          </w:p>
        </w:tc>
        <w:tc>
          <w:tcPr>
            <w:tcW w:w="1842" w:type="dxa"/>
          </w:tcPr>
          <w:p w:rsidR="0017609D" w:rsidRPr="006B0C7C" w:rsidRDefault="0017609D" w:rsidP="00E81916">
            <w:pPr>
              <w:spacing w:line="280" w:lineRule="exact"/>
              <w:jc w:val="both"/>
              <w:rPr>
                <w:rFonts w:ascii="Century" w:hAnsi="Century" w:cs="Arial"/>
              </w:rPr>
            </w:pPr>
          </w:p>
        </w:tc>
        <w:tc>
          <w:tcPr>
            <w:tcW w:w="1701" w:type="dxa"/>
          </w:tcPr>
          <w:p w:rsidR="0017609D" w:rsidRPr="006B0C7C" w:rsidRDefault="00783699" w:rsidP="00E81916">
            <w:pPr>
              <w:spacing w:line="280" w:lineRule="exact"/>
              <w:jc w:val="both"/>
              <w:rPr>
                <w:rFonts w:ascii="Century" w:hAnsi="Century" w:cs="Arial"/>
              </w:rPr>
            </w:pPr>
            <w:r w:rsidRPr="006B0C7C">
              <w:rPr>
                <w:rFonts w:ascii="Century" w:hAnsi="Century" w:cs="Arial"/>
              </w:rPr>
              <w:t>75.0</w:t>
            </w:r>
            <w:r w:rsidR="0017609D" w:rsidRPr="006B0C7C">
              <w:rPr>
                <w:rFonts w:ascii="Century" w:hAnsi="Century" w:cs="Arial"/>
              </w:rPr>
              <w:t>00.000</w:t>
            </w:r>
          </w:p>
        </w:tc>
      </w:tr>
      <w:tr w:rsidR="0017609D" w:rsidRPr="006B0C7C" w:rsidTr="0017609D">
        <w:tc>
          <w:tcPr>
            <w:tcW w:w="1151" w:type="dxa"/>
          </w:tcPr>
          <w:p w:rsidR="0017609D" w:rsidRPr="006B0C7C" w:rsidRDefault="0017609D" w:rsidP="00E81916">
            <w:pPr>
              <w:spacing w:line="280" w:lineRule="exact"/>
              <w:jc w:val="both"/>
              <w:rPr>
                <w:rFonts w:ascii="Century" w:hAnsi="Century" w:cs="Arial"/>
              </w:rPr>
            </w:pPr>
          </w:p>
        </w:tc>
        <w:tc>
          <w:tcPr>
            <w:tcW w:w="4392" w:type="dxa"/>
          </w:tcPr>
          <w:p w:rsidR="0017609D" w:rsidRPr="006B0C7C" w:rsidRDefault="00783699" w:rsidP="00E81916">
            <w:pPr>
              <w:spacing w:line="280" w:lineRule="exact"/>
              <w:jc w:val="both"/>
              <w:rPr>
                <w:rFonts w:ascii="Century" w:hAnsi="Century" w:cs="Arial"/>
              </w:rPr>
            </w:pPr>
            <w:r w:rsidRPr="006B0C7C">
              <w:rPr>
                <w:rFonts w:ascii="Century" w:hAnsi="Century" w:cs="Arial"/>
              </w:rPr>
              <w:t>(pencatatan transaksi kliring</w:t>
            </w:r>
            <w:r w:rsidR="0017609D" w:rsidRPr="006B0C7C">
              <w:rPr>
                <w:rFonts w:ascii="Century" w:hAnsi="Century" w:cs="Arial"/>
              </w:rPr>
              <w:t>)</w:t>
            </w:r>
          </w:p>
        </w:tc>
        <w:tc>
          <w:tcPr>
            <w:tcW w:w="1842" w:type="dxa"/>
          </w:tcPr>
          <w:p w:rsidR="0017609D" w:rsidRPr="006B0C7C" w:rsidRDefault="0017609D" w:rsidP="00E81916">
            <w:pPr>
              <w:spacing w:line="280" w:lineRule="exact"/>
              <w:jc w:val="both"/>
              <w:rPr>
                <w:rFonts w:ascii="Century" w:hAnsi="Century" w:cs="Arial"/>
              </w:rPr>
            </w:pPr>
          </w:p>
        </w:tc>
        <w:tc>
          <w:tcPr>
            <w:tcW w:w="1701" w:type="dxa"/>
          </w:tcPr>
          <w:p w:rsidR="0017609D" w:rsidRPr="006B0C7C" w:rsidRDefault="0017609D" w:rsidP="00E81916">
            <w:pPr>
              <w:spacing w:line="280" w:lineRule="exact"/>
              <w:jc w:val="both"/>
              <w:rPr>
                <w:rFonts w:ascii="Century" w:hAnsi="Century" w:cs="Arial"/>
              </w:rPr>
            </w:pPr>
          </w:p>
        </w:tc>
      </w:tr>
      <w:tr w:rsidR="0017609D" w:rsidRPr="006B0C7C" w:rsidTr="0017609D">
        <w:tc>
          <w:tcPr>
            <w:tcW w:w="1151" w:type="dxa"/>
          </w:tcPr>
          <w:p w:rsidR="0017609D" w:rsidRPr="006B0C7C" w:rsidRDefault="0017609D" w:rsidP="00E81916">
            <w:pPr>
              <w:spacing w:line="280" w:lineRule="exact"/>
              <w:jc w:val="both"/>
              <w:rPr>
                <w:rFonts w:ascii="Century" w:hAnsi="Century" w:cs="Arial"/>
              </w:rPr>
            </w:pPr>
            <w:r w:rsidRPr="006B0C7C">
              <w:rPr>
                <w:rFonts w:ascii="Century" w:hAnsi="Century" w:cs="Arial"/>
              </w:rPr>
              <w:t>30/11/19</w:t>
            </w:r>
          </w:p>
        </w:tc>
        <w:tc>
          <w:tcPr>
            <w:tcW w:w="4392" w:type="dxa"/>
          </w:tcPr>
          <w:p w:rsidR="0017609D" w:rsidRPr="006B0C7C" w:rsidRDefault="00783699" w:rsidP="00E81916">
            <w:pPr>
              <w:spacing w:line="280" w:lineRule="exact"/>
              <w:jc w:val="both"/>
              <w:rPr>
                <w:rFonts w:ascii="Century" w:hAnsi="Century" w:cs="Arial"/>
              </w:rPr>
            </w:pPr>
            <w:r w:rsidRPr="006B0C7C">
              <w:rPr>
                <w:rFonts w:ascii="Century" w:hAnsi="Century" w:cs="Arial"/>
              </w:rPr>
              <w:t>Giro</w:t>
            </w:r>
            <w:r w:rsidR="0017609D" w:rsidRPr="006B0C7C">
              <w:rPr>
                <w:rFonts w:ascii="Century" w:hAnsi="Century" w:cs="Arial"/>
              </w:rPr>
              <w:t xml:space="preserve"> </w:t>
            </w:r>
            <w:r w:rsidR="0017609D" w:rsidRPr="006B0C7C">
              <w:rPr>
                <w:rFonts w:ascii="Century" w:hAnsi="Century" w:cs="Arial"/>
                <w:i/>
                <w:iCs/>
              </w:rPr>
              <w:t>wadi’ah</w:t>
            </w:r>
            <w:r w:rsidR="0017609D" w:rsidRPr="006B0C7C">
              <w:rPr>
                <w:rFonts w:ascii="Century" w:hAnsi="Century" w:cs="Arial"/>
              </w:rPr>
              <w:t>-R</w:t>
            </w:r>
            <w:r w:rsidRPr="006B0C7C">
              <w:rPr>
                <w:rFonts w:ascii="Century" w:hAnsi="Century" w:cs="Arial"/>
              </w:rPr>
              <w:t>ima</w:t>
            </w:r>
          </w:p>
        </w:tc>
        <w:tc>
          <w:tcPr>
            <w:tcW w:w="1842" w:type="dxa"/>
          </w:tcPr>
          <w:p w:rsidR="0017609D" w:rsidRPr="006B0C7C" w:rsidRDefault="0017609D" w:rsidP="00E81916">
            <w:pPr>
              <w:spacing w:line="280" w:lineRule="exact"/>
              <w:jc w:val="both"/>
              <w:rPr>
                <w:rFonts w:ascii="Century" w:hAnsi="Century" w:cs="Arial"/>
              </w:rPr>
            </w:pPr>
            <w:r w:rsidRPr="006B0C7C">
              <w:rPr>
                <w:rFonts w:ascii="Century" w:hAnsi="Century" w:cs="Arial"/>
              </w:rPr>
              <w:t xml:space="preserve">      </w:t>
            </w:r>
            <w:r w:rsidR="00783699" w:rsidRPr="006B0C7C">
              <w:rPr>
                <w:rFonts w:ascii="Century" w:hAnsi="Century" w:cs="Arial"/>
              </w:rPr>
              <w:t>10</w:t>
            </w:r>
            <w:r w:rsidRPr="006B0C7C">
              <w:rPr>
                <w:rFonts w:ascii="Century" w:hAnsi="Century" w:cs="Arial"/>
              </w:rPr>
              <w:t>.000</w:t>
            </w:r>
          </w:p>
        </w:tc>
        <w:tc>
          <w:tcPr>
            <w:tcW w:w="1701" w:type="dxa"/>
          </w:tcPr>
          <w:p w:rsidR="0017609D" w:rsidRPr="006B0C7C" w:rsidRDefault="0017609D" w:rsidP="00E81916">
            <w:pPr>
              <w:spacing w:line="280" w:lineRule="exact"/>
              <w:jc w:val="both"/>
              <w:rPr>
                <w:rFonts w:ascii="Century" w:hAnsi="Century" w:cs="Arial"/>
              </w:rPr>
            </w:pPr>
          </w:p>
        </w:tc>
      </w:tr>
      <w:tr w:rsidR="0017609D" w:rsidRPr="006B0C7C" w:rsidTr="0017609D">
        <w:tc>
          <w:tcPr>
            <w:tcW w:w="1151" w:type="dxa"/>
          </w:tcPr>
          <w:p w:rsidR="0017609D" w:rsidRPr="006B0C7C" w:rsidRDefault="0017609D" w:rsidP="00E81916">
            <w:pPr>
              <w:spacing w:line="280" w:lineRule="exact"/>
              <w:jc w:val="both"/>
              <w:rPr>
                <w:rFonts w:ascii="Century" w:hAnsi="Century" w:cs="Arial"/>
              </w:rPr>
            </w:pPr>
          </w:p>
        </w:tc>
        <w:tc>
          <w:tcPr>
            <w:tcW w:w="4392" w:type="dxa"/>
          </w:tcPr>
          <w:p w:rsidR="0017609D" w:rsidRPr="006B0C7C" w:rsidRDefault="0017609D" w:rsidP="00E81916">
            <w:pPr>
              <w:spacing w:line="280" w:lineRule="exact"/>
              <w:jc w:val="both"/>
              <w:rPr>
                <w:rFonts w:ascii="Century" w:hAnsi="Century" w:cs="Arial"/>
              </w:rPr>
            </w:pPr>
            <w:r w:rsidRPr="006B0C7C">
              <w:rPr>
                <w:rFonts w:ascii="Century" w:hAnsi="Century" w:cs="Arial"/>
              </w:rPr>
              <w:t xml:space="preserve">    Pendapatan administrasi</w:t>
            </w:r>
          </w:p>
        </w:tc>
        <w:tc>
          <w:tcPr>
            <w:tcW w:w="1842" w:type="dxa"/>
          </w:tcPr>
          <w:p w:rsidR="0017609D" w:rsidRPr="006B0C7C" w:rsidRDefault="0017609D" w:rsidP="00E81916">
            <w:pPr>
              <w:spacing w:line="280" w:lineRule="exact"/>
              <w:jc w:val="both"/>
              <w:rPr>
                <w:rFonts w:ascii="Century" w:hAnsi="Century" w:cs="Arial"/>
              </w:rPr>
            </w:pPr>
          </w:p>
        </w:tc>
        <w:tc>
          <w:tcPr>
            <w:tcW w:w="1701" w:type="dxa"/>
          </w:tcPr>
          <w:p w:rsidR="0017609D" w:rsidRPr="006B0C7C" w:rsidRDefault="0017609D" w:rsidP="00E81916">
            <w:pPr>
              <w:spacing w:line="280" w:lineRule="exact"/>
              <w:jc w:val="both"/>
              <w:rPr>
                <w:rFonts w:ascii="Century" w:hAnsi="Century" w:cs="Arial"/>
              </w:rPr>
            </w:pPr>
            <w:r w:rsidRPr="006B0C7C">
              <w:rPr>
                <w:rFonts w:ascii="Century" w:hAnsi="Century" w:cs="Arial"/>
              </w:rPr>
              <w:t xml:space="preserve">      </w:t>
            </w:r>
            <w:r w:rsidR="00783699" w:rsidRPr="006B0C7C">
              <w:rPr>
                <w:rFonts w:ascii="Century" w:hAnsi="Century" w:cs="Arial"/>
              </w:rPr>
              <w:t>10</w:t>
            </w:r>
            <w:r w:rsidRPr="006B0C7C">
              <w:rPr>
                <w:rFonts w:ascii="Century" w:hAnsi="Century" w:cs="Arial"/>
              </w:rPr>
              <w:t>.000</w:t>
            </w:r>
          </w:p>
        </w:tc>
      </w:tr>
      <w:tr w:rsidR="0017609D" w:rsidRPr="006B0C7C" w:rsidTr="0017609D">
        <w:tc>
          <w:tcPr>
            <w:tcW w:w="1151" w:type="dxa"/>
          </w:tcPr>
          <w:p w:rsidR="0017609D" w:rsidRPr="006B0C7C" w:rsidRDefault="0017609D" w:rsidP="00E81916">
            <w:pPr>
              <w:spacing w:line="280" w:lineRule="exact"/>
              <w:jc w:val="both"/>
              <w:rPr>
                <w:rFonts w:ascii="Century" w:hAnsi="Century" w:cs="Arial"/>
              </w:rPr>
            </w:pPr>
          </w:p>
        </w:tc>
        <w:tc>
          <w:tcPr>
            <w:tcW w:w="4392" w:type="dxa"/>
          </w:tcPr>
          <w:p w:rsidR="0017609D" w:rsidRPr="006B0C7C" w:rsidRDefault="0017609D" w:rsidP="00E81916">
            <w:pPr>
              <w:spacing w:line="280" w:lineRule="exact"/>
              <w:jc w:val="both"/>
              <w:rPr>
                <w:rFonts w:ascii="Century" w:hAnsi="Century" w:cs="Arial"/>
              </w:rPr>
            </w:pPr>
            <w:r w:rsidRPr="006B0C7C">
              <w:rPr>
                <w:rFonts w:ascii="Century" w:hAnsi="Century" w:cs="Arial"/>
              </w:rPr>
              <w:t>(pencatatan penerimaan biaya administrasi)</w:t>
            </w:r>
          </w:p>
        </w:tc>
        <w:tc>
          <w:tcPr>
            <w:tcW w:w="1842" w:type="dxa"/>
          </w:tcPr>
          <w:p w:rsidR="0017609D" w:rsidRPr="006B0C7C" w:rsidRDefault="0017609D" w:rsidP="00E81916">
            <w:pPr>
              <w:spacing w:line="280" w:lineRule="exact"/>
              <w:jc w:val="both"/>
              <w:rPr>
                <w:rFonts w:ascii="Century" w:hAnsi="Century" w:cs="Arial"/>
              </w:rPr>
            </w:pPr>
          </w:p>
        </w:tc>
        <w:tc>
          <w:tcPr>
            <w:tcW w:w="1701" w:type="dxa"/>
          </w:tcPr>
          <w:p w:rsidR="0017609D" w:rsidRPr="006B0C7C" w:rsidRDefault="0017609D" w:rsidP="00E81916">
            <w:pPr>
              <w:spacing w:line="280" w:lineRule="exact"/>
              <w:jc w:val="both"/>
              <w:rPr>
                <w:rFonts w:ascii="Century" w:hAnsi="Century" w:cs="Arial"/>
              </w:rPr>
            </w:pPr>
          </w:p>
        </w:tc>
      </w:tr>
      <w:tr w:rsidR="0017609D" w:rsidRPr="006B0C7C" w:rsidTr="0017609D">
        <w:tc>
          <w:tcPr>
            <w:tcW w:w="1151" w:type="dxa"/>
          </w:tcPr>
          <w:p w:rsidR="0017609D" w:rsidRPr="006B0C7C" w:rsidRDefault="0017609D" w:rsidP="00E81916">
            <w:pPr>
              <w:spacing w:line="280" w:lineRule="exact"/>
              <w:jc w:val="both"/>
              <w:rPr>
                <w:rFonts w:ascii="Century" w:hAnsi="Century" w:cs="Arial"/>
              </w:rPr>
            </w:pPr>
            <w:r w:rsidRPr="006B0C7C">
              <w:rPr>
                <w:rFonts w:ascii="Century" w:hAnsi="Century" w:cs="Arial"/>
              </w:rPr>
              <w:t>07/12/x9</w:t>
            </w:r>
          </w:p>
        </w:tc>
        <w:tc>
          <w:tcPr>
            <w:tcW w:w="4392" w:type="dxa"/>
          </w:tcPr>
          <w:p w:rsidR="0017609D" w:rsidRPr="006B0C7C" w:rsidRDefault="0017609D" w:rsidP="00E81916">
            <w:pPr>
              <w:spacing w:line="280" w:lineRule="exact"/>
              <w:jc w:val="both"/>
              <w:rPr>
                <w:rFonts w:ascii="Century" w:hAnsi="Century" w:cs="Arial"/>
              </w:rPr>
            </w:pPr>
            <w:r w:rsidRPr="006B0C7C">
              <w:rPr>
                <w:rFonts w:ascii="Century" w:hAnsi="Century" w:cs="Arial"/>
              </w:rPr>
              <w:t xml:space="preserve">Beban bonus </w:t>
            </w:r>
            <w:r w:rsidR="00783699" w:rsidRPr="006B0C7C">
              <w:rPr>
                <w:rFonts w:ascii="Century" w:hAnsi="Century" w:cs="Arial"/>
              </w:rPr>
              <w:t xml:space="preserve">giro </w:t>
            </w:r>
            <w:r w:rsidRPr="006B0C7C">
              <w:rPr>
                <w:rFonts w:ascii="Century" w:hAnsi="Century" w:cs="Arial"/>
                <w:i/>
                <w:iCs/>
              </w:rPr>
              <w:t>wadi’ah</w:t>
            </w:r>
          </w:p>
        </w:tc>
        <w:tc>
          <w:tcPr>
            <w:tcW w:w="1842" w:type="dxa"/>
          </w:tcPr>
          <w:p w:rsidR="0017609D" w:rsidRPr="006B0C7C" w:rsidRDefault="0017609D" w:rsidP="00E81916">
            <w:pPr>
              <w:spacing w:line="280" w:lineRule="exact"/>
              <w:jc w:val="both"/>
              <w:rPr>
                <w:rFonts w:ascii="Century" w:hAnsi="Century" w:cs="Arial"/>
              </w:rPr>
            </w:pPr>
            <w:r w:rsidRPr="006B0C7C">
              <w:rPr>
                <w:rFonts w:ascii="Century" w:hAnsi="Century" w:cs="Arial"/>
              </w:rPr>
              <w:t xml:space="preserve">      </w:t>
            </w:r>
            <w:r w:rsidR="00DF13AE" w:rsidRPr="006B0C7C">
              <w:rPr>
                <w:rFonts w:ascii="Century" w:hAnsi="Century" w:cs="Arial"/>
              </w:rPr>
              <w:t>15.000</w:t>
            </w:r>
          </w:p>
        </w:tc>
        <w:tc>
          <w:tcPr>
            <w:tcW w:w="1701" w:type="dxa"/>
          </w:tcPr>
          <w:p w:rsidR="0017609D" w:rsidRPr="006B0C7C" w:rsidRDefault="0017609D" w:rsidP="00E81916">
            <w:pPr>
              <w:spacing w:line="280" w:lineRule="exact"/>
              <w:jc w:val="both"/>
              <w:rPr>
                <w:rFonts w:ascii="Century" w:hAnsi="Century" w:cs="Arial"/>
              </w:rPr>
            </w:pPr>
          </w:p>
        </w:tc>
      </w:tr>
      <w:tr w:rsidR="0017609D" w:rsidRPr="006B0C7C" w:rsidTr="0017609D">
        <w:tc>
          <w:tcPr>
            <w:tcW w:w="1151" w:type="dxa"/>
          </w:tcPr>
          <w:p w:rsidR="0017609D" w:rsidRPr="006B0C7C" w:rsidRDefault="0017609D" w:rsidP="00E81916">
            <w:pPr>
              <w:spacing w:line="280" w:lineRule="exact"/>
              <w:jc w:val="both"/>
              <w:rPr>
                <w:rFonts w:ascii="Century" w:hAnsi="Century" w:cs="Arial"/>
              </w:rPr>
            </w:pPr>
          </w:p>
        </w:tc>
        <w:tc>
          <w:tcPr>
            <w:tcW w:w="4392" w:type="dxa"/>
          </w:tcPr>
          <w:p w:rsidR="0017609D" w:rsidRPr="006B0C7C" w:rsidRDefault="0017609D" w:rsidP="00E81916">
            <w:pPr>
              <w:spacing w:line="280" w:lineRule="exact"/>
              <w:jc w:val="both"/>
              <w:rPr>
                <w:rFonts w:ascii="Century" w:hAnsi="Century" w:cs="Arial"/>
              </w:rPr>
            </w:pPr>
            <w:r w:rsidRPr="006B0C7C">
              <w:rPr>
                <w:rFonts w:ascii="Century" w:hAnsi="Century" w:cs="Arial"/>
              </w:rPr>
              <w:t xml:space="preserve">      </w:t>
            </w:r>
            <w:r w:rsidR="00783699" w:rsidRPr="006B0C7C">
              <w:rPr>
                <w:rFonts w:ascii="Century" w:hAnsi="Century" w:cs="Arial"/>
              </w:rPr>
              <w:t>Giro</w:t>
            </w:r>
            <w:r w:rsidRPr="006B0C7C">
              <w:rPr>
                <w:rFonts w:ascii="Century" w:hAnsi="Century" w:cs="Arial"/>
              </w:rPr>
              <w:t xml:space="preserve"> </w:t>
            </w:r>
            <w:r w:rsidRPr="006B0C7C">
              <w:rPr>
                <w:rFonts w:ascii="Century" w:hAnsi="Century" w:cs="Arial"/>
                <w:i/>
                <w:iCs/>
              </w:rPr>
              <w:t>wadi’ah</w:t>
            </w:r>
            <w:r w:rsidRPr="006B0C7C">
              <w:rPr>
                <w:rFonts w:ascii="Century" w:hAnsi="Century" w:cs="Arial"/>
              </w:rPr>
              <w:t>-Ramdhan</w:t>
            </w:r>
          </w:p>
        </w:tc>
        <w:tc>
          <w:tcPr>
            <w:tcW w:w="1842" w:type="dxa"/>
          </w:tcPr>
          <w:p w:rsidR="0017609D" w:rsidRPr="006B0C7C" w:rsidRDefault="0017609D" w:rsidP="00E81916">
            <w:pPr>
              <w:spacing w:line="280" w:lineRule="exact"/>
              <w:jc w:val="both"/>
              <w:rPr>
                <w:rFonts w:ascii="Century" w:hAnsi="Century" w:cs="Arial"/>
              </w:rPr>
            </w:pPr>
          </w:p>
        </w:tc>
        <w:tc>
          <w:tcPr>
            <w:tcW w:w="1701" w:type="dxa"/>
          </w:tcPr>
          <w:p w:rsidR="0017609D" w:rsidRPr="006B0C7C" w:rsidRDefault="0017609D" w:rsidP="00E81916">
            <w:pPr>
              <w:spacing w:line="280" w:lineRule="exact"/>
              <w:jc w:val="both"/>
              <w:rPr>
                <w:rFonts w:ascii="Century" w:hAnsi="Century" w:cs="Arial"/>
              </w:rPr>
            </w:pPr>
            <w:r w:rsidRPr="006B0C7C">
              <w:rPr>
                <w:rFonts w:ascii="Century" w:hAnsi="Century" w:cs="Arial"/>
              </w:rPr>
              <w:t xml:space="preserve">      </w:t>
            </w:r>
            <w:r w:rsidR="00DF13AE" w:rsidRPr="006B0C7C">
              <w:rPr>
                <w:rFonts w:ascii="Century" w:hAnsi="Century" w:cs="Arial"/>
              </w:rPr>
              <w:t>12.000</w:t>
            </w:r>
          </w:p>
        </w:tc>
      </w:tr>
      <w:tr w:rsidR="0017609D" w:rsidRPr="006B0C7C" w:rsidTr="0017609D">
        <w:tc>
          <w:tcPr>
            <w:tcW w:w="1151" w:type="dxa"/>
          </w:tcPr>
          <w:p w:rsidR="0017609D" w:rsidRPr="006B0C7C" w:rsidRDefault="0017609D" w:rsidP="00E81916">
            <w:pPr>
              <w:spacing w:line="280" w:lineRule="exact"/>
              <w:jc w:val="both"/>
              <w:rPr>
                <w:rFonts w:ascii="Century" w:hAnsi="Century" w:cs="Arial"/>
              </w:rPr>
            </w:pPr>
          </w:p>
        </w:tc>
        <w:tc>
          <w:tcPr>
            <w:tcW w:w="4392" w:type="dxa"/>
          </w:tcPr>
          <w:p w:rsidR="0017609D" w:rsidRPr="006B0C7C" w:rsidRDefault="0017609D" w:rsidP="00E81916">
            <w:pPr>
              <w:spacing w:line="280" w:lineRule="exact"/>
              <w:jc w:val="both"/>
              <w:rPr>
                <w:rFonts w:ascii="Century" w:hAnsi="Century" w:cs="Arial"/>
              </w:rPr>
            </w:pPr>
            <w:r w:rsidRPr="006B0C7C">
              <w:rPr>
                <w:rFonts w:ascii="Century" w:hAnsi="Century" w:cs="Arial"/>
              </w:rPr>
              <w:t xml:space="preserve">     Titipan pajak</w:t>
            </w:r>
          </w:p>
        </w:tc>
        <w:tc>
          <w:tcPr>
            <w:tcW w:w="1842" w:type="dxa"/>
          </w:tcPr>
          <w:p w:rsidR="0017609D" w:rsidRPr="006B0C7C" w:rsidRDefault="0017609D" w:rsidP="00E81916">
            <w:pPr>
              <w:spacing w:line="280" w:lineRule="exact"/>
              <w:jc w:val="both"/>
              <w:rPr>
                <w:rFonts w:ascii="Century" w:hAnsi="Century" w:cs="Arial"/>
              </w:rPr>
            </w:pPr>
          </w:p>
        </w:tc>
        <w:tc>
          <w:tcPr>
            <w:tcW w:w="1701" w:type="dxa"/>
          </w:tcPr>
          <w:p w:rsidR="0017609D" w:rsidRPr="006B0C7C" w:rsidRDefault="0017609D" w:rsidP="00E81916">
            <w:pPr>
              <w:spacing w:line="280" w:lineRule="exact"/>
              <w:jc w:val="both"/>
              <w:rPr>
                <w:rFonts w:ascii="Century" w:hAnsi="Century" w:cs="Arial"/>
              </w:rPr>
            </w:pPr>
            <w:r w:rsidRPr="006B0C7C">
              <w:rPr>
                <w:rFonts w:ascii="Century" w:hAnsi="Century" w:cs="Arial"/>
              </w:rPr>
              <w:t xml:space="preserve">        </w:t>
            </w:r>
            <w:r w:rsidR="00DF13AE" w:rsidRPr="006B0C7C">
              <w:rPr>
                <w:rFonts w:ascii="Century" w:hAnsi="Century" w:cs="Arial"/>
              </w:rPr>
              <w:t>3.000</w:t>
            </w:r>
          </w:p>
        </w:tc>
      </w:tr>
      <w:tr w:rsidR="0017609D" w:rsidRPr="006B0C7C" w:rsidTr="0017609D">
        <w:tc>
          <w:tcPr>
            <w:tcW w:w="1151" w:type="dxa"/>
          </w:tcPr>
          <w:p w:rsidR="0017609D" w:rsidRPr="006B0C7C" w:rsidRDefault="0017609D" w:rsidP="00E81916">
            <w:pPr>
              <w:spacing w:line="280" w:lineRule="exact"/>
              <w:jc w:val="both"/>
              <w:rPr>
                <w:rFonts w:ascii="Century" w:hAnsi="Century" w:cs="Arial"/>
              </w:rPr>
            </w:pPr>
          </w:p>
        </w:tc>
        <w:tc>
          <w:tcPr>
            <w:tcW w:w="4392" w:type="dxa"/>
          </w:tcPr>
          <w:p w:rsidR="0017609D" w:rsidRPr="006B0C7C" w:rsidRDefault="0017609D" w:rsidP="00E81916">
            <w:pPr>
              <w:spacing w:line="280" w:lineRule="exact"/>
              <w:jc w:val="both"/>
              <w:rPr>
                <w:rFonts w:ascii="Century" w:hAnsi="Century" w:cs="Arial"/>
              </w:rPr>
            </w:pPr>
            <w:r w:rsidRPr="006B0C7C">
              <w:rPr>
                <w:rFonts w:ascii="Century" w:hAnsi="Century" w:cs="Arial"/>
              </w:rPr>
              <w:t>(pencatata</w:t>
            </w:r>
            <w:r w:rsidR="00783699" w:rsidRPr="006B0C7C">
              <w:rPr>
                <w:rFonts w:ascii="Century" w:hAnsi="Century" w:cs="Arial"/>
              </w:rPr>
              <w:t>n pembagian bonus kepada giran</w:t>
            </w:r>
            <w:r w:rsidRPr="006B0C7C">
              <w:rPr>
                <w:rFonts w:ascii="Century" w:hAnsi="Century" w:cs="Arial"/>
              </w:rPr>
              <w:t>)</w:t>
            </w:r>
          </w:p>
        </w:tc>
        <w:tc>
          <w:tcPr>
            <w:tcW w:w="1842" w:type="dxa"/>
          </w:tcPr>
          <w:p w:rsidR="0017609D" w:rsidRPr="006B0C7C" w:rsidRDefault="0017609D" w:rsidP="00E81916">
            <w:pPr>
              <w:spacing w:line="280" w:lineRule="exact"/>
              <w:jc w:val="both"/>
              <w:rPr>
                <w:rFonts w:ascii="Century" w:hAnsi="Century" w:cs="Arial"/>
              </w:rPr>
            </w:pPr>
          </w:p>
        </w:tc>
        <w:tc>
          <w:tcPr>
            <w:tcW w:w="1701" w:type="dxa"/>
          </w:tcPr>
          <w:p w:rsidR="0017609D" w:rsidRPr="006B0C7C" w:rsidRDefault="0017609D" w:rsidP="00E81916">
            <w:pPr>
              <w:spacing w:line="280" w:lineRule="exact"/>
              <w:jc w:val="both"/>
              <w:rPr>
                <w:rFonts w:ascii="Century" w:hAnsi="Century" w:cs="Arial"/>
              </w:rPr>
            </w:pPr>
          </w:p>
        </w:tc>
      </w:tr>
    </w:tbl>
    <w:p w:rsidR="0017609D" w:rsidRPr="006B0C7C" w:rsidRDefault="0017609D" w:rsidP="00E81916">
      <w:pPr>
        <w:pStyle w:val="ListParagraph"/>
        <w:spacing w:line="280" w:lineRule="exact"/>
        <w:ind w:left="360"/>
        <w:jc w:val="both"/>
        <w:rPr>
          <w:rFonts w:ascii="Century" w:hAnsi="Century" w:cs="Arial"/>
        </w:rPr>
      </w:pPr>
    </w:p>
    <w:p w:rsidR="00254984" w:rsidRPr="006B0C7C" w:rsidRDefault="00254984" w:rsidP="00E81916">
      <w:pPr>
        <w:pStyle w:val="ListParagraph"/>
        <w:numPr>
          <w:ilvl w:val="0"/>
          <w:numId w:val="38"/>
        </w:numPr>
        <w:spacing w:line="280" w:lineRule="exact"/>
        <w:jc w:val="both"/>
        <w:rPr>
          <w:rFonts w:ascii="Century" w:hAnsi="Century" w:cs="Arial"/>
        </w:rPr>
      </w:pPr>
      <w:r w:rsidRPr="006B0C7C">
        <w:rPr>
          <w:rFonts w:ascii="Century" w:hAnsi="Century" w:cs="Arial"/>
        </w:rPr>
        <w:t>Ayat jurnal yang dibuat o</w:t>
      </w:r>
      <w:r w:rsidR="00783699" w:rsidRPr="006B0C7C">
        <w:rPr>
          <w:rFonts w:ascii="Century" w:hAnsi="Century" w:cs="Arial"/>
        </w:rPr>
        <w:t>leh Bank Ummat Syariah Bangkalan</w:t>
      </w:r>
    </w:p>
    <w:tbl>
      <w:tblPr>
        <w:tblStyle w:val="TableGrid"/>
        <w:tblW w:w="0" w:type="auto"/>
        <w:tblInd w:w="108" w:type="dxa"/>
        <w:tblLook w:val="04A0"/>
      </w:tblPr>
      <w:tblGrid>
        <w:gridCol w:w="1109"/>
        <w:gridCol w:w="3244"/>
        <w:gridCol w:w="1640"/>
        <w:gridCol w:w="1554"/>
      </w:tblGrid>
      <w:tr w:rsidR="00783699" w:rsidRPr="006B0C7C" w:rsidTr="00783699">
        <w:tc>
          <w:tcPr>
            <w:tcW w:w="1134" w:type="dxa"/>
          </w:tcPr>
          <w:p w:rsidR="00783699" w:rsidRPr="006B0C7C" w:rsidRDefault="00783699" w:rsidP="00E81916">
            <w:pPr>
              <w:pStyle w:val="ListParagraph"/>
              <w:spacing w:line="280" w:lineRule="exact"/>
              <w:ind w:left="0"/>
              <w:jc w:val="both"/>
              <w:rPr>
                <w:rFonts w:ascii="Century" w:hAnsi="Century" w:cs="Arial"/>
              </w:rPr>
            </w:pPr>
            <w:r w:rsidRPr="006B0C7C">
              <w:rPr>
                <w:rFonts w:ascii="Century" w:hAnsi="Century" w:cs="Arial"/>
              </w:rPr>
              <w:t>Tgl</w:t>
            </w:r>
          </w:p>
        </w:tc>
        <w:tc>
          <w:tcPr>
            <w:tcW w:w="4395" w:type="dxa"/>
          </w:tcPr>
          <w:p w:rsidR="00783699" w:rsidRPr="006B0C7C" w:rsidRDefault="00783699" w:rsidP="00E81916">
            <w:pPr>
              <w:pStyle w:val="ListParagraph"/>
              <w:spacing w:line="280" w:lineRule="exact"/>
              <w:ind w:left="0"/>
              <w:jc w:val="both"/>
              <w:rPr>
                <w:rFonts w:ascii="Century" w:hAnsi="Century" w:cs="Arial"/>
              </w:rPr>
            </w:pPr>
            <w:r w:rsidRPr="006B0C7C">
              <w:rPr>
                <w:rFonts w:ascii="Century" w:hAnsi="Century" w:cs="Arial"/>
              </w:rPr>
              <w:t>Ayat Jurnal</w:t>
            </w:r>
          </w:p>
        </w:tc>
        <w:tc>
          <w:tcPr>
            <w:tcW w:w="1842" w:type="dxa"/>
          </w:tcPr>
          <w:p w:rsidR="00783699" w:rsidRPr="006B0C7C" w:rsidRDefault="00783699" w:rsidP="00E81916">
            <w:pPr>
              <w:pStyle w:val="ListParagraph"/>
              <w:spacing w:line="280" w:lineRule="exact"/>
              <w:ind w:left="0"/>
              <w:jc w:val="both"/>
              <w:rPr>
                <w:rFonts w:ascii="Century" w:hAnsi="Century" w:cs="Arial"/>
              </w:rPr>
            </w:pPr>
            <w:r w:rsidRPr="006B0C7C">
              <w:rPr>
                <w:rFonts w:ascii="Century" w:hAnsi="Century" w:cs="Arial"/>
              </w:rPr>
              <w:t>Debet (Rp)</w:t>
            </w:r>
          </w:p>
        </w:tc>
        <w:tc>
          <w:tcPr>
            <w:tcW w:w="1701" w:type="dxa"/>
          </w:tcPr>
          <w:p w:rsidR="00783699" w:rsidRPr="006B0C7C" w:rsidRDefault="00783699" w:rsidP="00E81916">
            <w:pPr>
              <w:pStyle w:val="ListParagraph"/>
              <w:spacing w:line="280" w:lineRule="exact"/>
              <w:ind w:left="0"/>
              <w:jc w:val="both"/>
              <w:rPr>
                <w:rFonts w:ascii="Century" w:hAnsi="Century" w:cs="Arial"/>
              </w:rPr>
            </w:pPr>
            <w:r w:rsidRPr="006B0C7C">
              <w:rPr>
                <w:rFonts w:ascii="Century" w:hAnsi="Century" w:cs="Arial"/>
              </w:rPr>
              <w:t>Kredit (Rp)</w:t>
            </w:r>
          </w:p>
        </w:tc>
      </w:tr>
      <w:tr w:rsidR="00783699" w:rsidRPr="006B0C7C" w:rsidTr="00783699">
        <w:tc>
          <w:tcPr>
            <w:tcW w:w="1134" w:type="dxa"/>
          </w:tcPr>
          <w:p w:rsidR="00783699" w:rsidRPr="006B0C7C" w:rsidRDefault="00783699" w:rsidP="00E81916">
            <w:pPr>
              <w:pStyle w:val="ListParagraph"/>
              <w:spacing w:line="280" w:lineRule="exact"/>
              <w:ind w:left="0"/>
              <w:jc w:val="both"/>
              <w:rPr>
                <w:rFonts w:ascii="Century" w:hAnsi="Century" w:cs="Arial"/>
              </w:rPr>
            </w:pPr>
            <w:r w:rsidRPr="006B0C7C">
              <w:rPr>
                <w:rFonts w:ascii="Century" w:hAnsi="Century" w:cs="Arial"/>
              </w:rPr>
              <w:t>18/11/x9</w:t>
            </w:r>
          </w:p>
        </w:tc>
        <w:tc>
          <w:tcPr>
            <w:tcW w:w="4395" w:type="dxa"/>
          </w:tcPr>
          <w:p w:rsidR="00783699" w:rsidRPr="006B0C7C" w:rsidRDefault="00783699" w:rsidP="00E81916">
            <w:pPr>
              <w:pStyle w:val="ListParagraph"/>
              <w:spacing w:line="280" w:lineRule="exact"/>
              <w:ind w:left="0"/>
              <w:jc w:val="both"/>
              <w:rPr>
                <w:rFonts w:ascii="Century" w:hAnsi="Century" w:cs="Arial"/>
              </w:rPr>
            </w:pPr>
            <w:r w:rsidRPr="006B0C7C">
              <w:rPr>
                <w:rFonts w:ascii="Century" w:hAnsi="Century" w:cs="Arial"/>
              </w:rPr>
              <w:t xml:space="preserve">Giro </w:t>
            </w:r>
            <w:r w:rsidR="00066E7E" w:rsidRPr="006B0C7C">
              <w:rPr>
                <w:rFonts w:ascii="Century" w:hAnsi="Century" w:cs="Arial"/>
              </w:rPr>
              <w:t>wadi’ah-</w:t>
            </w:r>
            <w:r w:rsidRPr="006B0C7C">
              <w:rPr>
                <w:rFonts w:ascii="Century" w:hAnsi="Century" w:cs="Arial"/>
              </w:rPr>
              <w:t>Fani</w:t>
            </w:r>
          </w:p>
        </w:tc>
        <w:tc>
          <w:tcPr>
            <w:tcW w:w="1842" w:type="dxa"/>
          </w:tcPr>
          <w:p w:rsidR="00783699" w:rsidRPr="006B0C7C" w:rsidRDefault="00783699" w:rsidP="00E81916">
            <w:pPr>
              <w:pStyle w:val="ListParagraph"/>
              <w:spacing w:line="280" w:lineRule="exact"/>
              <w:ind w:left="0"/>
              <w:jc w:val="both"/>
              <w:rPr>
                <w:rFonts w:ascii="Century" w:hAnsi="Century" w:cs="Arial"/>
              </w:rPr>
            </w:pPr>
            <w:r w:rsidRPr="006B0C7C">
              <w:rPr>
                <w:rFonts w:ascii="Century" w:hAnsi="Century" w:cs="Arial"/>
              </w:rPr>
              <w:t>35.000.000</w:t>
            </w:r>
          </w:p>
        </w:tc>
        <w:tc>
          <w:tcPr>
            <w:tcW w:w="1701" w:type="dxa"/>
          </w:tcPr>
          <w:p w:rsidR="00783699" w:rsidRPr="006B0C7C" w:rsidRDefault="00783699" w:rsidP="00E81916">
            <w:pPr>
              <w:pStyle w:val="ListParagraph"/>
              <w:spacing w:line="280" w:lineRule="exact"/>
              <w:ind w:left="0"/>
              <w:jc w:val="both"/>
              <w:rPr>
                <w:rFonts w:ascii="Century" w:hAnsi="Century" w:cs="Arial"/>
              </w:rPr>
            </w:pPr>
          </w:p>
        </w:tc>
      </w:tr>
      <w:tr w:rsidR="00783699" w:rsidRPr="006B0C7C" w:rsidTr="00783699">
        <w:tc>
          <w:tcPr>
            <w:tcW w:w="1134" w:type="dxa"/>
          </w:tcPr>
          <w:p w:rsidR="00783699" w:rsidRPr="006B0C7C" w:rsidRDefault="00783699" w:rsidP="00E81916">
            <w:pPr>
              <w:pStyle w:val="ListParagraph"/>
              <w:spacing w:line="280" w:lineRule="exact"/>
              <w:ind w:left="0"/>
              <w:jc w:val="both"/>
              <w:rPr>
                <w:rFonts w:ascii="Century" w:hAnsi="Century" w:cs="Arial"/>
              </w:rPr>
            </w:pPr>
          </w:p>
        </w:tc>
        <w:tc>
          <w:tcPr>
            <w:tcW w:w="4395" w:type="dxa"/>
          </w:tcPr>
          <w:p w:rsidR="00783699" w:rsidRPr="006B0C7C" w:rsidRDefault="00783699" w:rsidP="00E81916">
            <w:pPr>
              <w:pStyle w:val="ListParagraph"/>
              <w:spacing w:line="280" w:lineRule="exact"/>
              <w:ind w:left="0"/>
              <w:jc w:val="both"/>
              <w:rPr>
                <w:rFonts w:ascii="Century" w:hAnsi="Century" w:cs="Arial"/>
              </w:rPr>
            </w:pPr>
            <w:r w:rsidRPr="006B0C7C">
              <w:rPr>
                <w:rFonts w:ascii="Century" w:hAnsi="Century" w:cs="Arial"/>
              </w:rPr>
              <w:t xml:space="preserve">  RAK.Cab. Pamekasan</w:t>
            </w:r>
          </w:p>
        </w:tc>
        <w:tc>
          <w:tcPr>
            <w:tcW w:w="1842" w:type="dxa"/>
          </w:tcPr>
          <w:p w:rsidR="00783699" w:rsidRPr="006B0C7C" w:rsidRDefault="00783699" w:rsidP="00E81916">
            <w:pPr>
              <w:pStyle w:val="ListParagraph"/>
              <w:spacing w:line="280" w:lineRule="exact"/>
              <w:ind w:left="0"/>
              <w:jc w:val="both"/>
              <w:rPr>
                <w:rFonts w:ascii="Century" w:hAnsi="Century" w:cs="Arial"/>
              </w:rPr>
            </w:pPr>
          </w:p>
        </w:tc>
        <w:tc>
          <w:tcPr>
            <w:tcW w:w="1701" w:type="dxa"/>
          </w:tcPr>
          <w:p w:rsidR="00783699" w:rsidRPr="006B0C7C" w:rsidRDefault="00783699" w:rsidP="00E81916">
            <w:pPr>
              <w:pStyle w:val="ListParagraph"/>
              <w:spacing w:line="280" w:lineRule="exact"/>
              <w:ind w:left="0"/>
              <w:jc w:val="both"/>
              <w:rPr>
                <w:rFonts w:ascii="Century" w:hAnsi="Century" w:cs="Arial"/>
              </w:rPr>
            </w:pPr>
            <w:r w:rsidRPr="006B0C7C">
              <w:rPr>
                <w:rFonts w:ascii="Century" w:hAnsi="Century" w:cs="Arial"/>
              </w:rPr>
              <w:t>35.000.000</w:t>
            </w:r>
          </w:p>
        </w:tc>
      </w:tr>
    </w:tbl>
    <w:p w:rsidR="00783699" w:rsidRPr="006B0C7C" w:rsidRDefault="00783699" w:rsidP="00E81916">
      <w:pPr>
        <w:pStyle w:val="ListParagraph"/>
        <w:spacing w:line="280" w:lineRule="exact"/>
        <w:ind w:left="360"/>
        <w:jc w:val="both"/>
        <w:rPr>
          <w:rFonts w:ascii="Century" w:hAnsi="Century" w:cs="Arial"/>
        </w:rPr>
      </w:pPr>
    </w:p>
    <w:p w:rsidR="00254984" w:rsidRPr="006B0C7C" w:rsidRDefault="00254984" w:rsidP="00E81916">
      <w:pPr>
        <w:pStyle w:val="ListParagraph"/>
        <w:numPr>
          <w:ilvl w:val="0"/>
          <w:numId w:val="38"/>
        </w:numPr>
        <w:spacing w:after="0" w:line="280" w:lineRule="exact"/>
        <w:ind w:left="357" w:hanging="357"/>
        <w:jc w:val="both"/>
        <w:rPr>
          <w:rFonts w:ascii="Century" w:hAnsi="Century" w:cs="Arial"/>
        </w:rPr>
      </w:pPr>
      <w:r w:rsidRPr="006B0C7C">
        <w:rPr>
          <w:rFonts w:ascii="Century" w:hAnsi="Century" w:cs="Arial"/>
        </w:rPr>
        <w:t>Ayat jurnal yang dibuat oleh Bank Mulia Syariah Pamekasan</w:t>
      </w:r>
    </w:p>
    <w:tbl>
      <w:tblPr>
        <w:tblStyle w:val="TableGrid"/>
        <w:tblW w:w="0" w:type="auto"/>
        <w:tblInd w:w="108" w:type="dxa"/>
        <w:tblLook w:val="04A0"/>
      </w:tblPr>
      <w:tblGrid>
        <w:gridCol w:w="1103"/>
        <w:gridCol w:w="3359"/>
        <w:gridCol w:w="1577"/>
        <w:gridCol w:w="1508"/>
      </w:tblGrid>
      <w:tr w:rsidR="00783699" w:rsidRPr="006B0C7C" w:rsidTr="00066E7E">
        <w:tc>
          <w:tcPr>
            <w:tcW w:w="1137" w:type="dxa"/>
          </w:tcPr>
          <w:p w:rsidR="00783699" w:rsidRPr="006B0C7C" w:rsidRDefault="00066E7E" w:rsidP="00E81916">
            <w:pPr>
              <w:spacing w:line="280" w:lineRule="exact"/>
              <w:jc w:val="both"/>
              <w:rPr>
                <w:rFonts w:ascii="Century" w:hAnsi="Century" w:cs="Arial"/>
              </w:rPr>
            </w:pPr>
            <w:r w:rsidRPr="006B0C7C">
              <w:rPr>
                <w:rFonts w:ascii="Century" w:hAnsi="Century" w:cs="Arial"/>
              </w:rPr>
              <w:t>Tgl</w:t>
            </w:r>
          </w:p>
        </w:tc>
        <w:tc>
          <w:tcPr>
            <w:tcW w:w="4395" w:type="dxa"/>
          </w:tcPr>
          <w:p w:rsidR="00783699" w:rsidRPr="006B0C7C" w:rsidRDefault="00066E7E" w:rsidP="00E81916">
            <w:pPr>
              <w:spacing w:line="280" w:lineRule="exact"/>
              <w:jc w:val="both"/>
              <w:rPr>
                <w:rFonts w:ascii="Century" w:hAnsi="Century" w:cs="Arial"/>
              </w:rPr>
            </w:pPr>
            <w:r w:rsidRPr="006B0C7C">
              <w:rPr>
                <w:rFonts w:ascii="Century" w:hAnsi="Century" w:cs="Arial"/>
              </w:rPr>
              <w:t>Ayat Jurnal</w:t>
            </w:r>
          </w:p>
        </w:tc>
        <w:tc>
          <w:tcPr>
            <w:tcW w:w="1842" w:type="dxa"/>
          </w:tcPr>
          <w:p w:rsidR="00783699" w:rsidRPr="006B0C7C" w:rsidRDefault="00066E7E" w:rsidP="00E81916">
            <w:pPr>
              <w:spacing w:line="280" w:lineRule="exact"/>
              <w:jc w:val="both"/>
              <w:rPr>
                <w:rFonts w:ascii="Century" w:hAnsi="Century" w:cs="Arial"/>
              </w:rPr>
            </w:pPr>
            <w:r w:rsidRPr="006B0C7C">
              <w:rPr>
                <w:rFonts w:ascii="Century" w:hAnsi="Century" w:cs="Arial"/>
              </w:rPr>
              <w:t>Debet (Rp)</w:t>
            </w:r>
          </w:p>
        </w:tc>
        <w:tc>
          <w:tcPr>
            <w:tcW w:w="1701" w:type="dxa"/>
          </w:tcPr>
          <w:p w:rsidR="00783699" w:rsidRPr="006B0C7C" w:rsidRDefault="00066E7E" w:rsidP="00E81916">
            <w:pPr>
              <w:spacing w:line="280" w:lineRule="exact"/>
              <w:jc w:val="both"/>
              <w:rPr>
                <w:rFonts w:ascii="Century" w:hAnsi="Century" w:cs="Arial"/>
              </w:rPr>
            </w:pPr>
            <w:r w:rsidRPr="006B0C7C">
              <w:rPr>
                <w:rFonts w:ascii="Century" w:hAnsi="Century" w:cs="Arial"/>
              </w:rPr>
              <w:t>Kredit (Rp)</w:t>
            </w:r>
          </w:p>
        </w:tc>
      </w:tr>
      <w:tr w:rsidR="00783699" w:rsidRPr="006B0C7C" w:rsidTr="00066E7E">
        <w:tc>
          <w:tcPr>
            <w:tcW w:w="1137" w:type="dxa"/>
          </w:tcPr>
          <w:p w:rsidR="00783699" w:rsidRPr="006B0C7C" w:rsidRDefault="00066E7E" w:rsidP="00E81916">
            <w:pPr>
              <w:spacing w:line="280" w:lineRule="exact"/>
              <w:jc w:val="both"/>
              <w:rPr>
                <w:rFonts w:ascii="Century" w:hAnsi="Century" w:cs="Arial"/>
              </w:rPr>
            </w:pPr>
            <w:r w:rsidRPr="006B0C7C">
              <w:rPr>
                <w:rFonts w:ascii="Century" w:hAnsi="Century" w:cs="Arial"/>
              </w:rPr>
              <w:t>11/11/x9</w:t>
            </w:r>
          </w:p>
        </w:tc>
        <w:tc>
          <w:tcPr>
            <w:tcW w:w="4395" w:type="dxa"/>
          </w:tcPr>
          <w:p w:rsidR="00783699" w:rsidRPr="006B0C7C" w:rsidRDefault="00066E7E" w:rsidP="00E81916">
            <w:pPr>
              <w:spacing w:line="280" w:lineRule="exact"/>
              <w:jc w:val="both"/>
              <w:rPr>
                <w:rFonts w:ascii="Century" w:hAnsi="Century" w:cs="Arial"/>
              </w:rPr>
            </w:pPr>
            <w:r w:rsidRPr="006B0C7C">
              <w:rPr>
                <w:rFonts w:ascii="Century" w:hAnsi="Century" w:cs="Arial"/>
              </w:rPr>
              <w:t>Giro BI</w:t>
            </w:r>
          </w:p>
        </w:tc>
        <w:tc>
          <w:tcPr>
            <w:tcW w:w="1842" w:type="dxa"/>
          </w:tcPr>
          <w:p w:rsidR="00783699" w:rsidRPr="006B0C7C" w:rsidRDefault="00066E7E" w:rsidP="00E81916">
            <w:pPr>
              <w:spacing w:line="280" w:lineRule="exact"/>
              <w:jc w:val="both"/>
              <w:rPr>
                <w:rFonts w:ascii="Century" w:hAnsi="Century" w:cs="Arial"/>
              </w:rPr>
            </w:pPr>
            <w:r w:rsidRPr="006B0C7C">
              <w:rPr>
                <w:rFonts w:ascii="Century" w:hAnsi="Century" w:cs="Arial"/>
              </w:rPr>
              <w:t>12.000.000</w:t>
            </w:r>
          </w:p>
        </w:tc>
        <w:tc>
          <w:tcPr>
            <w:tcW w:w="1701" w:type="dxa"/>
          </w:tcPr>
          <w:p w:rsidR="00783699" w:rsidRPr="006B0C7C" w:rsidRDefault="00783699" w:rsidP="00E81916">
            <w:pPr>
              <w:spacing w:line="280" w:lineRule="exact"/>
              <w:jc w:val="both"/>
              <w:rPr>
                <w:rFonts w:ascii="Century" w:hAnsi="Century" w:cs="Arial"/>
              </w:rPr>
            </w:pPr>
          </w:p>
        </w:tc>
      </w:tr>
      <w:tr w:rsidR="00783699" w:rsidRPr="006B0C7C" w:rsidTr="00066E7E">
        <w:tc>
          <w:tcPr>
            <w:tcW w:w="1137" w:type="dxa"/>
          </w:tcPr>
          <w:p w:rsidR="00783699" w:rsidRPr="006B0C7C" w:rsidRDefault="00783699" w:rsidP="00E81916">
            <w:pPr>
              <w:spacing w:line="280" w:lineRule="exact"/>
              <w:jc w:val="both"/>
              <w:rPr>
                <w:rFonts w:ascii="Century" w:hAnsi="Century" w:cs="Arial"/>
              </w:rPr>
            </w:pPr>
          </w:p>
        </w:tc>
        <w:tc>
          <w:tcPr>
            <w:tcW w:w="4395" w:type="dxa"/>
          </w:tcPr>
          <w:p w:rsidR="00783699" w:rsidRPr="006B0C7C" w:rsidRDefault="00066E7E" w:rsidP="00E81916">
            <w:pPr>
              <w:spacing w:line="280" w:lineRule="exact"/>
              <w:jc w:val="both"/>
              <w:rPr>
                <w:rFonts w:ascii="Century" w:hAnsi="Century" w:cs="Arial"/>
              </w:rPr>
            </w:pPr>
            <w:r w:rsidRPr="006B0C7C">
              <w:rPr>
                <w:rFonts w:ascii="Century" w:hAnsi="Century" w:cs="Arial"/>
              </w:rPr>
              <w:t xml:space="preserve">    Giro wadi’ah-Armand</w:t>
            </w:r>
          </w:p>
        </w:tc>
        <w:tc>
          <w:tcPr>
            <w:tcW w:w="1842" w:type="dxa"/>
          </w:tcPr>
          <w:p w:rsidR="00783699" w:rsidRPr="006B0C7C" w:rsidRDefault="00783699" w:rsidP="00E81916">
            <w:pPr>
              <w:spacing w:line="280" w:lineRule="exact"/>
              <w:jc w:val="both"/>
              <w:rPr>
                <w:rFonts w:ascii="Century" w:hAnsi="Century" w:cs="Arial"/>
              </w:rPr>
            </w:pPr>
          </w:p>
        </w:tc>
        <w:tc>
          <w:tcPr>
            <w:tcW w:w="1701" w:type="dxa"/>
          </w:tcPr>
          <w:p w:rsidR="00783699" w:rsidRPr="006B0C7C" w:rsidRDefault="00066E7E" w:rsidP="00E81916">
            <w:pPr>
              <w:spacing w:line="280" w:lineRule="exact"/>
              <w:jc w:val="both"/>
              <w:rPr>
                <w:rFonts w:ascii="Century" w:hAnsi="Century" w:cs="Arial"/>
              </w:rPr>
            </w:pPr>
            <w:r w:rsidRPr="006B0C7C">
              <w:rPr>
                <w:rFonts w:ascii="Century" w:hAnsi="Century" w:cs="Arial"/>
              </w:rPr>
              <w:t>12.000.000</w:t>
            </w:r>
          </w:p>
        </w:tc>
      </w:tr>
      <w:tr w:rsidR="00783699" w:rsidRPr="006B0C7C" w:rsidTr="00066E7E">
        <w:tc>
          <w:tcPr>
            <w:tcW w:w="1137" w:type="dxa"/>
          </w:tcPr>
          <w:p w:rsidR="00783699" w:rsidRPr="006B0C7C" w:rsidRDefault="00066E7E" w:rsidP="00E81916">
            <w:pPr>
              <w:spacing w:line="280" w:lineRule="exact"/>
              <w:jc w:val="both"/>
              <w:rPr>
                <w:rFonts w:ascii="Century" w:hAnsi="Century" w:cs="Arial"/>
              </w:rPr>
            </w:pPr>
            <w:r w:rsidRPr="006B0C7C">
              <w:rPr>
                <w:rFonts w:ascii="Century" w:hAnsi="Century" w:cs="Arial"/>
              </w:rPr>
              <w:t>20/11/x9</w:t>
            </w:r>
          </w:p>
        </w:tc>
        <w:tc>
          <w:tcPr>
            <w:tcW w:w="4395" w:type="dxa"/>
          </w:tcPr>
          <w:p w:rsidR="00783699" w:rsidRPr="006B0C7C" w:rsidRDefault="00066E7E" w:rsidP="00E81916">
            <w:pPr>
              <w:spacing w:line="280" w:lineRule="exact"/>
              <w:jc w:val="both"/>
              <w:rPr>
                <w:rFonts w:ascii="Century" w:hAnsi="Century" w:cs="Arial"/>
              </w:rPr>
            </w:pPr>
            <w:r w:rsidRPr="006B0C7C">
              <w:rPr>
                <w:rFonts w:ascii="Century" w:hAnsi="Century" w:cs="Arial"/>
              </w:rPr>
              <w:t>RAK.Cab.Bangkalan</w:t>
            </w:r>
          </w:p>
        </w:tc>
        <w:tc>
          <w:tcPr>
            <w:tcW w:w="1842" w:type="dxa"/>
          </w:tcPr>
          <w:p w:rsidR="00783699" w:rsidRPr="006B0C7C" w:rsidRDefault="00066E7E" w:rsidP="00E81916">
            <w:pPr>
              <w:spacing w:line="280" w:lineRule="exact"/>
              <w:jc w:val="both"/>
              <w:rPr>
                <w:rFonts w:ascii="Century" w:hAnsi="Century" w:cs="Arial"/>
              </w:rPr>
            </w:pPr>
            <w:r w:rsidRPr="006B0C7C">
              <w:rPr>
                <w:rFonts w:ascii="Century" w:hAnsi="Century" w:cs="Arial"/>
              </w:rPr>
              <w:t>75.000.000</w:t>
            </w:r>
          </w:p>
        </w:tc>
        <w:tc>
          <w:tcPr>
            <w:tcW w:w="1701" w:type="dxa"/>
          </w:tcPr>
          <w:p w:rsidR="00783699" w:rsidRPr="006B0C7C" w:rsidRDefault="00783699" w:rsidP="00E81916">
            <w:pPr>
              <w:spacing w:line="280" w:lineRule="exact"/>
              <w:jc w:val="both"/>
              <w:rPr>
                <w:rFonts w:ascii="Century" w:hAnsi="Century" w:cs="Arial"/>
              </w:rPr>
            </w:pPr>
          </w:p>
        </w:tc>
      </w:tr>
      <w:tr w:rsidR="00783699" w:rsidRPr="006B0C7C" w:rsidTr="00066E7E">
        <w:tc>
          <w:tcPr>
            <w:tcW w:w="1137" w:type="dxa"/>
          </w:tcPr>
          <w:p w:rsidR="00783699" w:rsidRPr="006B0C7C" w:rsidRDefault="00783699" w:rsidP="00E81916">
            <w:pPr>
              <w:spacing w:line="280" w:lineRule="exact"/>
              <w:jc w:val="both"/>
              <w:rPr>
                <w:rFonts w:ascii="Century" w:hAnsi="Century" w:cs="Arial"/>
              </w:rPr>
            </w:pPr>
          </w:p>
        </w:tc>
        <w:tc>
          <w:tcPr>
            <w:tcW w:w="4395" w:type="dxa"/>
          </w:tcPr>
          <w:p w:rsidR="00783699" w:rsidRPr="006B0C7C" w:rsidRDefault="00066E7E" w:rsidP="00E81916">
            <w:pPr>
              <w:spacing w:line="280" w:lineRule="exact"/>
              <w:jc w:val="both"/>
              <w:rPr>
                <w:rFonts w:ascii="Century" w:hAnsi="Century" w:cs="Arial"/>
              </w:rPr>
            </w:pPr>
            <w:r w:rsidRPr="006B0C7C">
              <w:rPr>
                <w:rFonts w:ascii="Century" w:hAnsi="Century" w:cs="Arial"/>
              </w:rPr>
              <w:t xml:space="preserve">    Giro BI</w:t>
            </w:r>
          </w:p>
        </w:tc>
        <w:tc>
          <w:tcPr>
            <w:tcW w:w="1842" w:type="dxa"/>
          </w:tcPr>
          <w:p w:rsidR="00783699" w:rsidRPr="006B0C7C" w:rsidRDefault="00783699" w:rsidP="00E81916">
            <w:pPr>
              <w:spacing w:line="280" w:lineRule="exact"/>
              <w:jc w:val="both"/>
              <w:rPr>
                <w:rFonts w:ascii="Century" w:hAnsi="Century" w:cs="Arial"/>
              </w:rPr>
            </w:pPr>
          </w:p>
        </w:tc>
        <w:tc>
          <w:tcPr>
            <w:tcW w:w="1701" w:type="dxa"/>
          </w:tcPr>
          <w:p w:rsidR="00783699" w:rsidRPr="006B0C7C" w:rsidRDefault="00066E7E" w:rsidP="00E81916">
            <w:pPr>
              <w:spacing w:line="280" w:lineRule="exact"/>
              <w:jc w:val="both"/>
              <w:rPr>
                <w:rFonts w:ascii="Century" w:hAnsi="Century" w:cs="Arial"/>
              </w:rPr>
            </w:pPr>
            <w:r w:rsidRPr="006B0C7C">
              <w:rPr>
                <w:rFonts w:ascii="Century" w:hAnsi="Century" w:cs="Arial"/>
              </w:rPr>
              <w:t>75.000.000</w:t>
            </w:r>
          </w:p>
        </w:tc>
      </w:tr>
    </w:tbl>
    <w:p w:rsidR="00783699" w:rsidRPr="006B0C7C" w:rsidRDefault="00783699" w:rsidP="00E81916">
      <w:pPr>
        <w:spacing w:line="280" w:lineRule="exact"/>
        <w:jc w:val="both"/>
        <w:rPr>
          <w:rFonts w:ascii="Century" w:hAnsi="Century" w:cs="Arial"/>
        </w:rPr>
      </w:pPr>
    </w:p>
    <w:p w:rsidR="00254984" w:rsidRPr="006B0C7C" w:rsidRDefault="00254984" w:rsidP="00E81916">
      <w:pPr>
        <w:pStyle w:val="ListParagraph"/>
        <w:numPr>
          <w:ilvl w:val="0"/>
          <w:numId w:val="38"/>
        </w:numPr>
        <w:spacing w:after="0" w:line="280" w:lineRule="exact"/>
        <w:ind w:left="357" w:hanging="357"/>
        <w:jc w:val="both"/>
        <w:rPr>
          <w:rFonts w:ascii="Century" w:hAnsi="Century" w:cs="Arial"/>
        </w:rPr>
      </w:pPr>
      <w:r w:rsidRPr="006B0C7C">
        <w:rPr>
          <w:rFonts w:ascii="Century" w:hAnsi="Century" w:cs="Arial"/>
        </w:rPr>
        <w:t>Ayat jurnal yang dibuat oleh Bank Mulia Syariah Bangkalan</w:t>
      </w:r>
    </w:p>
    <w:tbl>
      <w:tblPr>
        <w:tblStyle w:val="TableGrid"/>
        <w:tblW w:w="0" w:type="auto"/>
        <w:tblInd w:w="108" w:type="dxa"/>
        <w:tblLook w:val="04A0"/>
      </w:tblPr>
      <w:tblGrid>
        <w:gridCol w:w="1109"/>
        <w:gridCol w:w="3244"/>
        <w:gridCol w:w="1640"/>
        <w:gridCol w:w="1554"/>
      </w:tblGrid>
      <w:tr w:rsidR="00066E7E" w:rsidRPr="006B0C7C" w:rsidTr="00066E7E">
        <w:tc>
          <w:tcPr>
            <w:tcW w:w="1134" w:type="dxa"/>
          </w:tcPr>
          <w:p w:rsidR="00066E7E" w:rsidRPr="006B0C7C" w:rsidRDefault="00066E7E" w:rsidP="00E81916">
            <w:pPr>
              <w:spacing w:line="280" w:lineRule="exact"/>
              <w:jc w:val="both"/>
              <w:rPr>
                <w:rFonts w:ascii="Century" w:hAnsi="Century" w:cs="Arial"/>
              </w:rPr>
            </w:pPr>
            <w:r w:rsidRPr="006B0C7C">
              <w:rPr>
                <w:rFonts w:ascii="Century" w:hAnsi="Century" w:cs="Arial"/>
              </w:rPr>
              <w:t>Tgl</w:t>
            </w:r>
          </w:p>
        </w:tc>
        <w:tc>
          <w:tcPr>
            <w:tcW w:w="4395" w:type="dxa"/>
          </w:tcPr>
          <w:p w:rsidR="00066E7E" w:rsidRPr="006B0C7C" w:rsidRDefault="00066E7E" w:rsidP="00E81916">
            <w:pPr>
              <w:spacing w:line="280" w:lineRule="exact"/>
              <w:jc w:val="both"/>
              <w:rPr>
                <w:rFonts w:ascii="Century" w:hAnsi="Century" w:cs="Arial"/>
              </w:rPr>
            </w:pPr>
            <w:r w:rsidRPr="006B0C7C">
              <w:rPr>
                <w:rFonts w:ascii="Century" w:hAnsi="Century" w:cs="Arial"/>
              </w:rPr>
              <w:t>Ayat Jurnal</w:t>
            </w:r>
          </w:p>
        </w:tc>
        <w:tc>
          <w:tcPr>
            <w:tcW w:w="1842" w:type="dxa"/>
          </w:tcPr>
          <w:p w:rsidR="00066E7E" w:rsidRPr="006B0C7C" w:rsidRDefault="00066E7E" w:rsidP="00E81916">
            <w:pPr>
              <w:spacing w:line="280" w:lineRule="exact"/>
              <w:jc w:val="both"/>
              <w:rPr>
                <w:rFonts w:ascii="Century" w:hAnsi="Century" w:cs="Arial"/>
              </w:rPr>
            </w:pPr>
            <w:r w:rsidRPr="006B0C7C">
              <w:rPr>
                <w:rFonts w:ascii="Century" w:hAnsi="Century" w:cs="Arial"/>
              </w:rPr>
              <w:t>Debet (Rp)</w:t>
            </w:r>
          </w:p>
        </w:tc>
        <w:tc>
          <w:tcPr>
            <w:tcW w:w="1701" w:type="dxa"/>
          </w:tcPr>
          <w:p w:rsidR="00066E7E" w:rsidRPr="006B0C7C" w:rsidRDefault="00066E7E" w:rsidP="00E81916">
            <w:pPr>
              <w:spacing w:line="280" w:lineRule="exact"/>
              <w:jc w:val="both"/>
              <w:rPr>
                <w:rFonts w:ascii="Century" w:hAnsi="Century" w:cs="Arial"/>
              </w:rPr>
            </w:pPr>
            <w:r w:rsidRPr="006B0C7C">
              <w:rPr>
                <w:rFonts w:ascii="Century" w:hAnsi="Century" w:cs="Arial"/>
              </w:rPr>
              <w:t>Kredit (Rp)</w:t>
            </w:r>
          </w:p>
        </w:tc>
      </w:tr>
      <w:tr w:rsidR="00066E7E" w:rsidRPr="006B0C7C" w:rsidTr="00066E7E">
        <w:tc>
          <w:tcPr>
            <w:tcW w:w="1134" w:type="dxa"/>
          </w:tcPr>
          <w:p w:rsidR="00066E7E" w:rsidRPr="006B0C7C" w:rsidRDefault="00066E7E" w:rsidP="00E81916">
            <w:pPr>
              <w:spacing w:line="280" w:lineRule="exact"/>
              <w:jc w:val="both"/>
              <w:rPr>
                <w:rFonts w:ascii="Century" w:hAnsi="Century" w:cs="Arial"/>
              </w:rPr>
            </w:pPr>
            <w:r w:rsidRPr="006B0C7C">
              <w:rPr>
                <w:rFonts w:ascii="Century" w:hAnsi="Century" w:cs="Arial"/>
              </w:rPr>
              <w:t>20/11/x9</w:t>
            </w:r>
          </w:p>
        </w:tc>
        <w:tc>
          <w:tcPr>
            <w:tcW w:w="4395" w:type="dxa"/>
          </w:tcPr>
          <w:p w:rsidR="00066E7E" w:rsidRPr="006B0C7C" w:rsidRDefault="00066E7E" w:rsidP="00E81916">
            <w:pPr>
              <w:spacing w:line="280" w:lineRule="exact"/>
              <w:jc w:val="both"/>
              <w:rPr>
                <w:rFonts w:ascii="Century" w:hAnsi="Century" w:cs="Arial"/>
              </w:rPr>
            </w:pPr>
            <w:r w:rsidRPr="006B0C7C">
              <w:rPr>
                <w:rFonts w:ascii="Century" w:hAnsi="Century" w:cs="Arial"/>
              </w:rPr>
              <w:t>Giro Amir</w:t>
            </w:r>
          </w:p>
        </w:tc>
        <w:tc>
          <w:tcPr>
            <w:tcW w:w="1842" w:type="dxa"/>
          </w:tcPr>
          <w:p w:rsidR="00066E7E" w:rsidRPr="006B0C7C" w:rsidRDefault="00066E7E" w:rsidP="00E81916">
            <w:pPr>
              <w:spacing w:line="280" w:lineRule="exact"/>
              <w:jc w:val="both"/>
              <w:rPr>
                <w:rFonts w:ascii="Century" w:hAnsi="Century" w:cs="Arial"/>
              </w:rPr>
            </w:pPr>
            <w:r w:rsidRPr="006B0C7C">
              <w:rPr>
                <w:rFonts w:ascii="Century" w:hAnsi="Century" w:cs="Arial"/>
              </w:rPr>
              <w:t>75.000.000</w:t>
            </w:r>
          </w:p>
        </w:tc>
        <w:tc>
          <w:tcPr>
            <w:tcW w:w="1701" w:type="dxa"/>
          </w:tcPr>
          <w:p w:rsidR="00066E7E" w:rsidRPr="006B0C7C" w:rsidRDefault="00066E7E" w:rsidP="00E81916">
            <w:pPr>
              <w:spacing w:line="280" w:lineRule="exact"/>
              <w:jc w:val="both"/>
              <w:rPr>
                <w:rFonts w:ascii="Century" w:hAnsi="Century" w:cs="Arial"/>
              </w:rPr>
            </w:pPr>
          </w:p>
        </w:tc>
      </w:tr>
      <w:tr w:rsidR="00066E7E" w:rsidRPr="006B0C7C" w:rsidTr="00066E7E">
        <w:tc>
          <w:tcPr>
            <w:tcW w:w="1134" w:type="dxa"/>
          </w:tcPr>
          <w:p w:rsidR="00066E7E" w:rsidRPr="006B0C7C" w:rsidRDefault="00066E7E" w:rsidP="00E81916">
            <w:pPr>
              <w:spacing w:line="280" w:lineRule="exact"/>
              <w:jc w:val="both"/>
              <w:rPr>
                <w:rFonts w:ascii="Century" w:hAnsi="Century" w:cs="Arial"/>
              </w:rPr>
            </w:pPr>
          </w:p>
        </w:tc>
        <w:tc>
          <w:tcPr>
            <w:tcW w:w="4395" w:type="dxa"/>
          </w:tcPr>
          <w:p w:rsidR="00066E7E" w:rsidRPr="006B0C7C" w:rsidRDefault="00066E7E" w:rsidP="00E81916">
            <w:pPr>
              <w:spacing w:line="280" w:lineRule="exact"/>
              <w:jc w:val="both"/>
              <w:rPr>
                <w:rFonts w:ascii="Century" w:hAnsi="Century" w:cs="Arial"/>
              </w:rPr>
            </w:pPr>
            <w:r w:rsidRPr="006B0C7C">
              <w:rPr>
                <w:rFonts w:ascii="Century" w:hAnsi="Century" w:cs="Arial"/>
              </w:rPr>
              <w:t xml:space="preserve">   RAK.Cab. Pamekasan</w:t>
            </w:r>
          </w:p>
        </w:tc>
        <w:tc>
          <w:tcPr>
            <w:tcW w:w="1842" w:type="dxa"/>
          </w:tcPr>
          <w:p w:rsidR="00066E7E" w:rsidRPr="006B0C7C" w:rsidRDefault="00066E7E" w:rsidP="00E81916">
            <w:pPr>
              <w:spacing w:line="280" w:lineRule="exact"/>
              <w:jc w:val="both"/>
              <w:rPr>
                <w:rFonts w:ascii="Century" w:hAnsi="Century" w:cs="Arial"/>
              </w:rPr>
            </w:pPr>
          </w:p>
        </w:tc>
        <w:tc>
          <w:tcPr>
            <w:tcW w:w="1701" w:type="dxa"/>
          </w:tcPr>
          <w:p w:rsidR="00066E7E" w:rsidRPr="006B0C7C" w:rsidRDefault="00066E7E" w:rsidP="00E81916">
            <w:pPr>
              <w:spacing w:line="280" w:lineRule="exact"/>
              <w:jc w:val="both"/>
              <w:rPr>
                <w:rFonts w:ascii="Century" w:hAnsi="Century" w:cs="Arial"/>
              </w:rPr>
            </w:pPr>
            <w:r w:rsidRPr="006B0C7C">
              <w:rPr>
                <w:rFonts w:ascii="Century" w:hAnsi="Century" w:cs="Arial"/>
              </w:rPr>
              <w:t>75.000.000</w:t>
            </w:r>
          </w:p>
        </w:tc>
      </w:tr>
    </w:tbl>
    <w:p w:rsidR="00066E7E" w:rsidRPr="006B0C7C" w:rsidRDefault="00066E7E" w:rsidP="00E81916">
      <w:pPr>
        <w:spacing w:line="280" w:lineRule="exact"/>
        <w:jc w:val="both"/>
        <w:rPr>
          <w:rFonts w:ascii="Century" w:hAnsi="Century" w:cs="Arial"/>
        </w:rPr>
      </w:pPr>
    </w:p>
    <w:p w:rsidR="006B3327" w:rsidRPr="006B0C7C" w:rsidRDefault="003D5A78" w:rsidP="00E81916">
      <w:pPr>
        <w:pStyle w:val="ListParagraph"/>
        <w:numPr>
          <w:ilvl w:val="0"/>
          <w:numId w:val="37"/>
        </w:numPr>
        <w:spacing w:line="280" w:lineRule="exact"/>
        <w:jc w:val="both"/>
        <w:rPr>
          <w:rFonts w:ascii="Century" w:hAnsi="Century" w:cs="Arial"/>
        </w:rPr>
      </w:pPr>
      <w:r w:rsidRPr="006B0C7C">
        <w:rPr>
          <w:rFonts w:ascii="Century" w:hAnsi="Century" w:cs="Arial"/>
        </w:rPr>
        <w:t>Giro mudharabah</w:t>
      </w:r>
      <w:r w:rsidR="006B3327" w:rsidRPr="006B0C7C">
        <w:rPr>
          <w:rFonts w:ascii="Century" w:hAnsi="Century" w:cs="Arial"/>
        </w:rPr>
        <w:t xml:space="preserve"> </w:t>
      </w:r>
    </w:p>
    <w:p w:rsidR="00066E7E" w:rsidRPr="006B0C7C" w:rsidRDefault="00066E7E" w:rsidP="00E81916">
      <w:pPr>
        <w:pStyle w:val="ListParagraph"/>
        <w:spacing w:line="280" w:lineRule="exact"/>
        <w:ind w:left="0" w:firstLine="360"/>
        <w:jc w:val="both"/>
        <w:rPr>
          <w:rFonts w:ascii="Century" w:hAnsi="Century" w:cs="Arial"/>
        </w:rPr>
      </w:pPr>
      <w:r w:rsidRPr="006B0C7C">
        <w:rPr>
          <w:rFonts w:ascii="Century" w:hAnsi="Century" w:cs="Arial"/>
        </w:rPr>
        <w:t>Giro mudharabah merupakan instrumen penghimpunan dana melalui produk giro yang menggunakan akad mudharabah</w:t>
      </w:r>
      <w:r w:rsidR="000D2465" w:rsidRPr="006B0C7C">
        <w:rPr>
          <w:rFonts w:ascii="Century" w:hAnsi="Century" w:cs="Arial"/>
        </w:rPr>
        <w:t>. Giro mudharabah harus sesuai dengan fatwa DSN tentang akad mudharabah. Akad ini merupakan akad antara shahibul maal (giran) dan bank syariah sebagai mudharib dengan pembagian keuntungan dalam bentuk bagi hasil sesuai nisbah yang telah disepakati sebelumnya.</w:t>
      </w:r>
    </w:p>
    <w:p w:rsidR="000D2465" w:rsidRPr="006B0C7C" w:rsidRDefault="000D2465" w:rsidP="00E81916">
      <w:pPr>
        <w:pStyle w:val="ListParagraph"/>
        <w:spacing w:line="280" w:lineRule="exact"/>
        <w:ind w:left="0" w:firstLine="360"/>
        <w:jc w:val="both"/>
        <w:rPr>
          <w:rFonts w:ascii="Century" w:hAnsi="Century" w:cs="Arial"/>
        </w:rPr>
      </w:pPr>
      <w:r w:rsidRPr="006B0C7C">
        <w:rPr>
          <w:rFonts w:ascii="Century" w:hAnsi="Century" w:cs="Arial"/>
        </w:rPr>
        <w:lastRenderedPageBreak/>
        <w:t>Pengakuan dan pengukuran akuntansi giro mudharabah pada dasarnya sama dengan akuntansi giro wadi’ah. Perbedaan yang paling krusial di antara keduanya terletak pada balas jasa atas dana simpanan tersebut. Pada giro wadi’ah balas jasa tersebut berupa bonus dan diakui sebagai beban, namun dalam akuntansi giro mudharabah balas jasa yang diberikan kepada giran berupa bagi hasil keuntungan atas pengelolaan dana berdasarkan nisbah yang telah disepakati. Mengacu</w:t>
      </w:r>
      <w:r w:rsidR="002162B4" w:rsidRPr="006B0C7C">
        <w:rPr>
          <w:rFonts w:ascii="Century" w:hAnsi="Century" w:cs="Arial"/>
        </w:rPr>
        <w:t xml:space="preserve"> pada kasus akuntansi giro wadi’ah di atas, maka ayat jurnal yang dilakukan oleh Bank Ummat Syariah Pamekasan</w:t>
      </w:r>
      <w:r w:rsidR="00DF13AE" w:rsidRPr="006B0C7C">
        <w:rPr>
          <w:rFonts w:ascii="Century" w:hAnsi="Century" w:cs="Arial"/>
        </w:rPr>
        <w:t xml:space="preserve"> atas bagi hasil hak pihak ketiga (Rima) adalah sebagai berikut:</w:t>
      </w:r>
    </w:p>
    <w:tbl>
      <w:tblPr>
        <w:tblStyle w:val="TableGrid"/>
        <w:tblW w:w="0" w:type="auto"/>
        <w:tblInd w:w="108" w:type="dxa"/>
        <w:tblLook w:val="04A0"/>
      </w:tblPr>
      <w:tblGrid>
        <w:gridCol w:w="1113"/>
        <w:gridCol w:w="3758"/>
        <w:gridCol w:w="1338"/>
        <w:gridCol w:w="1338"/>
      </w:tblGrid>
      <w:tr w:rsidR="00DF13AE" w:rsidRPr="006B0C7C" w:rsidTr="00DF13AE">
        <w:tc>
          <w:tcPr>
            <w:tcW w:w="1134" w:type="dxa"/>
          </w:tcPr>
          <w:p w:rsidR="00DF13AE" w:rsidRPr="006B0C7C" w:rsidRDefault="00DF13AE" w:rsidP="00E81916">
            <w:pPr>
              <w:spacing w:line="280" w:lineRule="exact"/>
              <w:jc w:val="both"/>
              <w:rPr>
                <w:rFonts w:ascii="Century" w:hAnsi="Century" w:cs="Arial"/>
              </w:rPr>
            </w:pPr>
            <w:r w:rsidRPr="006B0C7C">
              <w:rPr>
                <w:rFonts w:ascii="Century" w:hAnsi="Century" w:cs="Arial"/>
              </w:rPr>
              <w:t>Tgl</w:t>
            </w:r>
          </w:p>
        </w:tc>
        <w:tc>
          <w:tcPr>
            <w:tcW w:w="4820" w:type="dxa"/>
          </w:tcPr>
          <w:p w:rsidR="00DF13AE" w:rsidRPr="006B0C7C" w:rsidRDefault="00DF13AE" w:rsidP="00E81916">
            <w:pPr>
              <w:spacing w:line="280" w:lineRule="exact"/>
              <w:jc w:val="both"/>
              <w:rPr>
                <w:rFonts w:ascii="Century" w:hAnsi="Century" w:cs="Arial"/>
              </w:rPr>
            </w:pPr>
            <w:r w:rsidRPr="006B0C7C">
              <w:rPr>
                <w:rFonts w:ascii="Century" w:hAnsi="Century" w:cs="Arial"/>
              </w:rPr>
              <w:t>Ayat Jurnal</w:t>
            </w:r>
          </w:p>
        </w:tc>
        <w:tc>
          <w:tcPr>
            <w:tcW w:w="1559" w:type="dxa"/>
          </w:tcPr>
          <w:p w:rsidR="00DF13AE" w:rsidRPr="006B0C7C" w:rsidRDefault="00DF13AE" w:rsidP="00E81916">
            <w:pPr>
              <w:spacing w:line="280" w:lineRule="exact"/>
              <w:jc w:val="both"/>
              <w:rPr>
                <w:rFonts w:ascii="Century" w:hAnsi="Century" w:cs="Arial"/>
              </w:rPr>
            </w:pPr>
            <w:r w:rsidRPr="006B0C7C">
              <w:rPr>
                <w:rFonts w:ascii="Century" w:hAnsi="Century" w:cs="Arial"/>
              </w:rPr>
              <w:t>Debet (Rp)</w:t>
            </w:r>
          </w:p>
        </w:tc>
        <w:tc>
          <w:tcPr>
            <w:tcW w:w="1559" w:type="dxa"/>
          </w:tcPr>
          <w:p w:rsidR="00DF13AE" w:rsidRPr="006B0C7C" w:rsidRDefault="00DF13AE" w:rsidP="00E81916">
            <w:pPr>
              <w:spacing w:line="280" w:lineRule="exact"/>
              <w:jc w:val="both"/>
              <w:rPr>
                <w:rFonts w:ascii="Century" w:hAnsi="Century" w:cs="Arial"/>
              </w:rPr>
            </w:pPr>
            <w:r w:rsidRPr="006B0C7C">
              <w:rPr>
                <w:rFonts w:ascii="Century" w:hAnsi="Century" w:cs="Arial"/>
              </w:rPr>
              <w:t>Kredit (Rp)</w:t>
            </w:r>
          </w:p>
        </w:tc>
      </w:tr>
      <w:tr w:rsidR="00DF13AE" w:rsidRPr="006B0C7C" w:rsidTr="00DF13AE">
        <w:tc>
          <w:tcPr>
            <w:tcW w:w="1134" w:type="dxa"/>
          </w:tcPr>
          <w:p w:rsidR="00DF13AE" w:rsidRPr="006B0C7C" w:rsidRDefault="00DF13AE" w:rsidP="00E81916">
            <w:pPr>
              <w:spacing w:line="280" w:lineRule="exact"/>
              <w:jc w:val="both"/>
              <w:rPr>
                <w:rFonts w:ascii="Century" w:hAnsi="Century" w:cs="Arial"/>
              </w:rPr>
            </w:pPr>
            <w:r w:rsidRPr="006B0C7C">
              <w:rPr>
                <w:rFonts w:ascii="Century" w:hAnsi="Century" w:cs="Arial"/>
              </w:rPr>
              <w:t>07/12/x9</w:t>
            </w:r>
          </w:p>
        </w:tc>
        <w:tc>
          <w:tcPr>
            <w:tcW w:w="4820" w:type="dxa"/>
          </w:tcPr>
          <w:p w:rsidR="00DF13AE" w:rsidRPr="006B0C7C" w:rsidRDefault="00DF13AE" w:rsidP="00E81916">
            <w:pPr>
              <w:spacing w:line="280" w:lineRule="exact"/>
              <w:jc w:val="both"/>
              <w:rPr>
                <w:rFonts w:ascii="Century" w:hAnsi="Century" w:cs="Arial"/>
              </w:rPr>
            </w:pPr>
            <w:r w:rsidRPr="006B0C7C">
              <w:rPr>
                <w:rFonts w:ascii="Century" w:hAnsi="Century" w:cs="Arial"/>
              </w:rPr>
              <w:t>Hak pihak ketiga BH-MDH</w:t>
            </w:r>
          </w:p>
        </w:tc>
        <w:tc>
          <w:tcPr>
            <w:tcW w:w="1559" w:type="dxa"/>
          </w:tcPr>
          <w:p w:rsidR="00DF13AE" w:rsidRPr="006B0C7C" w:rsidRDefault="00DF13AE" w:rsidP="00E81916">
            <w:pPr>
              <w:spacing w:line="280" w:lineRule="exact"/>
              <w:jc w:val="both"/>
              <w:rPr>
                <w:rFonts w:ascii="Century" w:hAnsi="Century" w:cs="Arial"/>
              </w:rPr>
            </w:pPr>
            <w:r w:rsidRPr="006B0C7C">
              <w:rPr>
                <w:rFonts w:ascii="Century" w:hAnsi="Century" w:cs="Arial"/>
              </w:rPr>
              <w:t>15.000</w:t>
            </w:r>
          </w:p>
        </w:tc>
        <w:tc>
          <w:tcPr>
            <w:tcW w:w="1559" w:type="dxa"/>
          </w:tcPr>
          <w:p w:rsidR="00DF13AE" w:rsidRPr="006B0C7C" w:rsidRDefault="00DF13AE" w:rsidP="00E81916">
            <w:pPr>
              <w:spacing w:line="280" w:lineRule="exact"/>
              <w:jc w:val="both"/>
              <w:rPr>
                <w:rFonts w:ascii="Century" w:hAnsi="Century" w:cs="Arial"/>
              </w:rPr>
            </w:pPr>
          </w:p>
        </w:tc>
      </w:tr>
      <w:tr w:rsidR="00DF13AE" w:rsidRPr="006B0C7C" w:rsidTr="00DF13AE">
        <w:tc>
          <w:tcPr>
            <w:tcW w:w="1134" w:type="dxa"/>
          </w:tcPr>
          <w:p w:rsidR="00DF13AE" w:rsidRPr="006B0C7C" w:rsidRDefault="00DF13AE" w:rsidP="00E81916">
            <w:pPr>
              <w:spacing w:line="280" w:lineRule="exact"/>
              <w:jc w:val="both"/>
              <w:rPr>
                <w:rFonts w:ascii="Century" w:hAnsi="Century" w:cs="Arial"/>
              </w:rPr>
            </w:pPr>
          </w:p>
        </w:tc>
        <w:tc>
          <w:tcPr>
            <w:tcW w:w="4820" w:type="dxa"/>
          </w:tcPr>
          <w:p w:rsidR="00DF13AE" w:rsidRPr="006B0C7C" w:rsidRDefault="00DF13AE" w:rsidP="00E81916">
            <w:pPr>
              <w:spacing w:line="280" w:lineRule="exact"/>
              <w:jc w:val="both"/>
              <w:rPr>
                <w:rFonts w:ascii="Century" w:hAnsi="Century" w:cs="Arial"/>
              </w:rPr>
            </w:pPr>
            <w:r w:rsidRPr="006B0C7C">
              <w:rPr>
                <w:rFonts w:ascii="Century" w:hAnsi="Century" w:cs="Arial"/>
              </w:rPr>
              <w:t xml:space="preserve">     Giro mudharabah-Rima</w:t>
            </w:r>
          </w:p>
        </w:tc>
        <w:tc>
          <w:tcPr>
            <w:tcW w:w="1559" w:type="dxa"/>
          </w:tcPr>
          <w:p w:rsidR="00DF13AE" w:rsidRPr="006B0C7C" w:rsidRDefault="00DF13AE" w:rsidP="00E81916">
            <w:pPr>
              <w:spacing w:line="280" w:lineRule="exact"/>
              <w:jc w:val="both"/>
              <w:rPr>
                <w:rFonts w:ascii="Century" w:hAnsi="Century" w:cs="Arial"/>
              </w:rPr>
            </w:pPr>
          </w:p>
        </w:tc>
        <w:tc>
          <w:tcPr>
            <w:tcW w:w="1559" w:type="dxa"/>
          </w:tcPr>
          <w:p w:rsidR="00DF13AE" w:rsidRPr="006B0C7C" w:rsidRDefault="00DF13AE" w:rsidP="00E81916">
            <w:pPr>
              <w:spacing w:line="280" w:lineRule="exact"/>
              <w:jc w:val="both"/>
              <w:rPr>
                <w:rFonts w:ascii="Century" w:hAnsi="Century" w:cs="Arial"/>
              </w:rPr>
            </w:pPr>
            <w:r w:rsidRPr="006B0C7C">
              <w:rPr>
                <w:rFonts w:ascii="Century" w:hAnsi="Century" w:cs="Arial"/>
              </w:rPr>
              <w:t>12.000</w:t>
            </w:r>
          </w:p>
        </w:tc>
      </w:tr>
      <w:tr w:rsidR="00DF13AE" w:rsidRPr="006B0C7C" w:rsidTr="00DF13AE">
        <w:tc>
          <w:tcPr>
            <w:tcW w:w="1134" w:type="dxa"/>
          </w:tcPr>
          <w:p w:rsidR="00DF13AE" w:rsidRPr="006B0C7C" w:rsidRDefault="00DF13AE" w:rsidP="00E81916">
            <w:pPr>
              <w:spacing w:line="280" w:lineRule="exact"/>
              <w:jc w:val="both"/>
              <w:rPr>
                <w:rFonts w:ascii="Century" w:hAnsi="Century" w:cs="Arial"/>
              </w:rPr>
            </w:pPr>
          </w:p>
        </w:tc>
        <w:tc>
          <w:tcPr>
            <w:tcW w:w="4820" w:type="dxa"/>
          </w:tcPr>
          <w:p w:rsidR="00DF13AE" w:rsidRPr="006B0C7C" w:rsidRDefault="00DF13AE" w:rsidP="00E81916">
            <w:pPr>
              <w:spacing w:line="280" w:lineRule="exact"/>
              <w:jc w:val="both"/>
              <w:rPr>
                <w:rFonts w:ascii="Century" w:hAnsi="Century" w:cs="Arial"/>
              </w:rPr>
            </w:pPr>
            <w:r w:rsidRPr="006B0C7C">
              <w:rPr>
                <w:rFonts w:ascii="Century" w:hAnsi="Century" w:cs="Arial"/>
              </w:rPr>
              <w:t xml:space="preserve">      Titipan Pajak</w:t>
            </w:r>
          </w:p>
        </w:tc>
        <w:tc>
          <w:tcPr>
            <w:tcW w:w="1559" w:type="dxa"/>
          </w:tcPr>
          <w:p w:rsidR="00DF13AE" w:rsidRPr="006B0C7C" w:rsidRDefault="00DF13AE" w:rsidP="00E81916">
            <w:pPr>
              <w:spacing w:line="280" w:lineRule="exact"/>
              <w:jc w:val="both"/>
              <w:rPr>
                <w:rFonts w:ascii="Century" w:hAnsi="Century" w:cs="Arial"/>
              </w:rPr>
            </w:pPr>
          </w:p>
        </w:tc>
        <w:tc>
          <w:tcPr>
            <w:tcW w:w="1559" w:type="dxa"/>
          </w:tcPr>
          <w:p w:rsidR="00DF13AE" w:rsidRPr="006B0C7C" w:rsidRDefault="00DF13AE" w:rsidP="00E81916">
            <w:pPr>
              <w:spacing w:line="280" w:lineRule="exact"/>
              <w:jc w:val="both"/>
              <w:rPr>
                <w:rFonts w:ascii="Century" w:hAnsi="Century" w:cs="Arial"/>
              </w:rPr>
            </w:pPr>
            <w:r w:rsidRPr="006B0C7C">
              <w:rPr>
                <w:rFonts w:ascii="Century" w:hAnsi="Century" w:cs="Arial"/>
              </w:rPr>
              <w:t xml:space="preserve">  3.000</w:t>
            </w:r>
          </w:p>
        </w:tc>
      </w:tr>
    </w:tbl>
    <w:p w:rsidR="00DF13AE" w:rsidRPr="006B0C7C" w:rsidRDefault="00DF13AE" w:rsidP="00E81916">
      <w:pPr>
        <w:spacing w:line="280" w:lineRule="exact"/>
        <w:jc w:val="both"/>
        <w:rPr>
          <w:rFonts w:ascii="Century" w:hAnsi="Century" w:cs="Arial"/>
        </w:rPr>
      </w:pPr>
    </w:p>
    <w:p w:rsidR="006163F4" w:rsidRPr="00C8251C" w:rsidRDefault="006163F4" w:rsidP="00E81916">
      <w:pPr>
        <w:pStyle w:val="ListParagraph"/>
        <w:numPr>
          <w:ilvl w:val="0"/>
          <w:numId w:val="35"/>
        </w:numPr>
        <w:spacing w:line="280" w:lineRule="exact"/>
        <w:jc w:val="both"/>
        <w:rPr>
          <w:rFonts w:ascii="Century" w:hAnsi="Century" w:cs="Arial"/>
          <w:b/>
          <w:bCs/>
        </w:rPr>
      </w:pPr>
      <w:r w:rsidRPr="00C8251C">
        <w:rPr>
          <w:rFonts w:ascii="Century" w:hAnsi="Century" w:cs="Arial"/>
          <w:b/>
          <w:bCs/>
        </w:rPr>
        <w:t>Deposito</w:t>
      </w:r>
    </w:p>
    <w:p w:rsidR="00DF13AE" w:rsidRPr="006B0C7C" w:rsidRDefault="00C570D5" w:rsidP="00E81916">
      <w:pPr>
        <w:pStyle w:val="ListParagraph"/>
        <w:spacing w:line="280" w:lineRule="exact"/>
        <w:ind w:left="0" w:firstLine="360"/>
        <w:jc w:val="both"/>
        <w:rPr>
          <w:rFonts w:ascii="Century" w:hAnsi="Century" w:cs="Arial"/>
        </w:rPr>
      </w:pPr>
      <w:r w:rsidRPr="006B0C7C">
        <w:rPr>
          <w:rFonts w:ascii="Century" w:hAnsi="Century" w:cs="Arial"/>
        </w:rPr>
        <w:t>Berdasarkan Undang-undang nomor 21 Tahun 2008 Tentang Perbankan Syariah, deposito didefinisikan sebagai salah satu bentuk investasi dana dengan menggunakan akad mudharabah atau akad lain yang tidak bertentangan dengan prinsip syariah yang penarikannya hanya dapat dilakukan pada waktu yang telah disepakati antara deposan/ pemilik dana dan bank syariah</w:t>
      </w:r>
      <w:r w:rsidR="00764E75" w:rsidRPr="006B0C7C">
        <w:rPr>
          <w:rFonts w:ascii="Century" w:hAnsi="Century" w:cs="Arial"/>
        </w:rPr>
        <w:t>. Dalam transaksi deposito mudharabah, deposan berperan sebagai shahibul maal dan bank syariah berperan sebagai mudharib. Dalam hal ini, akad mudharabah yang paling umum dilakukan oleh bank syariah dalam produk deposito adalah mudharabah mutlaqah di mana pihak bank syariah dapat mengelola dana tersebut selama tidak bertentangan dengan ketentuan syariah.</w:t>
      </w:r>
    </w:p>
    <w:p w:rsidR="007D1749" w:rsidRPr="006B0C7C" w:rsidRDefault="00764E75" w:rsidP="00E81916">
      <w:pPr>
        <w:pStyle w:val="ListParagraph"/>
        <w:spacing w:line="280" w:lineRule="exact"/>
        <w:ind w:left="0" w:firstLine="360"/>
        <w:jc w:val="both"/>
        <w:rPr>
          <w:rFonts w:ascii="Century" w:hAnsi="Century" w:cs="Arial"/>
        </w:rPr>
      </w:pPr>
      <w:r w:rsidRPr="006B0C7C">
        <w:rPr>
          <w:rFonts w:ascii="Century" w:hAnsi="Century" w:cs="Arial"/>
        </w:rPr>
        <w:t>Pembukaan rekening deposito dapat dilakukan secara tunai atau pun dengan men</w:t>
      </w:r>
      <w:r w:rsidR="00696586" w:rsidRPr="006B0C7C">
        <w:rPr>
          <w:rFonts w:ascii="Century" w:hAnsi="Century" w:cs="Arial"/>
        </w:rPr>
        <w:t>debet rekening tabungan/ giro calon deposan. Besarnya nilai deposito yang dicatat sebesar dana yang disetorkan dalam bentuk kas atau setara kas. Pada saat pembukaan rekening ini, disepakati juga nisbah bagi hasil antara shahibul maal dan mudharib serta jangka waktu deposito. Sebagian besar, baik bank konvensional maupun bank syariah menggunakan sistem ARO (automatic Roll Over) deposito. ARO merupakan perpanjangan otomatis yang dilakukan oleh bank syariah atas deposito yang telah jatuh tempo namun tidak ada pemberitahuan dari pihak shahibul maal untuk mencairkan dana tersebut.</w:t>
      </w:r>
      <w:r w:rsidR="006A6F67" w:rsidRPr="006B0C7C">
        <w:rPr>
          <w:rFonts w:ascii="Century" w:hAnsi="Century" w:cs="Arial"/>
        </w:rPr>
        <w:t xml:space="preserve"> </w:t>
      </w:r>
    </w:p>
    <w:p w:rsidR="007D1749" w:rsidRPr="006B0C7C" w:rsidRDefault="007D1749" w:rsidP="00E81916">
      <w:pPr>
        <w:pStyle w:val="ListParagraph"/>
        <w:spacing w:line="280" w:lineRule="exact"/>
        <w:ind w:left="0" w:firstLine="360"/>
        <w:jc w:val="both"/>
        <w:rPr>
          <w:rFonts w:ascii="Century" w:hAnsi="Century" w:cs="Arial"/>
        </w:rPr>
      </w:pPr>
      <w:r w:rsidRPr="006B0C7C">
        <w:rPr>
          <w:rFonts w:ascii="Century" w:hAnsi="Century" w:cs="Arial"/>
        </w:rPr>
        <w:lastRenderedPageBreak/>
        <w:t>Penyajian akun yang berkaitan dengan transaksi penghimpunan dana didasarkan pada akad yang digunakan. Berdasarkan PAPSI 2013 (h.5.13) terdapat beberapa akun yang berkaitan dengan penghimpunan dana dengan akad mudharabah disajikan sebagai berikut:</w:t>
      </w:r>
    </w:p>
    <w:p w:rsidR="007D1749" w:rsidRPr="006B0C7C" w:rsidRDefault="007D1749" w:rsidP="00E81916">
      <w:pPr>
        <w:pStyle w:val="ListParagraph"/>
        <w:numPr>
          <w:ilvl w:val="0"/>
          <w:numId w:val="39"/>
        </w:numPr>
        <w:spacing w:line="280" w:lineRule="exact"/>
        <w:jc w:val="both"/>
        <w:rPr>
          <w:rFonts w:ascii="Century" w:hAnsi="Century" w:cs="Arial"/>
        </w:rPr>
      </w:pPr>
      <w:r w:rsidRPr="006B0C7C">
        <w:rPr>
          <w:rFonts w:ascii="Century" w:hAnsi="Century" w:cs="Arial"/>
        </w:rPr>
        <w:t>dana mudharabah disajikan sebagai dana syirkah temporer dengan memisahkan antara dana mudharabah yang berasal dari bank dan bukan bank.</w:t>
      </w:r>
    </w:p>
    <w:p w:rsidR="007D1749" w:rsidRPr="006B0C7C" w:rsidRDefault="007D1749" w:rsidP="00E81916">
      <w:pPr>
        <w:pStyle w:val="ListParagraph"/>
        <w:numPr>
          <w:ilvl w:val="0"/>
          <w:numId w:val="39"/>
        </w:numPr>
        <w:spacing w:line="280" w:lineRule="exact"/>
        <w:jc w:val="both"/>
        <w:rPr>
          <w:rFonts w:ascii="Century" w:hAnsi="Century" w:cs="Arial"/>
        </w:rPr>
      </w:pPr>
      <w:r w:rsidRPr="006B0C7C">
        <w:rPr>
          <w:rFonts w:ascii="Century" w:hAnsi="Century" w:cs="Arial"/>
        </w:rPr>
        <w:t>bagi hasil dana mudharabah yang sudah diperhitungkan dan telah jatuh tempo tetapi belum diserahkan kepada nasabah disajikan dalam pos kewajiban segera.</w:t>
      </w:r>
    </w:p>
    <w:p w:rsidR="006A6F67" w:rsidRPr="006B0C7C" w:rsidRDefault="007D1749" w:rsidP="00E81916">
      <w:pPr>
        <w:pStyle w:val="ListParagraph"/>
        <w:numPr>
          <w:ilvl w:val="0"/>
          <w:numId w:val="39"/>
        </w:numPr>
        <w:spacing w:line="280" w:lineRule="exact"/>
        <w:jc w:val="both"/>
        <w:rPr>
          <w:rFonts w:ascii="Century" w:hAnsi="Century" w:cs="Arial"/>
        </w:rPr>
      </w:pPr>
      <w:r w:rsidRPr="006B0C7C">
        <w:rPr>
          <w:rFonts w:ascii="Century" w:hAnsi="Century" w:cs="Arial"/>
        </w:rPr>
        <w:t xml:space="preserve">bagi hasil dana mudharabah yang sudah diperhitungkan pada akhir periode tetapi belum jatuh tempo disajikan dalam pos bagi hasil yang belum dibagikan. </w:t>
      </w:r>
      <w:r w:rsidR="006A6F67" w:rsidRPr="006B0C7C">
        <w:rPr>
          <w:rFonts w:ascii="Century" w:hAnsi="Century" w:cs="Arial"/>
        </w:rPr>
        <w:t>Berikut ini adalah ilustrasi transaksi deposito mudharabah yang umum terjadi di bank syariah:</w:t>
      </w:r>
    </w:p>
    <w:tbl>
      <w:tblPr>
        <w:tblStyle w:val="TableGrid"/>
        <w:tblW w:w="0" w:type="auto"/>
        <w:tblInd w:w="108" w:type="dxa"/>
        <w:tblLook w:val="04A0"/>
      </w:tblPr>
      <w:tblGrid>
        <w:gridCol w:w="1436"/>
        <w:gridCol w:w="6111"/>
      </w:tblGrid>
      <w:tr w:rsidR="00D43CA2" w:rsidRPr="006B0C7C" w:rsidTr="00D43CA2">
        <w:tc>
          <w:tcPr>
            <w:tcW w:w="1560" w:type="dxa"/>
          </w:tcPr>
          <w:p w:rsidR="00D43CA2" w:rsidRPr="006B0C7C" w:rsidRDefault="00D43CA2" w:rsidP="00E81916">
            <w:pPr>
              <w:spacing w:line="280" w:lineRule="exact"/>
              <w:jc w:val="both"/>
              <w:rPr>
                <w:rFonts w:ascii="Century" w:hAnsi="Century" w:cs="Arial"/>
              </w:rPr>
            </w:pPr>
            <w:r w:rsidRPr="006B0C7C">
              <w:rPr>
                <w:rFonts w:ascii="Century" w:hAnsi="Century" w:cs="Arial"/>
              </w:rPr>
              <w:t>11/11/x9</w:t>
            </w:r>
          </w:p>
        </w:tc>
        <w:tc>
          <w:tcPr>
            <w:tcW w:w="7512" w:type="dxa"/>
          </w:tcPr>
          <w:p w:rsidR="00D43CA2" w:rsidRPr="006B0C7C" w:rsidRDefault="00D43CA2" w:rsidP="00E81916">
            <w:pPr>
              <w:spacing w:line="280" w:lineRule="exact"/>
              <w:jc w:val="both"/>
              <w:rPr>
                <w:rFonts w:ascii="Century" w:hAnsi="Century" w:cs="Arial"/>
              </w:rPr>
            </w:pPr>
            <w:r w:rsidRPr="006B0C7C">
              <w:rPr>
                <w:rFonts w:ascii="Century" w:hAnsi="Century" w:cs="Arial"/>
              </w:rPr>
              <w:t>Cika menempatkan dananya dalam bentuk deposito mudharabah di Bank Ummat Syariah Pamekasan sebesar Rp 50.000.000,- dengan mendebet rekening tabungan wadi’ahnya</w:t>
            </w:r>
            <w:r w:rsidR="00E83E1A" w:rsidRPr="006B0C7C">
              <w:rPr>
                <w:rFonts w:ascii="Century" w:hAnsi="Century" w:cs="Arial"/>
              </w:rPr>
              <w:t xml:space="preserve"> untuk jangka waktu 6 bulan</w:t>
            </w:r>
            <w:r w:rsidRPr="006B0C7C">
              <w:rPr>
                <w:rFonts w:ascii="Century" w:hAnsi="Century" w:cs="Arial"/>
              </w:rPr>
              <w:t>. Nisbah bagi hasil yang diberikan oleh BUS adalah 60% untuk Cika dan 40% BUS.</w:t>
            </w:r>
          </w:p>
        </w:tc>
      </w:tr>
      <w:tr w:rsidR="00D43CA2" w:rsidRPr="006B0C7C" w:rsidTr="00D43CA2">
        <w:tc>
          <w:tcPr>
            <w:tcW w:w="1560" w:type="dxa"/>
          </w:tcPr>
          <w:p w:rsidR="00D43CA2" w:rsidRPr="006B0C7C" w:rsidRDefault="00D43CA2" w:rsidP="00E81916">
            <w:pPr>
              <w:spacing w:line="280" w:lineRule="exact"/>
              <w:jc w:val="both"/>
              <w:rPr>
                <w:rFonts w:ascii="Century" w:hAnsi="Century" w:cs="Arial"/>
              </w:rPr>
            </w:pPr>
            <w:r w:rsidRPr="006B0C7C">
              <w:rPr>
                <w:rFonts w:ascii="Century" w:hAnsi="Century" w:cs="Arial"/>
              </w:rPr>
              <w:t>30/11/x9</w:t>
            </w:r>
          </w:p>
        </w:tc>
        <w:tc>
          <w:tcPr>
            <w:tcW w:w="7512" w:type="dxa"/>
          </w:tcPr>
          <w:p w:rsidR="00D43CA2" w:rsidRPr="006B0C7C" w:rsidRDefault="00D43CA2" w:rsidP="00E81916">
            <w:pPr>
              <w:spacing w:line="280" w:lineRule="exact"/>
              <w:jc w:val="both"/>
              <w:rPr>
                <w:rFonts w:ascii="Century" w:hAnsi="Century" w:cs="Arial"/>
              </w:rPr>
            </w:pPr>
            <w:r w:rsidRPr="006B0C7C">
              <w:rPr>
                <w:rFonts w:ascii="Century" w:hAnsi="Century" w:cs="Arial"/>
              </w:rPr>
              <w:t>Berdasarkan perhitungan distribusi pendapatan</w:t>
            </w:r>
            <w:r w:rsidR="00E83E1A" w:rsidRPr="006B0C7C">
              <w:rPr>
                <w:rFonts w:ascii="Century" w:hAnsi="Century" w:cs="Arial"/>
              </w:rPr>
              <w:t xml:space="preserve"> untuk periode ini</w:t>
            </w:r>
            <w:r w:rsidRPr="006B0C7C">
              <w:rPr>
                <w:rFonts w:ascii="Century" w:hAnsi="Century" w:cs="Arial"/>
              </w:rPr>
              <w:t xml:space="preserve">, bagi hasil yang menjadi hak cika </w:t>
            </w:r>
            <w:r w:rsidR="00E83E1A" w:rsidRPr="006B0C7C">
              <w:rPr>
                <w:rFonts w:ascii="Century" w:hAnsi="Century" w:cs="Arial"/>
              </w:rPr>
              <w:t>sebesar Rp 250.000,- dan baru akan dibayar pada tanggal 11/12/x9</w:t>
            </w:r>
          </w:p>
        </w:tc>
      </w:tr>
      <w:tr w:rsidR="00D43CA2" w:rsidRPr="006B0C7C" w:rsidTr="00D43CA2">
        <w:tc>
          <w:tcPr>
            <w:tcW w:w="1560" w:type="dxa"/>
          </w:tcPr>
          <w:p w:rsidR="00D43CA2" w:rsidRPr="006B0C7C" w:rsidRDefault="00E83E1A" w:rsidP="00E81916">
            <w:pPr>
              <w:spacing w:line="280" w:lineRule="exact"/>
              <w:jc w:val="both"/>
              <w:rPr>
                <w:rFonts w:ascii="Century" w:hAnsi="Century" w:cs="Arial"/>
              </w:rPr>
            </w:pPr>
            <w:r w:rsidRPr="006B0C7C">
              <w:rPr>
                <w:rFonts w:ascii="Century" w:hAnsi="Century" w:cs="Arial"/>
              </w:rPr>
              <w:t>11/12/x9</w:t>
            </w:r>
          </w:p>
        </w:tc>
        <w:tc>
          <w:tcPr>
            <w:tcW w:w="7512" w:type="dxa"/>
          </w:tcPr>
          <w:p w:rsidR="00D43CA2" w:rsidRPr="006B0C7C" w:rsidRDefault="00E83E1A" w:rsidP="00E81916">
            <w:pPr>
              <w:spacing w:line="280" w:lineRule="exact"/>
              <w:jc w:val="both"/>
              <w:rPr>
                <w:rFonts w:ascii="Century" w:hAnsi="Century" w:cs="Arial"/>
              </w:rPr>
            </w:pPr>
            <w:r w:rsidRPr="006B0C7C">
              <w:rPr>
                <w:rFonts w:ascii="Century" w:hAnsi="Century" w:cs="Arial"/>
              </w:rPr>
              <w:t>Pembayaran bagi hasil hak Cika langsung dikreditkan ke rekening tabungan wadi’ahnya</w:t>
            </w:r>
            <w:r w:rsidR="00DD5E74" w:rsidRPr="006B0C7C">
              <w:rPr>
                <w:rFonts w:ascii="Century" w:hAnsi="Century" w:cs="Arial"/>
              </w:rPr>
              <w:t xml:space="preserve"> dipotong PPh 20%</w:t>
            </w:r>
            <w:r w:rsidRPr="006B0C7C">
              <w:rPr>
                <w:rFonts w:ascii="Century" w:hAnsi="Century" w:cs="Arial"/>
              </w:rPr>
              <w:t>.</w:t>
            </w:r>
          </w:p>
        </w:tc>
      </w:tr>
      <w:tr w:rsidR="00D43CA2" w:rsidRPr="006B0C7C" w:rsidTr="00D43CA2">
        <w:tc>
          <w:tcPr>
            <w:tcW w:w="1560" w:type="dxa"/>
          </w:tcPr>
          <w:p w:rsidR="00D43CA2" w:rsidRPr="006B0C7C" w:rsidRDefault="00E83E1A" w:rsidP="00E81916">
            <w:pPr>
              <w:spacing w:line="280" w:lineRule="exact"/>
              <w:jc w:val="both"/>
              <w:rPr>
                <w:rFonts w:ascii="Century" w:hAnsi="Century" w:cs="Arial"/>
              </w:rPr>
            </w:pPr>
            <w:r w:rsidRPr="006B0C7C">
              <w:rPr>
                <w:rFonts w:ascii="Century" w:hAnsi="Century" w:cs="Arial"/>
              </w:rPr>
              <w:t>11/05/2x</w:t>
            </w:r>
          </w:p>
        </w:tc>
        <w:tc>
          <w:tcPr>
            <w:tcW w:w="7512" w:type="dxa"/>
          </w:tcPr>
          <w:p w:rsidR="00D43CA2" w:rsidRPr="006B0C7C" w:rsidRDefault="00E83E1A" w:rsidP="00E81916">
            <w:pPr>
              <w:spacing w:line="280" w:lineRule="exact"/>
              <w:jc w:val="both"/>
              <w:rPr>
                <w:rFonts w:ascii="Century" w:hAnsi="Century" w:cs="Arial"/>
              </w:rPr>
            </w:pPr>
            <w:r w:rsidRPr="006B0C7C">
              <w:rPr>
                <w:rFonts w:ascii="Century" w:hAnsi="Century" w:cs="Arial"/>
              </w:rPr>
              <w:t>Cika mencairkan deposito mudharabahnya, dikreditkan ke rekening tabungan wadi’ahnya.</w:t>
            </w:r>
          </w:p>
        </w:tc>
      </w:tr>
    </w:tbl>
    <w:p w:rsidR="00C8251C" w:rsidRDefault="006A6F67" w:rsidP="00E81916">
      <w:pPr>
        <w:spacing w:line="280" w:lineRule="exact"/>
        <w:jc w:val="both"/>
        <w:rPr>
          <w:rFonts w:ascii="Century" w:hAnsi="Century" w:cs="Arial"/>
        </w:rPr>
      </w:pPr>
      <w:r w:rsidRPr="006B0C7C">
        <w:rPr>
          <w:rFonts w:ascii="Century" w:hAnsi="Century" w:cs="Arial"/>
        </w:rPr>
        <w:t xml:space="preserve"> </w:t>
      </w:r>
    </w:p>
    <w:p w:rsidR="00764E75" w:rsidRPr="006B0C7C" w:rsidRDefault="00E83E1A" w:rsidP="00E81916">
      <w:pPr>
        <w:spacing w:line="280" w:lineRule="exact"/>
        <w:jc w:val="both"/>
        <w:rPr>
          <w:rFonts w:ascii="Century" w:hAnsi="Century" w:cs="Arial"/>
        </w:rPr>
      </w:pPr>
      <w:r w:rsidRPr="006B0C7C">
        <w:rPr>
          <w:rFonts w:ascii="Century" w:hAnsi="Century" w:cs="Arial"/>
        </w:rPr>
        <w:t>Ayat jurnal yang dibuat oleh Bank Ummat Syariah Pamekasan untuk transaksi di atas adalah sebagai berikut:</w:t>
      </w:r>
    </w:p>
    <w:tbl>
      <w:tblPr>
        <w:tblStyle w:val="TableGrid"/>
        <w:tblW w:w="0" w:type="auto"/>
        <w:tblInd w:w="108" w:type="dxa"/>
        <w:tblLook w:val="04A0"/>
      </w:tblPr>
      <w:tblGrid>
        <w:gridCol w:w="1192"/>
        <w:gridCol w:w="3517"/>
        <w:gridCol w:w="1461"/>
        <w:gridCol w:w="1377"/>
      </w:tblGrid>
      <w:tr w:rsidR="00DD5E74" w:rsidRPr="006B0C7C" w:rsidTr="00DD5E74">
        <w:tc>
          <w:tcPr>
            <w:tcW w:w="1276" w:type="dxa"/>
          </w:tcPr>
          <w:p w:rsidR="00DD5E74" w:rsidRPr="006B0C7C" w:rsidRDefault="00DD5E74" w:rsidP="00E81916">
            <w:pPr>
              <w:spacing w:line="280" w:lineRule="exact"/>
              <w:jc w:val="both"/>
              <w:rPr>
                <w:rFonts w:ascii="Century" w:hAnsi="Century" w:cs="Arial"/>
              </w:rPr>
            </w:pPr>
            <w:r w:rsidRPr="006B0C7C">
              <w:rPr>
                <w:rFonts w:ascii="Century" w:hAnsi="Century" w:cs="Arial"/>
              </w:rPr>
              <w:t>Tanggal</w:t>
            </w:r>
          </w:p>
        </w:tc>
        <w:tc>
          <w:tcPr>
            <w:tcW w:w="4820" w:type="dxa"/>
          </w:tcPr>
          <w:p w:rsidR="00DD5E74" w:rsidRPr="006B0C7C" w:rsidRDefault="00DD5E74" w:rsidP="00E81916">
            <w:pPr>
              <w:spacing w:line="280" w:lineRule="exact"/>
              <w:jc w:val="both"/>
              <w:rPr>
                <w:rFonts w:ascii="Century" w:hAnsi="Century" w:cs="Arial"/>
              </w:rPr>
            </w:pPr>
            <w:r w:rsidRPr="006B0C7C">
              <w:rPr>
                <w:rFonts w:ascii="Century" w:hAnsi="Century" w:cs="Arial"/>
              </w:rPr>
              <w:t>Ayat Jurnal</w:t>
            </w:r>
          </w:p>
        </w:tc>
        <w:tc>
          <w:tcPr>
            <w:tcW w:w="1559" w:type="dxa"/>
          </w:tcPr>
          <w:p w:rsidR="00DD5E74" w:rsidRPr="006B0C7C" w:rsidRDefault="00DD5E74" w:rsidP="00E81916">
            <w:pPr>
              <w:spacing w:line="280" w:lineRule="exact"/>
              <w:jc w:val="both"/>
              <w:rPr>
                <w:rFonts w:ascii="Century" w:hAnsi="Century" w:cs="Arial"/>
              </w:rPr>
            </w:pPr>
            <w:r w:rsidRPr="006B0C7C">
              <w:rPr>
                <w:rFonts w:ascii="Century" w:hAnsi="Century" w:cs="Arial"/>
              </w:rPr>
              <w:t>Debet (Rp)</w:t>
            </w:r>
          </w:p>
        </w:tc>
        <w:tc>
          <w:tcPr>
            <w:tcW w:w="1417" w:type="dxa"/>
          </w:tcPr>
          <w:p w:rsidR="00DD5E74" w:rsidRPr="006B0C7C" w:rsidRDefault="00DD5E74" w:rsidP="00E81916">
            <w:pPr>
              <w:spacing w:line="280" w:lineRule="exact"/>
              <w:jc w:val="both"/>
              <w:rPr>
                <w:rFonts w:ascii="Century" w:hAnsi="Century" w:cs="Arial"/>
              </w:rPr>
            </w:pPr>
            <w:r w:rsidRPr="006B0C7C">
              <w:rPr>
                <w:rFonts w:ascii="Century" w:hAnsi="Century" w:cs="Arial"/>
              </w:rPr>
              <w:t>Kredit (Rp)</w:t>
            </w:r>
          </w:p>
        </w:tc>
      </w:tr>
      <w:tr w:rsidR="00DD5E74" w:rsidRPr="006B0C7C" w:rsidTr="00DD5E74">
        <w:tc>
          <w:tcPr>
            <w:tcW w:w="1276" w:type="dxa"/>
          </w:tcPr>
          <w:p w:rsidR="00DD5E74" w:rsidRPr="006B0C7C" w:rsidRDefault="00DD5E74" w:rsidP="00E81916">
            <w:pPr>
              <w:spacing w:line="280" w:lineRule="exact"/>
              <w:jc w:val="both"/>
              <w:rPr>
                <w:rFonts w:ascii="Century" w:hAnsi="Century" w:cs="Arial"/>
              </w:rPr>
            </w:pPr>
            <w:r w:rsidRPr="006B0C7C">
              <w:rPr>
                <w:rFonts w:ascii="Century" w:hAnsi="Century" w:cs="Arial"/>
              </w:rPr>
              <w:t>11/11/x9</w:t>
            </w:r>
          </w:p>
        </w:tc>
        <w:tc>
          <w:tcPr>
            <w:tcW w:w="4820" w:type="dxa"/>
          </w:tcPr>
          <w:p w:rsidR="00DD5E74" w:rsidRPr="006B0C7C" w:rsidRDefault="00DD5E74" w:rsidP="00E81916">
            <w:pPr>
              <w:spacing w:line="280" w:lineRule="exact"/>
              <w:jc w:val="both"/>
              <w:rPr>
                <w:rFonts w:ascii="Century" w:hAnsi="Century" w:cs="Arial"/>
              </w:rPr>
            </w:pPr>
            <w:r w:rsidRPr="006B0C7C">
              <w:rPr>
                <w:rFonts w:ascii="Century" w:hAnsi="Century" w:cs="Arial"/>
              </w:rPr>
              <w:t>Tabungan wadi’ah-Cika</w:t>
            </w:r>
          </w:p>
        </w:tc>
        <w:tc>
          <w:tcPr>
            <w:tcW w:w="1559" w:type="dxa"/>
          </w:tcPr>
          <w:p w:rsidR="00DD5E74" w:rsidRPr="006B0C7C" w:rsidRDefault="00DD5E74" w:rsidP="00E81916">
            <w:pPr>
              <w:spacing w:line="280" w:lineRule="exact"/>
              <w:jc w:val="both"/>
              <w:rPr>
                <w:rFonts w:ascii="Century" w:hAnsi="Century" w:cs="Arial"/>
              </w:rPr>
            </w:pPr>
            <w:r w:rsidRPr="006B0C7C">
              <w:rPr>
                <w:rFonts w:ascii="Century" w:hAnsi="Century" w:cs="Arial"/>
              </w:rPr>
              <w:t>50.000.000</w:t>
            </w:r>
          </w:p>
        </w:tc>
        <w:tc>
          <w:tcPr>
            <w:tcW w:w="1417" w:type="dxa"/>
          </w:tcPr>
          <w:p w:rsidR="00DD5E74" w:rsidRPr="006B0C7C" w:rsidRDefault="00DD5E74" w:rsidP="00E81916">
            <w:pPr>
              <w:spacing w:line="280" w:lineRule="exact"/>
              <w:jc w:val="both"/>
              <w:rPr>
                <w:rFonts w:ascii="Century" w:hAnsi="Century" w:cs="Arial"/>
              </w:rPr>
            </w:pPr>
          </w:p>
        </w:tc>
      </w:tr>
      <w:tr w:rsidR="00DD5E74" w:rsidRPr="006B0C7C" w:rsidTr="00DD5E74">
        <w:tc>
          <w:tcPr>
            <w:tcW w:w="1276" w:type="dxa"/>
          </w:tcPr>
          <w:p w:rsidR="00DD5E74" w:rsidRPr="006B0C7C" w:rsidRDefault="00DD5E74" w:rsidP="00E81916">
            <w:pPr>
              <w:spacing w:line="280" w:lineRule="exact"/>
              <w:jc w:val="both"/>
              <w:rPr>
                <w:rFonts w:ascii="Century" w:hAnsi="Century" w:cs="Arial"/>
              </w:rPr>
            </w:pPr>
          </w:p>
        </w:tc>
        <w:tc>
          <w:tcPr>
            <w:tcW w:w="4820" w:type="dxa"/>
          </w:tcPr>
          <w:p w:rsidR="00DD5E74" w:rsidRPr="006B0C7C" w:rsidRDefault="00DD5E74" w:rsidP="00E81916">
            <w:pPr>
              <w:spacing w:line="280" w:lineRule="exact"/>
              <w:jc w:val="both"/>
              <w:rPr>
                <w:rFonts w:ascii="Century" w:hAnsi="Century" w:cs="Arial"/>
              </w:rPr>
            </w:pPr>
            <w:r w:rsidRPr="006B0C7C">
              <w:rPr>
                <w:rFonts w:ascii="Century" w:hAnsi="Century" w:cs="Arial"/>
              </w:rPr>
              <w:t xml:space="preserve">     Deposito mudharabah-Cika</w:t>
            </w:r>
          </w:p>
        </w:tc>
        <w:tc>
          <w:tcPr>
            <w:tcW w:w="1559" w:type="dxa"/>
          </w:tcPr>
          <w:p w:rsidR="00DD5E74" w:rsidRPr="006B0C7C" w:rsidRDefault="00DD5E74" w:rsidP="00E81916">
            <w:pPr>
              <w:spacing w:line="280" w:lineRule="exact"/>
              <w:jc w:val="both"/>
              <w:rPr>
                <w:rFonts w:ascii="Century" w:hAnsi="Century" w:cs="Arial"/>
              </w:rPr>
            </w:pPr>
          </w:p>
        </w:tc>
        <w:tc>
          <w:tcPr>
            <w:tcW w:w="1417" w:type="dxa"/>
          </w:tcPr>
          <w:p w:rsidR="00DD5E74" w:rsidRPr="006B0C7C" w:rsidRDefault="00DD5E74" w:rsidP="00E81916">
            <w:pPr>
              <w:spacing w:line="280" w:lineRule="exact"/>
              <w:jc w:val="both"/>
              <w:rPr>
                <w:rFonts w:ascii="Century" w:hAnsi="Century" w:cs="Arial"/>
              </w:rPr>
            </w:pPr>
            <w:r w:rsidRPr="006B0C7C">
              <w:rPr>
                <w:rFonts w:ascii="Century" w:hAnsi="Century" w:cs="Arial"/>
              </w:rPr>
              <w:t>50.000.000</w:t>
            </w:r>
          </w:p>
        </w:tc>
      </w:tr>
      <w:tr w:rsidR="00DD5E74" w:rsidRPr="006B0C7C" w:rsidTr="00DD5E74">
        <w:tc>
          <w:tcPr>
            <w:tcW w:w="1276" w:type="dxa"/>
          </w:tcPr>
          <w:p w:rsidR="00DD5E74" w:rsidRPr="006B0C7C" w:rsidRDefault="00DD5E74" w:rsidP="00E81916">
            <w:pPr>
              <w:spacing w:line="280" w:lineRule="exact"/>
              <w:jc w:val="both"/>
              <w:rPr>
                <w:rFonts w:ascii="Century" w:hAnsi="Century" w:cs="Arial"/>
              </w:rPr>
            </w:pPr>
            <w:r w:rsidRPr="006B0C7C">
              <w:rPr>
                <w:rFonts w:ascii="Century" w:hAnsi="Century" w:cs="Arial"/>
              </w:rPr>
              <w:t xml:space="preserve"> 30/11/x9</w:t>
            </w:r>
          </w:p>
        </w:tc>
        <w:tc>
          <w:tcPr>
            <w:tcW w:w="4820" w:type="dxa"/>
          </w:tcPr>
          <w:p w:rsidR="00DD5E74" w:rsidRPr="006B0C7C" w:rsidRDefault="00DD5E74" w:rsidP="00E81916">
            <w:pPr>
              <w:spacing w:line="280" w:lineRule="exact"/>
              <w:jc w:val="both"/>
              <w:rPr>
                <w:rFonts w:ascii="Century" w:hAnsi="Century" w:cs="Arial"/>
              </w:rPr>
            </w:pPr>
            <w:r w:rsidRPr="006B0C7C">
              <w:rPr>
                <w:rFonts w:ascii="Century" w:hAnsi="Century" w:cs="Arial"/>
              </w:rPr>
              <w:t xml:space="preserve">Hak pihak ketiga BH MDH </w:t>
            </w:r>
          </w:p>
        </w:tc>
        <w:tc>
          <w:tcPr>
            <w:tcW w:w="1559" w:type="dxa"/>
          </w:tcPr>
          <w:p w:rsidR="00DD5E74" w:rsidRPr="006B0C7C" w:rsidRDefault="00DD5E74" w:rsidP="00E81916">
            <w:pPr>
              <w:spacing w:line="280" w:lineRule="exact"/>
              <w:jc w:val="both"/>
              <w:rPr>
                <w:rFonts w:ascii="Century" w:hAnsi="Century" w:cs="Arial"/>
              </w:rPr>
            </w:pPr>
            <w:r w:rsidRPr="006B0C7C">
              <w:rPr>
                <w:rFonts w:ascii="Century" w:hAnsi="Century" w:cs="Arial"/>
              </w:rPr>
              <w:t xml:space="preserve">     250.000</w:t>
            </w:r>
          </w:p>
        </w:tc>
        <w:tc>
          <w:tcPr>
            <w:tcW w:w="1417" w:type="dxa"/>
          </w:tcPr>
          <w:p w:rsidR="00DD5E74" w:rsidRPr="006B0C7C" w:rsidRDefault="00DD5E74" w:rsidP="00E81916">
            <w:pPr>
              <w:spacing w:line="280" w:lineRule="exact"/>
              <w:jc w:val="both"/>
              <w:rPr>
                <w:rFonts w:ascii="Century" w:hAnsi="Century" w:cs="Arial"/>
              </w:rPr>
            </w:pPr>
          </w:p>
        </w:tc>
      </w:tr>
      <w:tr w:rsidR="00DD5E74" w:rsidRPr="006B0C7C" w:rsidTr="00DD5E74">
        <w:tc>
          <w:tcPr>
            <w:tcW w:w="1276" w:type="dxa"/>
          </w:tcPr>
          <w:p w:rsidR="00DD5E74" w:rsidRPr="006B0C7C" w:rsidRDefault="00DD5E74" w:rsidP="00E81916">
            <w:pPr>
              <w:spacing w:line="280" w:lineRule="exact"/>
              <w:jc w:val="both"/>
              <w:rPr>
                <w:rFonts w:ascii="Century" w:hAnsi="Century" w:cs="Arial"/>
              </w:rPr>
            </w:pPr>
          </w:p>
        </w:tc>
        <w:tc>
          <w:tcPr>
            <w:tcW w:w="4820" w:type="dxa"/>
          </w:tcPr>
          <w:p w:rsidR="00DD5E74" w:rsidRPr="006B0C7C" w:rsidRDefault="007D1749" w:rsidP="00E81916">
            <w:pPr>
              <w:spacing w:line="280" w:lineRule="exact"/>
              <w:jc w:val="both"/>
              <w:rPr>
                <w:rFonts w:ascii="Century" w:hAnsi="Century" w:cs="Arial"/>
              </w:rPr>
            </w:pPr>
            <w:r w:rsidRPr="006B0C7C">
              <w:rPr>
                <w:rFonts w:ascii="Century" w:hAnsi="Century" w:cs="Arial"/>
              </w:rPr>
              <w:t xml:space="preserve">     Bagi hasil yang blm dibagi</w:t>
            </w:r>
            <w:r w:rsidR="00DD5E74" w:rsidRPr="006B0C7C">
              <w:rPr>
                <w:rFonts w:ascii="Century" w:hAnsi="Century" w:cs="Arial"/>
              </w:rPr>
              <w:t>-Cika</w:t>
            </w:r>
          </w:p>
        </w:tc>
        <w:tc>
          <w:tcPr>
            <w:tcW w:w="1559" w:type="dxa"/>
          </w:tcPr>
          <w:p w:rsidR="00DD5E74" w:rsidRPr="006B0C7C" w:rsidRDefault="00DD5E74" w:rsidP="00E81916">
            <w:pPr>
              <w:spacing w:line="280" w:lineRule="exact"/>
              <w:jc w:val="both"/>
              <w:rPr>
                <w:rFonts w:ascii="Century" w:hAnsi="Century" w:cs="Arial"/>
              </w:rPr>
            </w:pPr>
          </w:p>
        </w:tc>
        <w:tc>
          <w:tcPr>
            <w:tcW w:w="1417" w:type="dxa"/>
          </w:tcPr>
          <w:p w:rsidR="00DD5E74" w:rsidRPr="006B0C7C" w:rsidRDefault="00DD5E74" w:rsidP="00E81916">
            <w:pPr>
              <w:spacing w:line="280" w:lineRule="exact"/>
              <w:jc w:val="both"/>
              <w:rPr>
                <w:rFonts w:ascii="Century" w:hAnsi="Century" w:cs="Arial"/>
              </w:rPr>
            </w:pPr>
            <w:r w:rsidRPr="006B0C7C">
              <w:rPr>
                <w:rFonts w:ascii="Century" w:hAnsi="Century" w:cs="Arial"/>
              </w:rPr>
              <w:t xml:space="preserve">     250.000</w:t>
            </w:r>
          </w:p>
        </w:tc>
      </w:tr>
      <w:tr w:rsidR="00DD5E74" w:rsidRPr="006B0C7C" w:rsidTr="00DD5E74">
        <w:tc>
          <w:tcPr>
            <w:tcW w:w="1276" w:type="dxa"/>
          </w:tcPr>
          <w:p w:rsidR="00DD5E74" w:rsidRPr="006B0C7C" w:rsidRDefault="00DD5E74" w:rsidP="00E81916">
            <w:pPr>
              <w:spacing w:line="280" w:lineRule="exact"/>
              <w:jc w:val="both"/>
              <w:rPr>
                <w:rFonts w:ascii="Century" w:hAnsi="Century" w:cs="Arial"/>
              </w:rPr>
            </w:pPr>
            <w:r w:rsidRPr="006B0C7C">
              <w:rPr>
                <w:rFonts w:ascii="Century" w:hAnsi="Century" w:cs="Arial"/>
              </w:rPr>
              <w:t>11/12/x9</w:t>
            </w:r>
          </w:p>
        </w:tc>
        <w:tc>
          <w:tcPr>
            <w:tcW w:w="4820" w:type="dxa"/>
          </w:tcPr>
          <w:p w:rsidR="00DD5E74" w:rsidRPr="006B0C7C" w:rsidRDefault="007D1749" w:rsidP="00E81916">
            <w:pPr>
              <w:spacing w:line="280" w:lineRule="exact"/>
              <w:jc w:val="both"/>
              <w:rPr>
                <w:rFonts w:ascii="Century" w:hAnsi="Century" w:cs="Arial"/>
              </w:rPr>
            </w:pPr>
            <w:r w:rsidRPr="006B0C7C">
              <w:rPr>
                <w:rFonts w:ascii="Century" w:hAnsi="Century" w:cs="Arial"/>
              </w:rPr>
              <w:t>Bagi hasil yg blm dibagi</w:t>
            </w:r>
            <w:r w:rsidR="00DD5E74" w:rsidRPr="006B0C7C">
              <w:rPr>
                <w:rFonts w:ascii="Century" w:hAnsi="Century" w:cs="Arial"/>
              </w:rPr>
              <w:t>-Cika</w:t>
            </w:r>
          </w:p>
        </w:tc>
        <w:tc>
          <w:tcPr>
            <w:tcW w:w="1559" w:type="dxa"/>
          </w:tcPr>
          <w:p w:rsidR="00DD5E74" w:rsidRPr="006B0C7C" w:rsidRDefault="00DD5E74" w:rsidP="00E81916">
            <w:pPr>
              <w:spacing w:line="280" w:lineRule="exact"/>
              <w:jc w:val="both"/>
              <w:rPr>
                <w:rFonts w:ascii="Century" w:hAnsi="Century" w:cs="Arial"/>
              </w:rPr>
            </w:pPr>
            <w:r w:rsidRPr="006B0C7C">
              <w:rPr>
                <w:rFonts w:ascii="Century" w:hAnsi="Century" w:cs="Arial"/>
              </w:rPr>
              <w:t xml:space="preserve">     250.000</w:t>
            </w:r>
          </w:p>
        </w:tc>
        <w:tc>
          <w:tcPr>
            <w:tcW w:w="1417" w:type="dxa"/>
          </w:tcPr>
          <w:p w:rsidR="00DD5E74" w:rsidRPr="006B0C7C" w:rsidRDefault="00DD5E74" w:rsidP="00E81916">
            <w:pPr>
              <w:spacing w:line="280" w:lineRule="exact"/>
              <w:jc w:val="both"/>
              <w:rPr>
                <w:rFonts w:ascii="Century" w:hAnsi="Century" w:cs="Arial"/>
              </w:rPr>
            </w:pPr>
          </w:p>
        </w:tc>
      </w:tr>
      <w:tr w:rsidR="00DD5E74" w:rsidRPr="006B0C7C" w:rsidTr="00DD5E74">
        <w:tc>
          <w:tcPr>
            <w:tcW w:w="1276" w:type="dxa"/>
          </w:tcPr>
          <w:p w:rsidR="00DD5E74" w:rsidRPr="006B0C7C" w:rsidRDefault="00DD5E74" w:rsidP="00E81916">
            <w:pPr>
              <w:spacing w:line="280" w:lineRule="exact"/>
              <w:jc w:val="both"/>
              <w:rPr>
                <w:rFonts w:ascii="Century" w:hAnsi="Century" w:cs="Arial"/>
              </w:rPr>
            </w:pPr>
          </w:p>
        </w:tc>
        <w:tc>
          <w:tcPr>
            <w:tcW w:w="4820" w:type="dxa"/>
          </w:tcPr>
          <w:p w:rsidR="00DD5E74" w:rsidRPr="006B0C7C" w:rsidRDefault="00DD5E74" w:rsidP="00E81916">
            <w:pPr>
              <w:spacing w:line="280" w:lineRule="exact"/>
              <w:jc w:val="both"/>
              <w:rPr>
                <w:rFonts w:ascii="Century" w:hAnsi="Century" w:cs="Arial"/>
              </w:rPr>
            </w:pPr>
            <w:r w:rsidRPr="006B0C7C">
              <w:rPr>
                <w:rFonts w:ascii="Century" w:hAnsi="Century" w:cs="Arial"/>
              </w:rPr>
              <w:t xml:space="preserve">     Tabungan wadi’ah-Cika</w:t>
            </w:r>
          </w:p>
        </w:tc>
        <w:tc>
          <w:tcPr>
            <w:tcW w:w="1559" w:type="dxa"/>
          </w:tcPr>
          <w:p w:rsidR="00DD5E74" w:rsidRPr="006B0C7C" w:rsidRDefault="00DD5E74" w:rsidP="00E81916">
            <w:pPr>
              <w:spacing w:line="280" w:lineRule="exact"/>
              <w:jc w:val="both"/>
              <w:rPr>
                <w:rFonts w:ascii="Century" w:hAnsi="Century" w:cs="Arial"/>
              </w:rPr>
            </w:pPr>
          </w:p>
        </w:tc>
        <w:tc>
          <w:tcPr>
            <w:tcW w:w="1417" w:type="dxa"/>
          </w:tcPr>
          <w:p w:rsidR="00DD5E74" w:rsidRPr="006B0C7C" w:rsidRDefault="00DD5E74" w:rsidP="00E81916">
            <w:pPr>
              <w:spacing w:line="280" w:lineRule="exact"/>
              <w:jc w:val="both"/>
              <w:rPr>
                <w:rFonts w:ascii="Century" w:hAnsi="Century" w:cs="Arial"/>
              </w:rPr>
            </w:pPr>
            <w:r w:rsidRPr="006B0C7C">
              <w:rPr>
                <w:rFonts w:ascii="Century" w:hAnsi="Century" w:cs="Arial"/>
              </w:rPr>
              <w:t xml:space="preserve">     200.000</w:t>
            </w:r>
          </w:p>
        </w:tc>
      </w:tr>
      <w:tr w:rsidR="00DD5E74" w:rsidRPr="006B0C7C" w:rsidTr="00DD5E74">
        <w:tc>
          <w:tcPr>
            <w:tcW w:w="1276" w:type="dxa"/>
          </w:tcPr>
          <w:p w:rsidR="00DD5E74" w:rsidRPr="006B0C7C" w:rsidRDefault="00DD5E74" w:rsidP="00E81916">
            <w:pPr>
              <w:spacing w:line="280" w:lineRule="exact"/>
              <w:jc w:val="both"/>
              <w:rPr>
                <w:rFonts w:ascii="Century" w:hAnsi="Century" w:cs="Arial"/>
              </w:rPr>
            </w:pPr>
          </w:p>
        </w:tc>
        <w:tc>
          <w:tcPr>
            <w:tcW w:w="4820" w:type="dxa"/>
          </w:tcPr>
          <w:p w:rsidR="00DD5E74" w:rsidRPr="006B0C7C" w:rsidRDefault="00DD5E74" w:rsidP="00E81916">
            <w:pPr>
              <w:spacing w:line="280" w:lineRule="exact"/>
              <w:jc w:val="both"/>
              <w:rPr>
                <w:rFonts w:ascii="Century" w:hAnsi="Century" w:cs="Arial"/>
              </w:rPr>
            </w:pPr>
            <w:r w:rsidRPr="006B0C7C">
              <w:rPr>
                <w:rFonts w:ascii="Century" w:hAnsi="Century" w:cs="Arial"/>
              </w:rPr>
              <w:t xml:space="preserve">     Titipan pajak</w:t>
            </w:r>
          </w:p>
        </w:tc>
        <w:tc>
          <w:tcPr>
            <w:tcW w:w="1559" w:type="dxa"/>
          </w:tcPr>
          <w:p w:rsidR="00DD5E74" w:rsidRPr="006B0C7C" w:rsidRDefault="00DD5E74" w:rsidP="00E81916">
            <w:pPr>
              <w:spacing w:line="280" w:lineRule="exact"/>
              <w:jc w:val="both"/>
              <w:rPr>
                <w:rFonts w:ascii="Century" w:hAnsi="Century" w:cs="Arial"/>
              </w:rPr>
            </w:pPr>
          </w:p>
        </w:tc>
        <w:tc>
          <w:tcPr>
            <w:tcW w:w="1417" w:type="dxa"/>
          </w:tcPr>
          <w:p w:rsidR="00DD5E74" w:rsidRPr="006B0C7C" w:rsidRDefault="00DD5E74" w:rsidP="00E81916">
            <w:pPr>
              <w:spacing w:line="280" w:lineRule="exact"/>
              <w:jc w:val="both"/>
              <w:rPr>
                <w:rFonts w:ascii="Century" w:hAnsi="Century" w:cs="Arial"/>
              </w:rPr>
            </w:pPr>
            <w:r w:rsidRPr="006B0C7C">
              <w:rPr>
                <w:rFonts w:ascii="Century" w:hAnsi="Century" w:cs="Arial"/>
              </w:rPr>
              <w:t xml:space="preserve">       50.000</w:t>
            </w:r>
          </w:p>
        </w:tc>
      </w:tr>
      <w:tr w:rsidR="00DD5E74" w:rsidRPr="006B0C7C" w:rsidTr="00DD5E74">
        <w:tc>
          <w:tcPr>
            <w:tcW w:w="1276" w:type="dxa"/>
          </w:tcPr>
          <w:p w:rsidR="00DD5E74" w:rsidRPr="006B0C7C" w:rsidRDefault="00DD5E74" w:rsidP="00E81916">
            <w:pPr>
              <w:spacing w:line="280" w:lineRule="exact"/>
              <w:jc w:val="both"/>
              <w:rPr>
                <w:rFonts w:ascii="Century" w:hAnsi="Century" w:cs="Arial"/>
              </w:rPr>
            </w:pPr>
            <w:r w:rsidRPr="006B0C7C">
              <w:rPr>
                <w:rFonts w:ascii="Century" w:hAnsi="Century" w:cs="Arial"/>
              </w:rPr>
              <w:t>11/05/2x</w:t>
            </w:r>
          </w:p>
        </w:tc>
        <w:tc>
          <w:tcPr>
            <w:tcW w:w="4820" w:type="dxa"/>
          </w:tcPr>
          <w:p w:rsidR="00DD5E74" w:rsidRPr="006B0C7C" w:rsidRDefault="00DD5E74" w:rsidP="00E81916">
            <w:pPr>
              <w:spacing w:line="280" w:lineRule="exact"/>
              <w:jc w:val="both"/>
              <w:rPr>
                <w:rFonts w:ascii="Century" w:hAnsi="Century" w:cs="Arial"/>
              </w:rPr>
            </w:pPr>
            <w:r w:rsidRPr="006B0C7C">
              <w:rPr>
                <w:rFonts w:ascii="Century" w:hAnsi="Century" w:cs="Arial"/>
              </w:rPr>
              <w:t>Deposito mudharabah-Cika</w:t>
            </w:r>
          </w:p>
        </w:tc>
        <w:tc>
          <w:tcPr>
            <w:tcW w:w="1559" w:type="dxa"/>
          </w:tcPr>
          <w:p w:rsidR="00DD5E74" w:rsidRPr="006B0C7C" w:rsidRDefault="00DD5E74" w:rsidP="00E81916">
            <w:pPr>
              <w:spacing w:line="280" w:lineRule="exact"/>
              <w:jc w:val="both"/>
              <w:rPr>
                <w:rFonts w:ascii="Century" w:hAnsi="Century" w:cs="Arial"/>
              </w:rPr>
            </w:pPr>
            <w:r w:rsidRPr="006B0C7C">
              <w:rPr>
                <w:rFonts w:ascii="Century" w:hAnsi="Century" w:cs="Arial"/>
              </w:rPr>
              <w:t>50.000.000</w:t>
            </w:r>
          </w:p>
        </w:tc>
        <w:tc>
          <w:tcPr>
            <w:tcW w:w="1417" w:type="dxa"/>
          </w:tcPr>
          <w:p w:rsidR="00DD5E74" w:rsidRPr="006B0C7C" w:rsidRDefault="00DD5E74" w:rsidP="00E81916">
            <w:pPr>
              <w:spacing w:line="280" w:lineRule="exact"/>
              <w:jc w:val="both"/>
              <w:rPr>
                <w:rFonts w:ascii="Century" w:hAnsi="Century" w:cs="Arial"/>
              </w:rPr>
            </w:pPr>
          </w:p>
        </w:tc>
      </w:tr>
      <w:tr w:rsidR="00DD5E74" w:rsidRPr="006B0C7C" w:rsidTr="00DD5E74">
        <w:tc>
          <w:tcPr>
            <w:tcW w:w="1276" w:type="dxa"/>
          </w:tcPr>
          <w:p w:rsidR="00DD5E74" w:rsidRPr="006B0C7C" w:rsidRDefault="00DD5E74" w:rsidP="00E81916">
            <w:pPr>
              <w:spacing w:line="280" w:lineRule="exact"/>
              <w:jc w:val="both"/>
              <w:rPr>
                <w:rFonts w:ascii="Century" w:hAnsi="Century" w:cs="Arial"/>
              </w:rPr>
            </w:pPr>
          </w:p>
        </w:tc>
        <w:tc>
          <w:tcPr>
            <w:tcW w:w="4820" w:type="dxa"/>
          </w:tcPr>
          <w:p w:rsidR="00DD5E74" w:rsidRPr="006B0C7C" w:rsidRDefault="00DD5E74" w:rsidP="00E81916">
            <w:pPr>
              <w:spacing w:line="280" w:lineRule="exact"/>
              <w:jc w:val="both"/>
              <w:rPr>
                <w:rFonts w:ascii="Century" w:hAnsi="Century" w:cs="Arial"/>
              </w:rPr>
            </w:pPr>
            <w:r w:rsidRPr="006B0C7C">
              <w:rPr>
                <w:rFonts w:ascii="Century" w:hAnsi="Century" w:cs="Arial"/>
              </w:rPr>
              <w:t xml:space="preserve">     Tabungan wadi’ah-Cika</w:t>
            </w:r>
          </w:p>
        </w:tc>
        <w:tc>
          <w:tcPr>
            <w:tcW w:w="1559" w:type="dxa"/>
          </w:tcPr>
          <w:p w:rsidR="00DD5E74" w:rsidRPr="006B0C7C" w:rsidRDefault="00DD5E74" w:rsidP="00E81916">
            <w:pPr>
              <w:spacing w:line="280" w:lineRule="exact"/>
              <w:jc w:val="both"/>
              <w:rPr>
                <w:rFonts w:ascii="Century" w:hAnsi="Century" w:cs="Arial"/>
              </w:rPr>
            </w:pPr>
          </w:p>
        </w:tc>
        <w:tc>
          <w:tcPr>
            <w:tcW w:w="1417" w:type="dxa"/>
          </w:tcPr>
          <w:p w:rsidR="00DD5E74" w:rsidRPr="006B0C7C" w:rsidRDefault="00DD5E74" w:rsidP="00E81916">
            <w:pPr>
              <w:spacing w:line="280" w:lineRule="exact"/>
              <w:jc w:val="both"/>
              <w:rPr>
                <w:rFonts w:ascii="Century" w:hAnsi="Century" w:cs="Arial"/>
              </w:rPr>
            </w:pPr>
            <w:r w:rsidRPr="006B0C7C">
              <w:rPr>
                <w:rFonts w:ascii="Century" w:hAnsi="Century" w:cs="Arial"/>
              </w:rPr>
              <w:t>50.000.000</w:t>
            </w:r>
          </w:p>
        </w:tc>
      </w:tr>
    </w:tbl>
    <w:p w:rsidR="00E83E1A" w:rsidRPr="006B0C7C" w:rsidRDefault="007D1749" w:rsidP="00E81916">
      <w:pPr>
        <w:spacing w:line="280" w:lineRule="exact"/>
        <w:jc w:val="both"/>
        <w:rPr>
          <w:rFonts w:ascii="Century" w:hAnsi="Century" w:cs="Arial"/>
        </w:rPr>
      </w:pPr>
      <w:r w:rsidRPr="006B0C7C">
        <w:rPr>
          <w:rFonts w:ascii="Century" w:hAnsi="Century" w:cs="Arial"/>
        </w:rPr>
        <w:t xml:space="preserve"> </w:t>
      </w:r>
    </w:p>
    <w:p w:rsidR="007C032B" w:rsidRPr="006B0C7C" w:rsidRDefault="007C032B" w:rsidP="00E81916">
      <w:pPr>
        <w:spacing w:line="280" w:lineRule="exact"/>
        <w:jc w:val="both"/>
        <w:rPr>
          <w:rFonts w:ascii="Century" w:hAnsi="Century" w:cs="Arial"/>
          <w:b/>
          <w:bCs/>
          <w:u w:val="single"/>
        </w:rPr>
      </w:pPr>
      <w:r w:rsidRPr="006B0C7C">
        <w:rPr>
          <w:rFonts w:ascii="Century" w:hAnsi="Century" w:cs="Arial"/>
          <w:b/>
          <w:bCs/>
          <w:u w:val="single"/>
        </w:rPr>
        <w:t>Soal Kasus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24"/>
        <w:gridCol w:w="6323"/>
      </w:tblGrid>
      <w:tr w:rsidR="00A77DE4" w:rsidRPr="006B0C7C" w:rsidTr="00962B45">
        <w:tc>
          <w:tcPr>
            <w:tcW w:w="1276" w:type="dxa"/>
          </w:tcPr>
          <w:p w:rsidR="00A77DE4" w:rsidRPr="006B0C7C" w:rsidRDefault="00A77DE4" w:rsidP="00E81916">
            <w:pPr>
              <w:spacing w:line="280" w:lineRule="exact"/>
              <w:jc w:val="both"/>
              <w:rPr>
                <w:rFonts w:ascii="Century" w:hAnsi="Century" w:cs="Arial"/>
              </w:rPr>
            </w:pPr>
            <w:r w:rsidRPr="006B0C7C">
              <w:rPr>
                <w:rFonts w:ascii="Century" w:hAnsi="Century" w:cs="Arial"/>
              </w:rPr>
              <w:t>01/10/x1</w:t>
            </w:r>
          </w:p>
        </w:tc>
        <w:tc>
          <w:tcPr>
            <w:tcW w:w="7796" w:type="dxa"/>
          </w:tcPr>
          <w:p w:rsidR="00A77DE4" w:rsidRPr="006B0C7C" w:rsidRDefault="00A77DE4" w:rsidP="00E81916">
            <w:pPr>
              <w:spacing w:line="280" w:lineRule="exact"/>
              <w:jc w:val="both"/>
              <w:rPr>
                <w:rFonts w:ascii="Century" w:hAnsi="Century" w:cs="Arial"/>
              </w:rPr>
            </w:pPr>
            <w:r w:rsidRPr="006B0C7C">
              <w:rPr>
                <w:rFonts w:ascii="Century" w:hAnsi="Century" w:cs="Arial"/>
              </w:rPr>
              <w:t>Guntur menempatkan danannya dalam bentuk tabungan wadi’ah di Bank Cahaya Syariah Pamekasan sebesar Rp 8.000.000,- secara tunai</w:t>
            </w:r>
          </w:p>
        </w:tc>
      </w:tr>
      <w:tr w:rsidR="00A77DE4" w:rsidRPr="006B0C7C" w:rsidTr="00962B45">
        <w:tc>
          <w:tcPr>
            <w:tcW w:w="1276" w:type="dxa"/>
          </w:tcPr>
          <w:p w:rsidR="00A77DE4" w:rsidRPr="006B0C7C" w:rsidRDefault="00A77DE4" w:rsidP="00E81916">
            <w:pPr>
              <w:spacing w:line="280" w:lineRule="exact"/>
              <w:jc w:val="both"/>
              <w:rPr>
                <w:rFonts w:ascii="Century" w:hAnsi="Century" w:cs="Arial"/>
              </w:rPr>
            </w:pPr>
            <w:r w:rsidRPr="006B0C7C">
              <w:rPr>
                <w:rFonts w:ascii="Century" w:hAnsi="Century" w:cs="Arial"/>
              </w:rPr>
              <w:t>03/10/x1</w:t>
            </w:r>
          </w:p>
        </w:tc>
        <w:tc>
          <w:tcPr>
            <w:tcW w:w="7796" w:type="dxa"/>
          </w:tcPr>
          <w:p w:rsidR="00A77DE4" w:rsidRPr="006B0C7C" w:rsidRDefault="00A77DE4" w:rsidP="00E81916">
            <w:pPr>
              <w:spacing w:line="280" w:lineRule="exact"/>
              <w:jc w:val="both"/>
              <w:rPr>
                <w:rFonts w:ascii="Century" w:hAnsi="Century" w:cs="Arial"/>
              </w:rPr>
            </w:pPr>
            <w:r w:rsidRPr="006B0C7C">
              <w:rPr>
                <w:rFonts w:ascii="Century" w:hAnsi="Century" w:cs="Arial"/>
              </w:rPr>
              <w:t>Anwar mendebet rekening tabungan mudharabahnya untuk membuka rekening deposito mudharabah di Bank Cahaya Syariah Pamekasan sebesar Rp 20.000.000,-.</w:t>
            </w:r>
            <w:r w:rsidR="00C8082F" w:rsidRPr="006B0C7C">
              <w:rPr>
                <w:rFonts w:ascii="Century" w:hAnsi="Century" w:cs="Arial"/>
              </w:rPr>
              <w:t xml:space="preserve"> untuk jangka waktu 12 bulan dengan nisbah bagi hasil 58% untuk shahibul maal dan 42% untuk mudharib dan menggunakan kesepakatan ARO.</w:t>
            </w:r>
          </w:p>
        </w:tc>
      </w:tr>
      <w:tr w:rsidR="00A77DE4" w:rsidRPr="006B0C7C" w:rsidTr="00962B45">
        <w:tc>
          <w:tcPr>
            <w:tcW w:w="1276" w:type="dxa"/>
          </w:tcPr>
          <w:p w:rsidR="00A77DE4" w:rsidRPr="006B0C7C" w:rsidRDefault="00921F86" w:rsidP="00E81916">
            <w:pPr>
              <w:spacing w:line="280" w:lineRule="exact"/>
              <w:jc w:val="both"/>
              <w:rPr>
                <w:rFonts w:ascii="Century" w:hAnsi="Century" w:cs="Arial"/>
              </w:rPr>
            </w:pPr>
            <w:r w:rsidRPr="006B0C7C">
              <w:rPr>
                <w:rFonts w:ascii="Century" w:hAnsi="Century" w:cs="Arial"/>
              </w:rPr>
              <w:t>05/10/x1</w:t>
            </w:r>
          </w:p>
        </w:tc>
        <w:tc>
          <w:tcPr>
            <w:tcW w:w="7796" w:type="dxa"/>
          </w:tcPr>
          <w:p w:rsidR="00A77DE4" w:rsidRPr="006B0C7C" w:rsidRDefault="00921F86" w:rsidP="00E81916">
            <w:pPr>
              <w:spacing w:line="280" w:lineRule="exact"/>
              <w:jc w:val="both"/>
              <w:rPr>
                <w:rFonts w:ascii="Century" w:hAnsi="Century" w:cs="Arial"/>
              </w:rPr>
            </w:pPr>
            <w:r w:rsidRPr="006B0C7C">
              <w:rPr>
                <w:rFonts w:ascii="Century" w:hAnsi="Century" w:cs="Arial"/>
              </w:rPr>
              <w:t>Terdapat transfer masuk sebesar Rp 3.000.000,- dari Fuad nasabah Bank Cahaya Syariah untuk keuntungan</w:t>
            </w:r>
            <w:r w:rsidR="00C8082F" w:rsidRPr="006B0C7C">
              <w:rPr>
                <w:rFonts w:ascii="Century" w:hAnsi="Century" w:cs="Arial"/>
              </w:rPr>
              <w:t xml:space="preserve"> rekening tabungan wadi’ah a.n. Guntur.</w:t>
            </w:r>
          </w:p>
        </w:tc>
      </w:tr>
      <w:tr w:rsidR="00A77DE4" w:rsidRPr="006B0C7C" w:rsidTr="00962B45">
        <w:tc>
          <w:tcPr>
            <w:tcW w:w="1276" w:type="dxa"/>
          </w:tcPr>
          <w:p w:rsidR="00A77DE4" w:rsidRPr="006B0C7C" w:rsidRDefault="00C8082F" w:rsidP="00E81916">
            <w:pPr>
              <w:spacing w:line="280" w:lineRule="exact"/>
              <w:jc w:val="both"/>
              <w:rPr>
                <w:rFonts w:ascii="Century" w:hAnsi="Century" w:cs="Arial"/>
              </w:rPr>
            </w:pPr>
            <w:r w:rsidRPr="006B0C7C">
              <w:rPr>
                <w:rFonts w:ascii="Century" w:hAnsi="Century" w:cs="Arial"/>
              </w:rPr>
              <w:t>10/10/x1</w:t>
            </w:r>
          </w:p>
        </w:tc>
        <w:tc>
          <w:tcPr>
            <w:tcW w:w="7796" w:type="dxa"/>
          </w:tcPr>
          <w:p w:rsidR="00A77DE4" w:rsidRPr="006B0C7C" w:rsidRDefault="00C8082F" w:rsidP="00E81916">
            <w:pPr>
              <w:spacing w:line="280" w:lineRule="exact"/>
              <w:jc w:val="both"/>
              <w:rPr>
                <w:rFonts w:ascii="Century" w:hAnsi="Century" w:cs="Arial"/>
              </w:rPr>
            </w:pPr>
            <w:r w:rsidRPr="006B0C7C">
              <w:rPr>
                <w:rFonts w:ascii="Century" w:hAnsi="Century" w:cs="Arial"/>
              </w:rPr>
              <w:t>Terdapat penarikan cek melalui Bank Cahaya Syariah Sampang atas beban rekening giro wadi’ah milik Halima sebesar Rp 25.000.000,-</w:t>
            </w:r>
          </w:p>
        </w:tc>
      </w:tr>
      <w:tr w:rsidR="00A77DE4" w:rsidRPr="006B0C7C" w:rsidTr="00962B45">
        <w:tc>
          <w:tcPr>
            <w:tcW w:w="1276" w:type="dxa"/>
          </w:tcPr>
          <w:p w:rsidR="00A77DE4" w:rsidRPr="006B0C7C" w:rsidRDefault="00C8082F" w:rsidP="00E81916">
            <w:pPr>
              <w:spacing w:line="280" w:lineRule="exact"/>
              <w:jc w:val="both"/>
              <w:rPr>
                <w:rFonts w:ascii="Century" w:hAnsi="Century" w:cs="Arial"/>
              </w:rPr>
            </w:pPr>
            <w:r w:rsidRPr="006B0C7C">
              <w:rPr>
                <w:rFonts w:ascii="Century" w:hAnsi="Century" w:cs="Arial"/>
              </w:rPr>
              <w:t>13/10/x1</w:t>
            </w:r>
          </w:p>
        </w:tc>
        <w:tc>
          <w:tcPr>
            <w:tcW w:w="7796" w:type="dxa"/>
          </w:tcPr>
          <w:p w:rsidR="00A77DE4" w:rsidRPr="006B0C7C" w:rsidRDefault="00C8082F" w:rsidP="00E81916">
            <w:pPr>
              <w:spacing w:line="280" w:lineRule="exact"/>
              <w:jc w:val="both"/>
              <w:rPr>
                <w:rFonts w:ascii="Century" w:hAnsi="Century" w:cs="Arial"/>
              </w:rPr>
            </w:pPr>
            <w:r w:rsidRPr="006B0C7C">
              <w:rPr>
                <w:rFonts w:ascii="Century" w:hAnsi="Century" w:cs="Arial"/>
              </w:rPr>
              <w:t>Halima menyetorkan BG yang diterbitkan oleh Bank Amanah Syariah Pamekasan senilai Rp 40.000.000,- dan kliring dinyatakan efektif pada hari yang sama</w:t>
            </w:r>
          </w:p>
        </w:tc>
      </w:tr>
      <w:tr w:rsidR="00A77DE4" w:rsidRPr="006B0C7C" w:rsidTr="00962B45">
        <w:tc>
          <w:tcPr>
            <w:tcW w:w="1276" w:type="dxa"/>
          </w:tcPr>
          <w:p w:rsidR="00A77DE4" w:rsidRPr="006B0C7C" w:rsidRDefault="00C8082F" w:rsidP="00E81916">
            <w:pPr>
              <w:spacing w:line="280" w:lineRule="exact"/>
              <w:jc w:val="both"/>
              <w:rPr>
                <w:rFonts w:ascii="Century" w:hAnsi="Century" w:cs="Arial"/>
              </w:rPr>
            </w:pPr>
            <w:r w:rsidRPr="006B0C7C">
              <w:rPr>
                <w:rFonts w:ascii="Century" w:hAnsi="Century" w:cs="Arial"/>
              </w:rPr>
              <w:t>18/10/x1</w:t>
            </w:r>
          </w:p>
        </w:tc>
        <w:tc>
          <w:tcPr>
            <w:tcW w:w="7796" w:type="dxa"/>
          </w:tcPr>
          <w:p w:rsidR="00A77DE4" w:rsidRPr="006B0C7C" w:rsidRDefault="00C8082F" w:rsidP="00E81916">
            <w:pPr>
              <w:spacing w:line="280" w:lineRule="exact"/>
              <w:jc w:val="both"/>
              <w:rPr>
                <w:rFonts w:ascii="Century" w:hAnsi="Century" w:cs="Arial"/>
              </w:rPr>
            </w:pPr>
            <w:r w:rsidRPr="006B0C7C">
              <w:rPr>
                <w:rFonts w:ascii="Century" w:hAnsi="Century" w:cs="Arial"/>
              </w:rPr>
              <w:t>Guntur melakukan penarikan tunai melalui mesin ATM sebesar Rp 1.000.000,-</w:t>
            </w:r>
          </w:p>
        </w:tc>
      </w:tr>
      <w:tr w:rsidR="00A77DE4" w:rsidRPr="006B0C7C" w:rsidTr="00962B45">
        <w:tc>
          <w:tcPr>
            <w:tcW w:w="1276" w:type="dxa"/>
          </w:tcPr>
          <w:p w:rsidR="00A77DE4" w:rsidRPr="006B0C7C" w:rsidRDefault="00C8082F" w:rsidP="00E81916">
            <w:pPr>
              <w:spacing w:line="280" w:lineRule="exact"/>
              <w:jc w:val="both"/>
              <w:rPr>
                <w:rFonts w:ascii="Century" w:hAnsi="Century" w:cs="Arial"/>
              </w:rPr>
            </w:pPr>
            <w:r w:rsidRPr="006B0C7C">
              <w:rPr>
                <w:rFonts w:ascii="Century" w:hAnsi="Century" w:cs="Arial"/>
              </w:rPr>
              <w:t>23/10/x1</w:t>
            </w:r>
          </w:p>
        </w:tc>
        <w:tc>
          <w:tcPr>
            <w:tcW w:w="7796" w:type="dxa"/>
          </w:tcPr>
          <w:p w:rsidR="00A77DE4" w:rsidRPr="006B0C7C" w:rsidRDefault="00C8082F" w:rsidP="00E81916">
            <w:pPr>
              <w:spacing w:line="280" w:lineRule="exact"/>
              <w:jc w:val="both"/>
              <w:rPr>
                <w:rFonts w:ascii="Century" w:hAnsi="Century" w:cs="Arial"/>
              </w:rPr>
            </w:pPr>
            <w:r w:rsidRPr="006B0C7C">
              <w:rPr>
                <w:rFonts w:ascii="Century" w:hAnsi="Century" w:cs="Arial"/>
              </w:rPr>
              <w:t>Terdapat biaya administrasi atas rekening tabungan wadi’ah guntur sebesar Rp 5.000,-; dan rekening giro wadi’ah milik Halima sebesar Rp</w:t>
            </w:r>
          </w:p>
        </w:tc>
      </w:tr>
      <w:tr w:rsidR="00665B0B" w:rsidRPr="006B0C7C" w:rsidTr="00962B45">
        <w:tc>
          <w:tcPr>
            <w:tcW w:w="1276" w:type="dxa"/>
          </w:tcPr>
          <w:p w:rsidR="00665B0B" w:rsidRPr="006B0C7C" w:rsidRDefault="00665B0B" w:rsidP="00E81916">
            <w:pPr>
              <w:spacing w:line="280" w:lineRule="exact"/>
              <w:jc w:val="both"/>
              <w:rPr>
                <w:rFonts w:ascii="Century" w:hAnsi="Century" w:cs="Arial"/>
              </w:rPr>
            </w:pPr>
            <w:r w:rsidRPr="006B0C7C">
              <w:rPr>
                <w:rFonts w:ascii="Century" w:hAnsi="Century" w:cs="Arial"/>
              </w:rPr>
              <w:t>26/10/x1</w:t>
            </w:r>
          </w:p>
        </w:tc>
        <w:tc>
          <w:tcPr>
            <w:tcW w:w="7796" w:type="dxa"/>
          </w:tcPr>
          <w:p w:rsidR="00665B0B" w:rsidRPr="006B0C7C" w:rsidRDefault="00665B0B" w:rsidP="00E81916">
            <w:pPr>
              <w:spacing w:line="280" w:lineRule="exact"/>
              <w:jc w:val="both"/>
              <w:rPr>
                <w:rFonts w:ascii="Century" w:hAnsi="Century" w:cs="Arial"/>
              </w:rPr>
            </w:pPr>
            <w:r w:rsidRPr="006B0C7C">
              <w:rPr>
                <w:rFonts w:ascii="Century" w:hAnsi="Century" w:cs="Arial"/>
              </w:rPr>
              <w:t>Bagi hasil untuk anwar atas rekening tabungan mudharabahnya sebesar Rp 25.000,- dengan PPh 20% langsung dikreditkan ke rekening tabungan mudharabah milik Anwar</w:t>
            </w:r>
          </w:p>
        </w:tc>
      </w:tr>
      <w:tr w:rsidR="00A77DE4" w:rsidRPr="006B0C7C" w:rsidTr="00962B45">
        <w:tc>
          <w:tcPr>
            <w:tcW w:w="1276" w:type="dxa"/>
          </w:tcPr>
          <w:p w:rsidR="00A77DE4" w:rsidRPr="006B0C7C" w:rsidRDefault="00C8082F" w:rsidP="00E81916">
            <w:pPr>
              <w:spacing w:line="280" w:lineRule="exact"/>
              <w:jc w:val="both"/>
              <w:rPr>
                <w:rFonts w:ascii="Century" w:hAnsi="Century" w:cs="Arial"/>
              </w:rPr>
            </w:pPr>
            <w:r w:rsidRPr="006B0C7C">
              <w:rPr>
                <w:rFonts w:ascii="Century" w:hAnsi="Century" w:cs="Arial"/>
              </w:rPr>
              <w:t>31/10/x1</w:t>
            </w:r>
          </w:p>
        </w:tc>
        <w:tc>
          <w:tcPr>
            <w:tcW w:w="7796" w:type="dxa"/>
          </w:tcPr>
          <w:p w:rsidR="00A77DE4" w:rsidRPr="006B0C7C" w:rsidRDefault="00C8082F" w:rsidP="00E81916">
            <w:pPr>
              <w:spacing w:line="280" w:lineRule="exact"/>
              <w:jc w:val="both"/>
              <w:rPr>
                <w:rFonts w:ascii="Century" w:hAnsi="Century" w:cs="Arial"/>
              </w:rPr>
            </w:pPr>
            <w:r w:rsidRPr="006B0C7C">
              <w:rPr>
                <w:rFonts w:ascii="Century" w:hAnsi="Century" w:cs="Arial"/>
              </w:rPr>
              <w:t>Terdapat porsi bagi hasil untuk</w:t>
            </w:r>
            <w:r w:rsidR="00665B0B" w:rsidRPr="006B0C7C">
              <w:rPr>
                <w:rFonts w:ascii="Century" w:hAnsi="Century" w:cs="Arial"/>
              </w:rPr>
              <w:t xml:space="preserve"> rekening deposito mudharabah milik Anwar Sebesar Rp 200.000 dengan PPh 20% dan masih akan dibayar pada tanggal valuta</w:t>
            </w:r>
          </w:p>
        </w:tc>
      </w:tr>
      <w:tr w:rsidR="00665B0B" w:rsidRPr="006B0C7C" w:rsidTr="00962B45">
        <w:tc>
          <w:tcPr>
            <w:tcW w:w="1276" w:type="dxa"/>
          </w:tcPr>
          <w:p w:rsidR="00665B0B" w:rsidRPr="006B0C7C" w:rsidRDefault="00665B0B" w:rsidP="00E81916">
            <w:pPr>
              <w:spacing w:line="280" w:lineRule="exact"/>
              <w:jc w:val="both"/>
              <w:rPr>
                <w:rFonts w:ascii="Century" w:hAnsi="Century" w:cs="Arial"/>
              </w:rPr>
            </w:pPr>
            <w:r w:rsidRPr="006B0C7C">
              <w:rPr>
                <w:rFonts w:ascii="Century" w:hAnsi="Century" w:cs="Arial"/>
              </w:rPr>
              <w:t>01/11/x1</w:t>
            </w:r>
          </w:p>
        </w:tc>
        <w:tc>
          <w:tcPr>
            <w:tcW w:w="7796" w:type="dxa"/>
          </w:tcPr>
          <w:p w:rsidR="00665B0B" w:rsidRPr="006B0C7C" w:rsidRDefault="00665B0B" w:rsidP="00E81916">
            <w:pPr>
              <w:spacing w:line="280" w:lineRule="exact"/>
              <w:jc w:val="both"/>
              <w:rPr>
                <w:rFonts w:ascii="Century" w:hAnsi="Century" w:cs="Arial"/>
              </w:rPr>
            </w:pPr>
            <w:r w:rsidRPr="006B0C7C">
              <w:rPr>
                <w:rFonts w:ascii="Century" w:hAnsi="Century" w:cs="Arial"/>
              </w:rPr>
              <w:t>Bank Cahaya Syariah</w:t>
            </w:r>
            <w:r w:rsidR="00AA3EA3" w:rsidRPr="006B0C7C">
              <w:rPr>
                <w:rFonts w:ascii="Century" w:hAnsi="Century" w:cs="Arial"/>
              </w:rPr>
              <w:t xml:space="preserve"> memberikan bonus kepada Guntur dan Halima atas rekening tabungan wadi’ah dan giro wadi’ah masing-masing sebesar Rp 5.000,- dan Rp 20.000,- dan PPh 20%</w:t>
            </w:r>
          </w:p>
        </w:tc>
      </w:tr>
    </w:tbl>
    <w:p w:rsidR="006F6B7A" w:rsidRPr="006B0C7C" w:rsidRDefault="006F6B7A" w:rsidP="00E81916">
      <w:pPr>
        <w:spacing w:line="280" w:lineRule="exact"/>
        <w:jc w:val="both"/>
        <w:rPr>
          <w:rFonts w:ascii="Century" w:hAnsi="Century" w:cs="Arial"/>
        </w:rPr>
      </w:pPr>
      <w:r w:rsidRPr="006B0C7C">
        <w:rPr>
          <w:rFonts w:ascii="Century" w:hAnsi="Century" w:cs="Arial"/>
        </w:rPr>
        <w:lastRenderedPageBreak/>
        <w:t>Berdasarkan informasi di atas, buatlah ayat jurnal yang dibuat oleh Bank Cahaya Syariah Pamekasan!</w:t>
      </w:r>
    </w:p>
    <w:p w:rsidR="00570E07" w:rsidRPr="006B0C7C" w:rsidRDefault="00570E07" w:rsidP="00E81916">
      <w:pPr>
        <w:spacing w:line="280" w:lineRule="exact"/>
        <w:jc w:val="both"/>
        <w:rPr>
          <w:rFonts w:ascii="Century" w:hAnsi="Century" w:cs="Arial"/>
        </w:rPr>
      </w:pPr>
    </w:p>
    <w:p w:rsidR="00F374DF" w:rsidRPr="006B0C7C" w:rsidRDefault="00F374DF" w:rsidP="00E81916">
      <w:pPr>
        <w:spacing w:line="280" w:lineRule="exact"/>
        <w:jc w:val="both"/>
        <w:rPr>
          <w:rFonts w:ascii="Century" w:hAnsi="Century" w:cs="Arial"/>
        </w:rPr>
      </w:pPr>
    </w:p>
    <w:p w:rsidR="00F374DF" w:rsidRPr="006B0C7C" w:rsidRDefault="00F374DF" w:rsidP="00E81916">
      <w:pPr>
        <w:spacing w:line="280" w:lineRule="exact"/>
        <w:jc w:val="both"/>
        <w:rPr>
          <w:rFonts w:ascii="Century" w:hAnsi="Century" w:cs="Arial"/>
        </w:rPr>
      </w:pPr>
    </w:p>
    <w:p w:rsidR="00F374DF" w:rsidRPr="006B0C7C" w:rsidRDefault="00F374DF" w:rsidP="00E81916">
      <w:pPr>
        <w:spacing w:line="280" w:lineRule="exact"/>
        <w:jc w:val="both"/>
        <w:rPr>
          <w:rFonts w:ascii="Century" w:hAnsi="Century" w:cs="Arial"/>
        </w:rPr>
      </w:pPr>
    </w:p>
    <w:p w:rsidR="00F374DF" w:rsidRPr="006B0C7C" w:rsidRDefault="00F374DF" w:rsidP="00E81916">
      <w:pPr>
        <w:spacing w:line="280" w:lineRule="exact"/>
        <w:jc w:val="both"/>
        <w:rPr>
          <w:rFonts w:ascii="Century" w:hAnsi="Century" w:cs="Arial"/>
        </w:rPr>
      </w:pPr>
    </w:p>
    <w:p w:rsidR="00F374DF" w:rsidRPr="006B0C7C" w:rsidRDefault="00F374DF" w:rsidP="00E81916">
      <w:pPr>
        <w:spacing w:line="280" w:lineRule="exact"/>
        <w:jc w:val="both"/>
        <w:rPr>
          <w:rFonts w:ascii="Century" w:hAnsi="Century" w:cs="Arial"/>
        </w:rPr>
      </w:pPr>
    </w:p>
    <w:p w:rsidR="00F374DF" w:rsidRPr="006B0C7C" w:rsidRDefault="00F374DF" w:rsidP="00E81916">
      <w:pPr>
        <w:spacing w:line="280" w:lineRule="exact"/>
        <w:jc w:val="both"/>
        <w:rPr>
          <w:rFonts w:ascii="Century" w:hAnsi="Century" w:cs="Arial"/>
        </w:rPr>
      </w:pPr>
    </w:p>
    <w:p w:rsidR="00F374DF" w:rsidRPr="006B0C7C" w:rsidRDefault="00F374DF" w:rsidP="00E81916">
      <w:pPr>
        <w:spacing w:line="280" w:lineRule="exact"/>
        <w:jc w:val="both"/>
        <w:rPr>
          <w:rFonts w:ascii="Century" w:hAnsi="Century" w:cs="Arial"/>
        </w:rPr>
      </w:pPr>
    </w:p>
    <w:p w:rsidR="00F374DF" w:rsidRPr="006B0C7C" w:rsidRDefault="00F374DF" w:rsidP="00E81916">
      <w:pPr>
        <w:spacing w:line="280" w:lineRule="exact"/>
        <w:jc w:val="both"/>
        <w:rPr>
          <w:rFonts w:ascii="Century" w:hAnsi="Century" w:cs="Arial"/>
        </w:rPr>
      </w:pPr>
    </w:p>
    <w:p w:rsidR="00F374DF" w:rsidRPr="006B0C7C" w:rsidRDefault="00F374DF" w:rsidP="00E81916">
      <w:pPr>
        <w:spacing w:line="280" w:lineRule="exact"/>
        <w:jc w:val="both"/>
        <w:rPr>
          <w:rFonts w:ascii="Century" w:hAnsi="Century" w:cs="Arial"/>
        </w:rPr>
      </w:pPr>
    </w:p>
    <w:p w:rsidR="00F374DF" w:rsidRDefault="00F374DF" w:rsidP="00E81916">
      <w:pPr>
        <w:spacing w:line="280" w:lineRule="exact"/>
        <w:jc w:val="both"/>
        <w:rPr>
          <w:rFonts w:ascii="Century" w:hAnsi="Century" w:cs="Arial"/>
        </w:rPr>
      </w:pPr>
    </w:p>
    <w:p w:rsidR="00A419FC" w:rsidRDefault="00A419FC" w:rsidP="00E81916">
      <w:pPr>
        <w:spacing w:line="280" w:lineRule="exact"/>
        <w:jc w:val="both"/>
        <w:rPr>
          <w:rFonts w:ascii="Century" w:hAnsi="Century" w:cs="Arial"/>
        </w:rPr>
      </w:pPr>
    </w:p>
    <w:p w:rsidR="00A419FC" w:rsidRDefault="00A419FC" w:rsidP="00E81916">
      <w:pPr>
        <w:spacing w:line="280" w:lineRule="exact"/>
        <w:jc w:val="both"/>
        <w:rPr>
          <w:rFonts w:ascii="Century" w:hAnsi="Century" w:cs="Arial"/>
        </w:rPr>
      </w:pPr>
    </w:p>
    <w:p w:rsidR="00A419FC" w:rsidRDefault="00A419FC" w:rsidP="00E81916">
      <w:pPr>
        <w:spacing w:line="280" w:lineRule="exact"/>
        <w:jc w:val="both"/>
        <w:rPr>
          <w:rFonts w:ascii="Century" w:hAnsi="Century" w:cs="Arial"/>
        </w:rPr>
      </w:pPr>
    </w:p>
    <w:p w:rsidR="00A419FC" w:rsidRDefault="00A419FC" w:rsidP="00E81916">
      <w:pPr>
        <w:spacing w:line="280" w:lineRule="exact"/>
        <w:jc w:val="both"/>
        <w:rPr>
          <w:rFonts w:ascii="Century" w:hAnsi="Century" w:cs="Arial"/>
        </w:rPr>
      </w:pPr>
    </w:p>
    <w:p w:rsidR="00A419FC" w:rsidRDefault="00A419FC" w:rsidP="00E81916">
      <w:pPr>
        <w:spacing w:line="280" w:lineRule="exact"/>
        <w:jc w:val="both"/>
        <w:rPr>
          <w:rFonts w:ascii="Century" w:hAnsi="Century" w:cs="Arial"/>
        </w:rPr>
      </w:pPr>
    </w:p>
    <w:p w:rsidR="00A419FC" w:rsidRDefault="00A419FC" w:rsidP="00E81916">
      <w:pPr>
        <w:spacing w:line="280" w:lineRule="exact"/>
        <w:jc w:val="both"/>
        <w:rPr>
          <w:rFonts w:ascii="Century" w:hAnsi="Century" w:cs="Arial"/>
        </w:rPr>
      </w:pPr>
    </w:p>
    <w:p w:rsidR="00A419FC" w:rsidRDefault="00A419FC" w:rsidP="00E81916">
      <w:pPr>
        <w:spacing w:line="280" w:lineRule="exact"/>
        <w:jc w:val="both"/>
        <w:rPr>
          <w:rFonts w:ascii="Century" w:hAnsi="Century" w:cs="Arial"/>
        </w:rPr>
      </w:pPr>
    </w:p>
    <w:p w:rsidR="00A419FC" w:rsidRDefault="00A419FC" w:rsidP="00E81916">
      <w:pPr>
        <w:spacing w:line="280" w:lineRule="exact"/>
        <w:jc w:val="both"/>
        <w:rPr>
          <w:rFonts w:ascii="Century" w:hAnsi="Century" w:cs="Arial"/>
        </w:rPr>
      </w:pPr>
    </w:p>
    <w:p w:rsidR="00A419FC" w:rsidRDefault="00A419FC" w:rsidP="00E81916">
      <w:pPr>
        <w:spacing w:line="280" w:lineRule="exact"/>
        <w:jc w:val="both"/>
        <w:rPr>
          <w:rFonts w:ascii="Century" w:hAnsi="Century" w:cs="Arial"/>
        </w:rPr>
      </w:pPr>
    </w:p>
    <w:p w:rsidR="00B054C0" w:rsidRDefault="00B054C0" w:rsidP="00E81916">
      <w:pPr>
        <w:spacing w:line="280" w:lineRule="exact"/>
        <w:jc w:val="both"/>
        <w:rPr>
          <w:rFonts w:ascii="Century" w:hAnsi="Century" w:cs="Arial"/>
        </w:rPr>
      </w:pPr>
    </w:p>
    <w:p w:rsidR="00B054C0" w:rsidRDefault="00B054C0" w:rsidP="00E81916">
      <w:pPr>
        <w:spacing w:line="280" w:lineRule="exact"/>
        <w:jc w:val="both"/>
        <w:rPr>
          <w:rFonts w:ascii="Century" w:hAnsi="Century" w:cs="Arial"/>
        </w:rPr>
      </w:pPr>
    </w:p>
    <w:p w:rsidR="00B054C0" w:rsidRPr="006B0C7C" w:rsidRDefault="00B054C0" w:rsidP="00E81916">
      <w:pPr>
        <w:spacing w:line="280" w:lineRule="exact"/>
        <w:jc w:val="both"/>
        <w:rPr>
          <w:rFonts w:ascii="Century" w:hAnsi="Century" w:cs="Arial"/>
        </w:rPr>
      </w:pPr>
    </w:p>
    <w:p w:rsidR="007E4F4B" w:rsidRPr="006B0C7C" w:rsidRDefault="007E4F4B" w:rsidP="00E81916">
      <w:pPr>
        <w:spacing w:line="280" w:lineRule="exact"/>
        <w:jc w:val="center"/>
        <w:rPr>
          <w:rFonts w:ascii="Century" w:hAnsi="Century" w:cs="Arial"/>
          <w:b/>
          <w:bCs/>
        </w:rPr>
      </w:pPr>
      <w:r w:rsidRPr="006B0C7C">
        <w:rPr>
          <w:rFonts w:ascii="Century" w:hAnsi="Century" w:cs="Arial"/>
          <w:b/>
          <w:bCs/>
        </w:rPr>
        <w:lastRenderedPageBreak/>
        <w:t>BAB V</w:t>
      </w:r>
    </w:p>
    <w:p w:rsidR="007E4F4B" w:rsidRPr="006B0C7C" w:rsidRDefault="00536A17" w:rsidP="00E81916">
      <w:pPr>
        <w:spacing w:line="280" w:lineRule="exact"/>
        <w:jc w:val="center"/>
        <w:rPr>
          <w:rFonts w:ascii="Century" w:hAnsi="Century" w:cs="Arial"/>
          <w:b/>
          <w:bCs/>
        </w:rPr>
      </w:pPr>
      <w:r w:rsidRPr="006B0C7C">
        <w:rPr>
          <w:rFonts w:ascii="Century" w:hAnsi="Century" w:cs="Arial"/>
          <w:b/>
          <w:bCs/>
        </w:rPr>
        <w:t xml:space="preserve">AKUNTANSI </w:t>
      </w:r>
      <w:r w:rsidR="007E4F4B" w:rsidRPr="006B0C7C">
        <w:rPr>
          <w:rFonts w:ascii="Century" w:hAnsi="Century" w:cs="Arial"/>
          <w:b/>
          <w:bCs/>
        </w:rPr>
        <w:t>PEMBIAYAAN MUDHARABAH</w:t>
      </w:r>
    </w:p>
    <w:p w:rsidR="008F0D72" w:rsidRPr="006B0C7C" w:rsidRDefault="008F0D72" w:rsidP="00E81916">
      <w:pPr>
        <w:pStyle w:val="ListParagraph"/>
        <w:numPr>
          <w:ilvl w:val="0"/>
          <w:numId w:val="41"/>
        </w:numPr>
        <w:spacing w:line="280" w:lineRule="exact"/>
        <w:rPr>
          <w:rFonts w:ascii="Century" w:hAnsi="Century" w:cs="Arial"/>
          <w:b/>
          <w:bCs/>
        </w:rPr>
      </w:pPr>
      <w:r w:rsidRPr="006B0C7C">
        <w:rPr>
          <w:rFonts w:ascii="Century" w:hAnsi="Century" w:cs="Arial"/>
          <w:b/>
          <w:bCs/>
        </w:rPr>
        <w:t>Definisi Pembiayaan Mudharabah</w:t>
      </w:r>
    </w:p>
    <w:p w:rsidR="00216D58" w:rsidRPr="006B0C7C" w:rsidRDefault="00727739" w:rsidP="00E81916">
      <w:pPr>
        <w:spacing w:line="280" w:lineRule="exact"/>
        <w:ind w:firstLine="720"/>
        <w:jc w:val="both"/>
        <w:rPr>
          <w:rFonts w:ascii="Century" w:hAnsi="Century" w:cs="Arial"/>
        </w:rPr>
      </w:pPr>
      <w:r w:rsidRPr="006B0C7C">
        <w:rPr>
          <w:rFonts w:ascii="Century" w:hAnsi="Century" w:cs="Arial"/>
        </w:rPr>
        <w:t xml:space="preserve">Pembiayaan mudharabah </w:t>
      </w:r>
      <w:r w:rsidR="00DF727A" w:rsidRPr="006B0C7C">
        <w:rPr>
          <w:rFonts w:ascii="Century" w:hAnsi="Century" w:cs="Arial"/>
        </w:rPr>
        <w:t xml:space="preserve">adalah salah satu bentuk penyaluran dana yang dilakukan oleh bank syariah ke pada pihak lain untuk suatu usaha produktif dengan menggunakan akad mudharabah. Menurut PSAK 105, mudharabah didefinisikan sebagai akad kerjasama usaha antara dua pihak di mana salah satu pihak berperan sebagai pemilik dana (shahibul maal) </w:t>
      </w:r>
      <w:r w:rsidR="00D25A65" w:rsidRPr="006B0C7C">
        <w:rPr>
          <w:rFonts w:ascii="Century" w:hAnsi="Century" w:cs="Arial"/>
        </w:rPr>
        <w:t xml:space="preserve">yang menyediakan dana. Pihak </w:t>
      </w:r>
      <w:r w:rsidR="00DF727A" w:rsidRPr="006B0C7C">
        <w:rPr>
          <w:rFonts w:ascii="Century" w:hAnsi="Century" w:cs="Arial"/>
        </w:rPr>
        <w:t>lain berperan sebagai mudharib</w:t>
      </w:r>
      <w:r w:rsidR="00D25A65" w:rsidRPr="006B0C7C">
        <w:rPr>
          <w:rFonts w:ascii="Century" w:hAnsi="Century" w:cs="Arial"/>
        </w:rPr>
        <w:t xml:space="preserve"> </w:t>
      </w:r>
      <w:r w:rsidR="00B46ED3" w:rsidRPr="006B0C7C">
        <w:rPr>
          <w:rFonts w:ascii="Century" w:hAnsi="Century" w:cs="Arial"/>
        </w:rPr>
        <w:t xml:space="preserve">yang </w:t>
      </w:r>
      <w:r w:rsidR="00D25A65" w:rsidRPr="006B0C7C">
        <w:rPr>
          <w:rFonts w:ascii="Century" w:hAnsi="Century" w:cs="Arial"/>
        </w:rPr>
        <w:t>bertugas</w:t>
      </w:r>
      <w:r w:rsidR="00B46ED3" w:rsidRPr="006B0C7C">
        <w:rPr>
          <w:rFonts w:ascii="Century" w:hAnsi="Century" w:cs="Arial"/>
        </w:rPr>
        <w:t xml:space="preserve"> p</w:t>
      </w:r>
      <w:r w:rsidR="00C80A8B" w:rsidRPr="006B0C7C">
        <w:rPr>
          <w:rFonts w:ascii="Century" w:hAnsi="Century" w:cs="Arial"/>
        </w:rPr>
        <w:t>engelola dana</w:t>
      </w:r>
      <w:r w:rsidR="00B46ED3" w:rsidRPr="006B0C7C">
        <w:rPr>
          <w:rFonts w:ascii="Century" w:hAnsi="Century" w:cs="Arial"/>
        </w:rPr>
        <w:t xml:space="preserve"> serta keuntungan yang diperoleh dibagi di antara keduanya sesuai kesepakatan yang telah disepakati. Meskipun keuntungan yang ada dibagi berdua sesuai kesepakatan, tidak demikian dengan kerugian. Kerugian yang terjadi selama bukan karena kelalaian dan kesengajaan pihak mudharib maka sepenuhnya merupakan tanggungan pemilik dana (shahibul maal). Besarnya kerugian yang terjadi akan bersifat mengurangi jumlah investasi shahibul maal atas usaha ya</w:t>
      </w:r>
      <w:r w:rsidR="008C235D" w:rsidRPr="006B0C7C">
        <w:rPr>
          <w:rFonts w:ascii="Century" w:hAnsi="Century" w:cs="Arial"/>
        </w:rPr>
        <w:t>ng dikelola oleh mudharib.</w:t>
      </w:r>
    </w:p>
    <w:p w:rsidR="008C235D" w:rsidRPr="006B0C7C" w:rsidRDefault="008C235D" w:rsidP="00E81916">
      <w:pPr>
        <w:spacing w:line="280" w:lineRule="exact"/>
        <w:jc w:val="both"/>
        <w:rPr>
          <w:rFonts w:ascii="Century" w:hAnsi="Century" w:cs="Arial"/>
        </w:rPr>
      </w:pPr>
      <w:r w:rsidRPr="006B0C7C">
        <w:rPr>
          <w:rFonts w:ascii="Century" w:hAnsi="Century" w:cs="Arial"/>
        </w:rPr>
        <w:tab/>
        <w:t>Berdasarkan PSAK 105 paragraf 12, dana mudharabah yang disalurkan oleh shahibul maal kepada mudharib disebut sebagai investasi mudharabah. Namun sesuai fungsi bank syariah dalam hal penyaluran dana kepada pihak yang membutuhkan, investasi mudharabah tersebut lebih lazim disebut sebagai pembiayaan mudharabah. Mengacu pada konsep mudharabah yang diperkenankan oleh DSN, dana mudharabah yang diserahkan oleh shahibul maal kepada mudharib dapat berupa aset kas atau nonkas. Dana mudharabah dalam bentuk aset kas diukur sebesar jumlah yang dibayarkan.</w:t>
      </w:r>
      <w:r w:rsidR="004A4D5D" w:rsidRPr="006B0C7C">
        <w:rPr>
          <w:rFonts w:ascii="Century" w:hAnsi="Century" w:cs="Arial"/>
        </w:rPr>
        <w:t xml:space="preserve"> Sedangkan dana mudharabah yang diserahkan dalam bentuk aset nonkas diukur sebesar nilai wajar aset nonkas pada saat penyerahan. Jika nilai wajar aset nonkas lebih tinggi daripada nilai tercatatnya, maka selisihnya diakui sebagai keuntungan tangguhan dan diamortisasi selama jangka waktu akad. Sebaliknya, jika nilai wajar aset nonkas lebih rendah dari nilai tercatatnya, maka selisih yang ada diakui sebagai kerugian dan lansung diakui pada saat terjadinya.</w:t>
      </w:r>
    </w:p>
    <w:p w:rsidR="00C12951" w:rsidRDefault="00C12951" w:rsidP="00E81916">
      <w:pPr>
        <w:spacing w:line="280" w:lineRule="exact"/>
        <w:jc w:val="both"/>
        <w:rPr>
          <w:rFonts w:ascii="Century" w:hAnsi="Century" w:cs="Arial"/>
        </w:rPr>
      </w:pPr>
      <w:r w:rsidRPr="006B0C7C">
        <w:rPr>
          <w:rFonts w:ascii="Century" w:hAnsi="Century" w:cs="Arial"/>
        </w:rPr>
        <w:tab/>
        <w:t xml:space="preserve">Dalam praktiknya sebelum bank syariah menyetujui pembiayaan mudharabah yang diajukan oleh mudharib, salah satu faktor yang paling diperhatikan adalah bentuk kegiatan usaha mudharib. Hal ini menjadi penting dilakukan mengingat risiko yang akan ditanggung oleh bank syariah ketika terjadi kerugian yang mungkin terjadi. Sebagai </w:t>
      </w:r>
      <w:r w:rsidRPr="006B0C7C">
        <w:rPr>
          <w:rFonts w:ascii="Century" w:hAnsi="Century" w:cs="Arial"/>
        </w:rPr>
        <w:lastRenderedPageBreak/>
        <w:t xml:space="preserve">pemilik dana, bank syariah akan menanggung kerugian yang terjadi sehingga penting untuk mengetahui dan memahami bentuk kegiatan usaha mudharib. </w:t>
      </w:r>
    </w:p>
    <w:p w:rsidR="00A419FC" w:rsidRDefault="00A419FC" w:rsidP="00E81916">
      <w:pPr>
        <w:spacing w:line="280" w:lineRule="exact"/>
        <w:jc w:val="both"/>
        <w:rPr>
          <w:rFonts w:ascii="Century" w:hAnsi="Century" w:cs="Arial"/>
        </w:rPr>
      </w:pPr>
    </w:p>
    <w:p w:rsidR="008F0D72" w:rsidRPr="00C8251C" w:rsidRDefault="008F0D72" w:rsidP="00E81916">
      <w:pPr>
        <w:pStyle w:val="ListParagraph"/>
        <w:numPr>
          <w:ilvl w:val="0"/>
          <w:numId w:val="41"/>
        </w:numPr>
        <w:spacing w:line="280" w:lineRule="exact"/>
        <w:jc w:val="both"/>
        <w:rPr>
          <w:rFonts w:ascii="Century" w:hAnsi="Century" w:cs="Arial"/>
          <w:b/>
          <w:bCs/>
        </w:rPr>
      </w:pPr>
      <w:r w:rsidRPr="00C8251C">
        <w:rPr>
          <w:rFonts w:ascii="Century" w:hAnsi="Century" w:cs="Arial"/>
          <w:b/>
          <w:bCs/>
        </w:rPr>
        <w:t>Ketentuan Syar’i Transaksi Pembiayaan Mudharabah Perbankan Syariah</w:t>
      </w:r>
    </w:p>
    <w:p w:rsidR="00C12951" w:rsidRPr="006B0C7C" w:rsidRDefault="006B1ABB" w:rsidP="00E81916">
      <w:pPr>
        <w:pStyle w:val="ListParagraph"/>
        <w:spacing w:line="280" w:lineRule="exact"/>
        <w:ind w:left="0" w:firstLine="360"/>
        <w:jc w:val="both"/>
        <w:rPr>
          <w:rFonts w:ascii="Century" w:hAnsi="Century" w:cs="Arial"/>
        </w:rPr>
      </w:pPr>
      <w:r w:rsidRPr="006B0C7C">
        <w:rPr>
          <w:rFonts w:ascii="Century" w:hAnsi="Century" w:cs="Arial"/>
        </w:rPr>
        <w:t>Menurut PSAK 105 paragraf 4, akad mudharabah dibagi menjadi tiga jenis, yaitu mudharabah muthlaqah, mudharabah muqayyadah dan mudharabah musytarakah.</w:t>
      </w:r>
    </w:p>
    <w:p w:rsidR="006B1ABB" w:rsidRPr="006B0C7C" w:rsidRDefault="006B1ABB" w:rsidP="00E81916">
      <w:pPr>
        <w:pStyle w:val="ListParagraph"/>
        <w:numPr>
          <w:ilvl w:val="0"/>
          <w:numId w:val="42"/>
        </w:numPr>
        <w:spacing w:line="280" w:lineRule="exact"/>
        <w:jc w:val="both"/>
        <w:rPr>
          <w:rFonts w:ascii="Century" w:hAnsi="Century" w:cs="Arial"/>
        </w:rPr>
      </w:pPr>
      <w:r w:rsidRPr="006B0C7C">
        <w:rPr>
          <w:rFonts w:ascii="Century" w:hAnsi="Century" w:cs="Arial"/>
        </w:rPr>
        <w:t>Mudharabah Muthlaqah</w:t>
      </w:r>
    </w:p>
    <w:p w:rsidR="006B1ABB" w:rsidRPr="006B0C7C" w:rsidRDefault="006B1ABB" w:rsidP="00E81916">
      <w:pPr>
        <w:pStyle w:val="ListParagraph"/>
        <w:spacing w:line="280" w:lineRule="exact"/>
        <w:ind w:left="360"/>
        <w:jc w:val="both"/>
        <w:rPr>
          <w:rFonts w:ascii="Century" w:hAnsi="Century" w:cs="Arial"/>
        </w:rPr>
      </w:pPr>
      <w:r w:rsidRPr="006B0C7C">
        <w:rPr>
          <w:rFonts w:ascii="Century" w:hAnsi="Century" w:cs="Arial"/>
        </w:rPr>
        <w:t>Dalam akad ini, kerjasama antara shahibul maal dan mudharib tanpa adanya batasan yang diberikan oleh pemilik dana kepada pengelola dalam hal pengelolaan dana yang telah diamanahkan. Praktiknya, bank syariah dalam hal pembiayaan mudharabah tidak memberikan batasan kepada nasabah pembiayaan dalam hal pengelolaan dana namun tetap harus dilakukan monitoring terhadap pembiayaan yang telah diberikan.</w:t>
      </w:r>
      <w:r w:rsidR="00787503" w:rsidRPr="006B0C7C">
        <w:rPr>
          <w:rFonts w:ascii="Century" w:hAnsi="Century" w:cs="Arial"/>
        </w:rPr>
        <w:t xml:space="preserve"> Pembiayaan mudharabah mutlaqah ini juga dapat disebut sebagai pembiayaan mudharabah tidak terikat atau mutlak.</w:t>
      </w:r>
    </w:p>
    <w:p w:rsidR="006B1ABB" w:rsidRPr="006B0C7C" w:rsidRDefault="006B1ABB" w:rsidP="00E81916">
      <w:pPr>
        <w:pStyle w:val="ListParagraph"/>
        <w:numPr>
          <w:ilvl w:val="0"/>
          <w:numId w:val="42"/>
        </w:numPr>
        <w:spacing w:line="280" w:lineRule="exact"/>
        <w:jc w:val="both"/>
        <w:rPr>
          <w:rFonts w:ascii="Century" w:hAnsi="Century" w:cs="Arial"/>
        </w:rPr>
      </w:pPr>
      <w:r w:rsidRPr="006B0C7C">
        <w:rPr>
          <w:rFonts w:ascii="Century" w:hAnsi="Century" w:cs="Arial"/>
        </w:rPr>
        <w:t>Mudaharabah Muqayyadah</w:t>
      </w:r>
    </w:p>
    <w:p w:rsidR="00787503" w:rsidRPr="006B0C7C" w:rsidRDefault="00787503" w:rsidP="00E81916">
      <w:pPr>
        <w:pStyle w:val="ListParagraph"/>
        <w:spacing w:line="280" w:lineRule="exact"/>
        <w:ind w:left="360"/>
        <w:jc w:val="both"/>
        <w:rPr>
          <w:rFonts w:ascii="Century" w:hAnsi="Century" w:cs="Arial"/>
        </w:rPr>
      </w:pPr>
      <w:r w:rsidRPr="006B0C7C">
        <w:rPr>
          <w:rFonts w:ascii="Century" w:hAnsi="Century" w:cs="Arial"/>
        </w:rPr>
        <w:t>Berbeda dari akad mudharabah muthlaqah, dalam akad ini pemilik dana memberikan batasan kepada mudharib dalam hal pengelolaan dana baik dalam bentuk ruang lingkup, tempat, dan cara pengelolaan. Dalam transaksi ini, bank syariah berperan sebagai agen yang menghubungkan shahibul maal dengan mudharib. Peran agen yang dilakukan oleh bank syariah dalam transaksi ini mirip dengan peran manajer investasi pada perusahaan sekuritas. Sebagai agen, imbalan yang diterima oleh bank syariah dalam transaksi ini adalah berupa fee yang jumlahnya bersifat tetap serta tidak bergantung pada besarnya hasil yang diterima oleh mudharib. Fee yang diterima oleh bank syariah dilaporkan dalam laporan laba-rugi sebagai pendapatan operasional lainnya</w:t>
      </w:r>
      <w:r w:rsidR="000E485B" w:rsidRPr="006B0C7C">
        <w:rPr>
          <w:rFonts w:ascii="Century" w:hAnsi="Century" w:cs="Arial"/>
        </w:rPr>
        <w:t>. Transaksi ini lebih dikenal sebagai mudharabah terikat.</w:t>
      </w:r>
    </w:p>
    <w:p w:rsidR="006B1ABB" w:rsidRPr="006B0C7C" w:rsidRDefault="006B1ABB" w:rsidP="00E81916">
      <w:pPr>
        <w:pStyle w:val="ListParagraph"/>
        <w:numPr>
          <w:ilvl w:val="0"/>
          <w:numId w:val="42"/>
        </w:numPr>
        <w:spacing w:line="280" w:lineRule="exact"/>
        <w:jc w:val="both"/>
        <w:rPr>
          <w:rFonts w:ascii="Century" w:hAnsi="Century" w:cs="Arial"/>
        </w:rPr>
      </w:pPr>
      <w:r w:rsidRPr="006B0C7C">
        <w:rPr>
          <w:rFonts w:ascii="Century" w:hAnsi="Century" w:cs="Arial"/>
        </w:rPr>
        <w:t>Mudharabah Musytarakah</w:t>
      </w:r>
    </w:p>
    <w:p w:rsidR="00857769" w:rsidRPr="006B0C7C" w:rsidRDefault="00260F1D" w:rsidP="00E81916">
      <w:pPr>
        <w:pStyle w:val="ListParagraph"/>
        <w:spacing w:line="280" w:lineRule="exact"/>
        <w:ind w:left="360"/>
        <w:jc w:val="both"/>
        <w:rPr>
          <w:rFonts w:ascii="Century" w:hAnsi="Century" w:cs="Arial"/>
        </w:rPr>
      </w:pPr>
      <w:r w:rsidRPr="006B0C7C">
        <w:rPr>
          <w:rFonts w:ascii="Century" w:hAnsi="Century" w:cs="Arial"/>
        </w:rPr>
        <w:t>Menurut PSAK 105 paragraf 4, akad ini didedifiniskan sebagai akad mudharabah di mana pihak mudharib juga menyertakan dana atau modalnya dalam kerjasama invenstasi.</w:t>
      </w:r>
      <w:r w:rsidR="00F16439" w:rsidRPr="006B0C7C">
        <w:rPr>
          <w:rFonts w:ascii="Century" w:hAnsi="Century" w:cs="Arial"/>
        </w:rPr>
        <w:t xml:space="preserve"> Jadi, jenis akad mudharabah ini merupakan perpaduan akad mudharabah dan musyarakah.</w:t>
      </w:r>
      <w:r w:rsidR="003D2604" w:rsidRPr="006B0C7C">
        <w:rPr>
          <w:rFonts w:ascii="Century" w:hAnsi="Century" w:cs="Arial"/>
        </w:rPr>
        <w:t xml:space="preserve"> Selain berperan sebagai pengelola, mudharib juga menginvestasikan </w:t>
      </w:r>
      <w:r w:rsidR="003D2604" w:rsidRPr="006B0C7C">
        <w:rPr>
          <w:rFonts w:ascii="Century" w:hAnsi="Century" w:cs="Arial"/>
        </w:rPr>
        <w:lastRenderedPageBreak/>
        <w:t xml:space="preserve">dananya dalam transaksi tersebut untuk memperkuat struktur modal yang ada. </w:t>
      </w:r>
    </w:p>
    <w:p w:rsidR="00DE4C9F" w:rsidRPr="006B0C7C" w:rsidRDefault="00DE4C9F" w:rsidP="00E81916">
      <w:pPr>
        <w:pStyle w:val="ListParagraph"/>
        <w:spacing w:line="280" w:lineRule="exact"/>
        <w:ind w:left="360"/>
        <w:jc w:val="both"/>
        <w:rPr>
          <w:rFonts w:ascii="Century" w:hAnsi="Century" w:cs="Arial"/>
        </w:rPr>
      </w:pPr>
    </w:p>
    <w:p w:rsidR="008F0D72" w:rsidRPr="00C8251C" w:rsidRDefault="008F0D72" w:rsidP="00E81916">
      <w:pPr>
        <w:pStyle w:val="ListParagraph"/>
        <w:numPr>
          <w:ilvl w:val="0"/>
          <w:numId w:val="41"/>
        </w:numPr>
        <w:spacing w:line="280" w:lineRule="exact"/>
        <w:jc w:val="both"/>
        <w:rPr>
          <w:rFonts w:ascii="Century" w:hAnsi="Century" w:cs="Arial"/>
          <w:b/>
          <w:bCs/>
        </w:rPr>
      </w:pPr>
      <w:r w:rsidRPr="00C8251C">
        <w:rPr>
          <w:rFonts w:ascii="Century" w:hAnsi="Century" w:cs="Arial"/>
          <w:b/>
          <w:bCs/>
        </w:rPr>
        <w:t>Pengawasan Transaksi Pembiayaan Mudharabah</w:t>
      </w:r>
    </w:p>
    <w:p w:rsidR="00CA176F" w:rsidRPr="006B0C7C" w:rsidRDefault="003D2604" w:rsidP="00E81916">
      <w:pPr>
        <w:pStyle w:val="ListParagraph"/>
        <w:spacing w:line="280" w:lineRule="exact"/>
        <w:ind w:left="0" w:firstLine="360"/>
        <w:jc w:val="both"/>
        <w:rPr>
          <w:rFonts w:ascii="Century" w:hAnsi="Century" w:cs="Arial"/>
        </w:rPr>
      </w:pPr>
      <w:r w:rsidRPr="006B0C7C">
        <w:rPr>
          <w:rFonts w:ascii="Century" w:hAnsi="Century" w:cs="Arial"/>
        </w:rPr>
        <w:t xml:space="preserve">Pengawasan atas transaksi pembiayaan ini penting untuk dilakukan untuk memastikan kesesuaiannya dengan ketentuan syariah. Pengawasan ini dilakukan oleh Dewan Pengawas Syariah (DPS) bank syariah </w:t>
      </w:r>
      <w:r w:rsidR="00CA176F" w:rsidRPr="006B0C7C">
        <w:rPr>
          <w:rFonts w:ascii="Century" w:hAnsi="Century" w:cs="Arial"/>
        </w:rPr>
        <w:t>yang bersangkutan. Pengawasan transaksi pembiayaan ini biasanya dilakukan secara periodik. Adanya pengawasan yang dilakukan oleh DPS, menuntut bank syariah untuk berhati-hati dan tertib administratif dalam melaksanakan transaksi pembiayaan mudharabah. Adapun bentuk pengawasan yang penting untuk dilakukan oleh bank syariah sesuai dengan pedoman Bank Indonesia, yaitu:</w:t>
      </w:r>
    </w:p>
    <w:p w:rsidR="003D2604" w:rsidRPr="006B0C7C" w:rsidRDefault="00CA176F" w:rsidP="00E81916">
      <w:pPr>
        <w:pStyle w:val="ListParagraph"/>
        <w:numPr>
          <w:ilvl w:val="0"/>
          <w:numId w:val="43"/>
        </w:numPr>
        <w:spacing w:line="280" w:lineRule="exact"/>
        <w:jc w:val="both"/>
        <w:rPr>
          <w:rFonts w:ascii="Century" w:hAnsi="Century" w:cs="Arial"/>
        </w:rPr>
      </w:pPr>
      <w:r w:rsidRPr="006B0C7C">
        <w:rPr>
          <w:rFonts w:ascii="Century" w:hAnsi="Century" w:cs="Arial"/>
        </w:rPr>
        <w:t xml:space="preserve">meneliti apakah pemberian informasi secara lengkap </w:t>
      </w:r>
      <w:r w:rsidR="006C1CAE" w:rsidRPr="006B0C7C">
        <w:rPr>
          <w:rFonts w:ascii="Century" w:hAnsi="Century" w:cs="Arial"/>
        </w:rPr>
        <w:t>telah disampaikan oleh pihak bank syariah kepada nasabah</w:t>
      </w:r>
      <w:r w:rsidR="003D2604" w:rsidRPr="006B0C7C">
        <w:rPr>
          <w:rFonts w:ascii="Century" w:hAnsi="Century" w:cs="Arial"/>
        </w:rPr>
        <w:t xml:space="preserve"> </w:t>
      </w:r>
      <w:r w:rsidR="006C1CAE" w:rsidRPr="006B0C7C">
        <w:rPr>
          <w:rFonts w:ascii="Century" w:hAnsi="Century" w:cs="Arial"/>
        </w:rPr>
        <w:t>baik secara lisan maupun tertulis tentang persyaratan pembiayaan mudharabah;</w:t>
      </w:r>
    </w:p>
    <w:p w:rsidR="006C1CAE" w:rsidRPr="006B0C7C" w:rsidRDefault="006C1CAE" w:rsidP="00E81916">
      <w:pPr>
        <w:pStyle w:val="ListParagraph"/>
        <w:numPr>
          <w:ilvl w:val="0"/>
          <w:numId w:val="43"/>
        </w:numPr>
        <w:spacing w:line="280" w:lineRule="exact"/>
        <w:jc w:val="both"/>
        <w:rPr>
          <w:rFonts w:ascii="Century" w:hAnsi="Century" w:cs="Arial"/>
        </w:rPr>
      </w:pPr>
      <w:r w:rsidRPr="006B0C7C">
        <w:rPr>
          <w:rFonts w:ascii="Century" w:hAnsi="Century" w:cs="Arial"/>
        </w:rPr>
        <w:t>menguji apakah perhitungan bagi hasil telah sesuai dengan ketentuan syariah;</w:t>
      </w:r>
    </w:p>
    <w:p w:rsidR="006C1CAE" w:rsidRPr="006B0C7C" w:rsidRDefault="006C1CAE" w:rsidP="00E81916">
      <w:pPr>
        <w:pStyle w:val="ListParagraph"/>
        <w:numPr>
          <w:ilvl w:val="0"/>
          <w:numId w:val="43"/>
        </w:numPr>
        <w:spacing w:line="280" w:lineRule="exact"/>
        <w:jc w:val="both"/>
        <w:rPr>
          <w:rFonts w:ascii="Century" w:hAnsi="Century" w:cs="Arial"/>
        </w:rPr>
      </w:pPr>
      <w:r w:rsidRPr="006B0C7C">
        <w:rPr>
          <w:rFonts w:ascii="Century" w:hAnsi="Century" w:cs="Arial"/>
        </w:rPr>
        <w:t>memastikan adanya persetujuan para pihak dalam perjanjian mudharabah;</w:t>
      </w:r>
    </w:p>
    <w:p w:rsidR="006C1CAE" w:rsidRPr="006B0C7C" w:rsidRDefault="006C1CAE" w:rsidP="00E81916">
      <w:pPr>
        <w:pStyle w:val="ListParagraph"/>
        <w:numPr>
          <w:ilvl w:val="0"/>
          <w:numId w:val="43"/>
        </w:numPr>
        <w:spacing w:line="280" w:lineRule="exact"/>
        <w:jc w:val="both"/>
        <w:rPr>
          <w:rFonts w:ascii="Century" w:hAnsi="Century" w:cs="Arial"/>
        </w:rPr>
      </w:pPr>
      <w:r w:rsidRPr="006B0C7C">
        <w:rPr>
          <w:rFonts w:ascii="Century" w:hAnsi="Century" w:cs="Arial"/>
        </w:rPr>
        <w:t>memastikan terpenuhinya syarat dan rukun akad mudharabah;</w:t>
      </w:r>
    </w:p>
    <w:p w:rsidR="006C1CAE" w:rsidRPr="006B0C7C" w:rsidRDefault="006C1CAE" w:rsidP="00E81916">
      <w:pPr>
        <w:pStyle w:val="ListParagraph"/>
        <w:numPr>
          <w:ilvl w:val="0"/>
          <w:numId w:val="43"/>
        </w:numPr>
        <w:spacing w:line="280" w:lineRule="exact"/>
        <w:jc w:val="both"/>
        <w:rPr>
          <w:rFonts w:ascii="Century" w:hAnsi="Century" w:cs="Arial"/>
        </w:rPr>
      </w:pPr>
      <w:r w:rsidRPr="006B0C7C">
        <w:rPr>
          <w:rFonts w:ascii="Century" w:hAnsi="Century" w:cs="Arial"/>
        </w:rPr>
        <w:t>memastikan bahwa kegiatan investasi yang dibiayai tidak termasuk dalam kegiatan yang bertentangan dengan syariah.</w:t>
      </w:r>
    </w:p>
    <w:p w:rsidR="00DE4C9F" w:rsidRPr="006B0C7C" w:rsidRDefault="00DE4C9F" w:rsidP="00E81916">
      <w:pPr>
        <w:pStyle w:val="ListParagraph"/>
        <w:spacing w:line="280" w:lineRule="exact"/>
        <w:jc w:val="both"/>
        <w:rPr>
          <w:rFonts w:ascii="Century" w:hAnsi="Century" w:cs="Arial"/>
        </w:rPr>
      </w:pPr>
    </w:p>
    <w:p w:rsidR="008F0D72" w:rsidRPr="00C8251C" w:rsidRDefault="008F0D72" w:rsidP="00E81916">
      <w:pPr>
        <w:pStyle w:val="ListParagraph"/>
        <w:numPr>
          <w:ilvl w:val="0"/>
          <w:numId w:val="41"/>
        </w:numPr>
        <w:spacing w:line="280" w:lineRule="exact"/>
        <w:jc w:val="both"/>
        <w:rPr>
          <w:rFonts w:ascii="Century" w:hAnsi="Century" w:cs="Arial"/>
          <w:b/>
          <w:bCs/>
        </w:rPr>
      </w:pPr>
      <w:r w:rsidRPr="00C8251C">
        <w:rPr>
          <w:rFonts w:ascii="Century" w:hAnsi="Century" w:cs="Arial"/>
          <w:b/>
          <w:bCs/>
        </w:rPr>
        <w:t>Prinsip Pembagian Hasil Usaha</w:t>
      </w:r>
    </w:p>
    <w:p w:rsidR="00BF611B" w:rsidRPr="006B0C7C" w:rsidRDefault="00BF611B" w:rsidP="00E81916">
      <w:pPr>
        <w:pStyle w:val="ListParagraph"/>
        <w:spacing w:line="280" w:lineRule="exact"/>
        <w:ind w:left="0" w:firstLine="360"/>
        <w:jc w:val="both"/>
        <w:rPr>
          <w:rFonts w:ascii="Century" w:hAnsi="Century" w:cs="Arial"/>
        </w:rPr>
      </w:pPr>
      <w:r w:rsidRPr="006B0C7C">
        <w:rPr>
          <w:rFonts w:ascii="Century" w:hAnsi="Century" w:cs="Arial"/>
        </w:rPr>
        <w:t>Berdasarkan PSAK 105 tentang mudharabah, konsep pembagian hasil usaha dalam pembiayaan mudharabah dapat digunakan berdasarkan prinsip bagi hasil atau bagi laba. Jika berdasarkan bagi hasil, maka pembagian hasil antara shahibul maal dan mudharib dihitung berdasarkan laba bruto (gross profit). Namun jika berdasarkan bagi laba, maka dasar perhitungan untuk pembagian hasil adalah laba bersih (net profit). Berikut ini merupakan contoh konsep perhitungan pembagian hasil berdasarkan gross profit dan net profit.</w:t>
      </w:r>
    </w:p>
    <w:tbl>
      <w:tblPr>
        <w:tblStyle w:val="TableGrid"/>
        <w:tblW w:w="0" w:type="auto"/>
        <w:tblInd w:w="360" w:type="dxa"/>
        <w:tblLook w:val="04A0"/>
      </w:tblPr>
      <w:tblGrid>
        <w:gridCol w:w="3047"/>
        <w:gridCol w:w="1875"/>
        <w:gridCol w:w="2373"/>
      </w:tblGrid>
      <w:tr w:rsidR="00BF611B" w:rsidRPr="006B0C7C" w:rsidTr="00BF611B">
        <w:tc>
          <w:tcPr>
            <w:tcW w:w="3717" w:type="dxa"/>
          </w:tcPr>
          <w:p w:rsidR="00BF611B" w:rsidRPr="006B0C7C" w:rsidRDefault="00BF611B" w:rsidP="00E81916">
            <w:pPr>
              <w:pStyle w:val="ListParagraph"/>
              <w:spacing w:line="280" w:lineRule="exact"/>
              <w:ind w:left="0"/>
              <w:jc w:val="both"/>
              <w:rPr>
                <w:rFonts w:ascii="Century" w:hAnsi="Century" w:cs="Arial"/>
              </w:rPr>
            </w:pPr>
            <w:r w:rsidRPr="006B0C7C">
              <w:rPr>
                <w:rFonts w:ascii="Century" w:hAnsi="Century" w:cs="Arial"/>
              </w:rPr>
              <w:t>Uraian</w:t>
            </w:r>
          </w:p>
        </w:tc>
        <w:tc>
          <w:tcPr>
            <w:tcW w:w="2204" w:type="dxa"/>
          </w:tcPr>
          <w:p w:rsidR="00BF611B" w:rsidRPr="006B0C7C" w:rsidRDefault="00BF611B" w:rsidP="00E81916">
            <w:pPr>
              <w:pStyle w:val="ListParagraph"/>
              <w:spacing w:line="280" w:lineRule="exact"/>
              <w:ind w:left="0"/>
              <w:jc w:val="both"/>
              <w:rPr>
                <w:rFonts w:ascii="Century" w:hAnsi="Century" w:cs="Arial"/>
              </w:rPr>
            </w:pPr>
            <w:r w:rsidRPr="006B0C7C">
              <w:rPr>
                <w:rFonts w:ascii="Century" w:hAnsi="Century" w:cs="Arial"/>
              </w:rPr>
              <w:t>Jumlah</w:t>
            </w:r>
          </w:p>
        </w:tc>
        <w:tc>
          <w:tcPr>
            <w:tcW w:w="2899" w:type="dxa"/>
          </w:tcPr>
          <w:p w:rsidR="00BF611B" w:rsidRPr="006B0C7C" w:rsidRDefault="00BF611B" w:rsidP="00E81916">
            <w:pPr>
              <w:pStyle w:val="ListParagraph"/>
              <w:spacing w:line="280" w:lineRule="exact"/>
              <w:ind w:left="0"/>
              <w:jc w:val="both"/>
              <w:rPr>
                <w:rFonts w:ascii="Century" w:hAnsi="Century" w:cs="Arial"/>
              </w:rPr>
            </w:pPr>
            <w:r w:rsidRPr="006B0C7C">
              <w:rPr>
                <w:rFonts w:ascii="Century" w:hAnsi="Century" w:cs="Arial"/>
              </w:rPr>
              <w:t>Metode Bagi Hasil</w:t>
            </w:r>
          </w:p>
        </w:tc>
      </w:tr>
      <w:tr w:rsidR="00BF611B" w:rsidRPr="006B0C7C" w:rsidTr="00BF611B">
        <w:tc>
          <w:tcPr>
            <w:tcW w:w="3717" w:type="dxa"/>
          </w:tcPr>
          <w:p w:rsidR="00BF611B" w:rsidRPr="006B0C7C" w:rsidRDefault="00BF611B" w:rsidP="00E81916">
            <w:pPr>
              <w:pStyle w:val="ListParagraph"/>
              <w:spacing w:line="280" w:lineRule="exact"/>
              <w:ind w:left="0"/>
              <w:jc w:val="both"/>
              <w:rPr>
                <w:rFonts w:ascii="Century" w:hAnsi="Century" w:cs="Arial"/>
              </w:rPr>
            </w:pPr>
            <w:r w:rsidRPr="006B0C7C">
              <w:rPr>
                <w:rFonts w:ascii="Century" w:hAnsi="Century" w:cs="Arial"/>
              </w:rPr>
              <w:t>Penjualan</w:t>
            </w:r>
          </w:p>
        </w:tc>
        <w:tc>
          <w:tcPr>
            <w:tcW w:w="2204" w:type="dxa"/>
          </w:tcPr>
          <w:p w:rsidR="00BF611B" w:rsidRPr="006B0C7C" w:rsidRDefault="001C10DF" w:rsidP="00E81916">
            <w:pPr>
              <w:pStyle w:val="ListParagraph"/>
              <w:spacing w:line="280" w:lineRule="exact"/>
              <w:ind w:left="0"/>
              <w:jc w:val="both"/>
              <w:rPr>
                <w:rFonts w:ascii="Century" w:hAnsi="Century" w:cs="Arial"/>
              </w:rPr>
            </w:pPr>
            <w:r w:rsidRPr="006B0C7C">
              <w:rPr>
                <w:rFonts w:ascii="Century" w:hAnsi="Century" w:cs="Arial"/>
              </w:rPr>
              <w:t>xxxx</w:t>
            </w:r>
          </w:p>
        </w:tc>
        <w:tc>
          <w:tcPr>
            <w:tcW w:w="2899" w:type="dxa"/>
          </w:tcPr>
          <w:p w:rsidR="00BF611B" w:rsidRPr="006B0C7C" w:rsidRDefault="00BF611B" w:rsidP="00E81916">
            <w:pPr>
              <w:pStyle w:val="ListParagraph"/>
              <w:spacing w:line="280" w:lineRule="exact"/>
              <w:ind w:left="0"/>
              <w:jc w:val="both"/>
              <w:rPr>
                <w:rFonts w:ascii="Century" w:hAnsi="Century" w:cs="Arial"/>
              </w:rPr>
            </w:pPr>
          </w:p>
        </w:tc>
      </w:tr>
      <w:tr w:rsidR="00BF611B" w:rsidRPr="006B0C7C" w:rsidTr="00BF611B">
        <w:tc>
          <w:tcPr>
            <w:tcW w:w="3717" w:type="dxa"/>
          </w:tcPr>
          <w:p w:rsidR="00BF611B" w:rsidRPr="006B0C7C" w:rsidRDefault="00BF611B" w:rsidP="00E81916">
            <w:pPr>
              <w:pStyle w:val="ListParagraph"/>
              <w:spacing w:line="280" w:lineRule="exact"/>
              <w:ind w:left="0"/>
              <w:jc w:val="both"/>
              <w:rPr>
                <w:rFonts w:ascii="Century" w:hAnsi="Century" w:cs="Arial"/>
              </w:rPr>
            </w:pPr>
            <w:r w:rsidRPr="006B0C7C">
              <w:rPr>
                <w:rFonts w:ascii="Century" w:hAnsi="Century" w:cs="Arial"/>
              </w:rPr>
              <w:t>Harga pokok penjualan</w:t>
            </w:r>
          </w:p>
        </w:tc>
        <w:tc>
          <w:tcPr>
            <w:tcW w:w="2204" w:type="dxa"/>
          </w:tcPr>
          <w:p w:rsidR="00BF611B" w:rsidRPr="006B0C7C" w:rsidRDefault="001C10DF" w:rsidP="00E81916">
            <w:pPr>
              <w:pStyle w:val="ListParagraph"/>
              <w:spacing w:line="280" w:lineRule="exact"/>
              <w:ind w:left="0"/>
              <w:jc w:val="both"/>
              <w:rPr>
                <w:rFonts w:ascii="Century" w:hAnsi="Century" w:cs="Arial"/>
              </w:rPr>
            </w:pPr>
            <w:r w:rsidRPr="006B0C7C">
              <w:rPr>
                <w:rFonts w:ascii="Century" w:hAnsi="Century" w:cs="Arial"/>
              </w:rPr>
              <w:t>(xx)</w:t>
            </w:r>
          </w:p>
        </w:tc>
        <w:tc>
          <w:tcPr>
            <w:tcW w:w="2899" w:type="dxa"/>
          </w:tcPr>
          <w:p w:rsidR="00BF611B" w:rsidRPr="006B0C7C" w:rsidRDefault="00BF611B" w:rsidP="00E81916">
            <w:pPr>
              <w:pStyle w:val="ListParagraph"/>
              <w:spacing w:line="280" w:lineRule="exact"/>
              <w:ind w:left="0"/>
              <w:jc w:val="both"/>
              <w:rPr>
                <w:rFonts w:ascii="Century" w:hAnsi="Century" w:cs="Arial"/>
              </w:rPr>
            </w:pPr>
          </w:p>
        </w:tc>
      </w:tr>
      <w:tr w:rsidR="00BF611B" w:rsidRPr="006B0C7C" w:rsidTr="00BF611B">
        <w:tc>
          <w:tcPr>
            <w:tcW w:w="3717" w:type="dxa"/>
          </w:tcPr>
          <w:p w:rsidR="00BF611B" w:rsidRPr="006B0C7C" w:rsidRDefault="00BF611B" w:rsidP="00E81916">
            <w:pPr>
              <w:pStyle w:val="ListParagraph"/>
              <w:spacing w:line="280" w:lineRule="exact"/>
              <w:ind w:left="0"/>
              <w:jc w:val="both"/>
              <w:rPr>
                <w:rFonts w:ascii="Century" w:hAnsi="Century" w:cs="Arial"/>
              </w:rPr>
            </w:pPr>
            <w:r w:rsidRPr="006B0C7C">
              <w:rPr>
                <w:rFonts w:ascii="Century" w:hAnsi="Century" w:cs="Arial"/>
              </w:rPr>
              <w:t>Laba kotor</w:t>
            </w:r>
          </w:p>
        </w:tc>
        <w:tc>
          <w:tcPr>
            <w:tcW w:w="2204" w:type="dxa"/>
          </w:tcPr>
          <w:p w:rsidR="00BF611B" w:rsidRPr="006B0C7C" w:rsidRDefault="001C10DF" w:rsidP="00E81916">
            <w:pPr>
              <w:pStyle w:val="ListParagraph"/>
              <w:spacing w:line="280" w:lineRule="exact"/>
              <w:ind w:left="0"/>
              <w:jc w:val="both"/>
              <w:rPr>
                <w:rFonts w:ascii="Century" w:hAnsi="Century" w:cs="Arial"/>
              </w:rPr>
            </w:pPr>
            <w:r w:rsidRPr="006B0C7C">
              <w:rPr>
                <w:rFonts w:ascii="Century" w:hAnsi="Century" w:cs="Arial"/>
              </w:rPr>
              <w:t>xxx</w:t>
            </w:r>
          </w:p>
        </w:tc>
        <w:tc>
          <w:tcPr>
            <w:tcW w:w="2899" w:type="dxa"/>
          </w:tcPr>
          <w:p w:rsidR="00BF611B" w:rsidRPr="006B0C7C" w:rsidRDefault="001C10DF" w:rsidP="00E81916">
            <w:pPr>
              <w:pStyle w:val="ListParagraph"/>
              <w:spacing w:line="280" w:lineRule="exact"/>
              <w:ind w:left="0"/>
              <w:jc w:val="both"/>
              <w:rPr>
                <w:rFonts w:ascii="Century" w:hAnsi="Century" w:cs="Arial"/>
              </w:rPr>
            </w:pPr>
            <w:r w:rsidRPr="006B0C7C">
              <w:rPr>
                <w:rFonts w:ascii="Century" w:hAnsi="Century" w:cs="Arial"/>
              </w:rPr>
              <w:t>Gross profit</w:t>
            </w:r>
          </w:p>
        </w:tc>
      </w:tr>
      <w:tr w:rsidR="00BF611B" w:rsidRPr="006B0C7C" w:rsidTr="00BF611B">
        <w:tc>
          <w:tcPr>
            <w:tcW w:w="3717" w:type="dxa"/>
          </w:tcPr>
          <w:p w:rsidR="00BF611B" w:rsidRPr="006B0C7C" w:rsidRDefault="00BF611B" w:rsidP="00E81916">
            <w:pPr>
              <w:pStyle w:val="ListParagraph"/>
              <w:spacing w:line="280" w:lineRule="exact"/>
              <w:ind w:left="0"/>
              <w:jc w:val="both"/>
              <w:rPr>
                <w:rFonts w:ascii="Century" w:hAnsi="Century" w:cs="Arial"/>
              </w:rPr>
            </w:pPr>
            <w:r w:rsidRPr="006B0C7C">
              <w:rPr>
                <w:rFonts w:ascii="Century" w:hAnsi="Century" w:cs="Arial"/>
              </w:rPr>
              <w:t>Beban</w:t>
            </w:r>
          </w:p>
        </w:tc>
        <w:tc>
          <w:tcPr>
            <w:tcW w:w="2204" w:type="dxa"/>
          </w:tcPr>
          <w:p w:rsidR="00BF611B" w:rsidRPr="006B0C7C" w:rsidRDefault="001C10DF" w:rsidP="00E81916">
            <w:pPr>
              <w:pStyle w:val="ListParagraph"/>
              <w:spacing w:line="280" w:lineRule="exact"/>
              <w:ind w:left="0"/>
              <w:jc w:val="both"/>
              <w:rPr>
                <w:rFonts w:ascii="Century" w:hAnsi="Century" w:cs="Arial"/>
              </w:rPr>
            </w:pPr>
            <w:r w:rsidRPr="006B0C7C">
              <w:rPr>
                <w:rFonts w:ascii="Century" w:hAnsi="Century" w:cs="Arial"/>
              </w:rPr>
              <w:t>(xx)</w:t>
            </w:r>
          </w:p>
        </w:tc>
        <w:tc>
          <w:tcPr>
            <w:tcW w:w="2899" w:type="dxa"/>
          </w:tcPr>
          <w:p w:rsidR="00BF611B" w:rsidRPr="006B0C7C" w:rsidRDefault="00BF611B" w:rsidP="00E81916">
            <w:pPr>
              <w:pStyle w:val="ListParagraph"/>
              <w:spacing w:line="280" w:lineRule="exact"/>
              <w:ind w:left="0"/>
              <w:jc w:val="both"/>
              <w:rPr>
                <w:rFonts w:ascii="Century" w:hAnsi="Century" w:cs="Arial"/>
              </w:rPr>
            </w:pPr>
          </w:p>
        </w:tc>
      </w:tr>
      <w:tr w:rsidR="00BF611B" w:rsidRPr="006B0C7C" w:rsidTr="00BF611B">
        <w:tc>
          <w:tcPr>
            <w:tcW w:w="3717" w:type="dxa"/>
          </w:tcPr>
          <w:p w:rsidR="00BF611B" w:rsidRPr="006B0C7C" w:rsidRDefault="00BF611B" w:rsidP="00E81916">
            <w:pPr>
              <w:pStyle w:val="ListParagraph"/>
              <w:spacing w:line="280" w:lineRule="exact"/>
              <w:ind w:left="0"/>
              <w:jc w:val="both"/>
              <w:rPr>
                <w:rFonts w:ascii="Century" w:hAnsi="Century" w:cs="Arial"/>
              </w:rPr>
            </w:pPr>
            <w:r w:rsidRPr="006B0C7C">
              <w:rPr>
                <w:rFonts w:ascii="Century" w:hAnsi="Century" w:cs="Arial"/>
              </w:rPr>
              <w:t>Laba bersih</w:t>
            </w:r>
          </w:p>
        </w:tc>
        <w:tc>
          <w:tcPr>
            <w:tcW w:w="2204" w:type="dxa"/>
          </w:tcPr>
          <w:p w:rsidR="00BF611B" w:rsidRPr="006B0C7C" w:rsidRDefault="001C10DF" w:rsidP="00E81916">
            <w:pPr>
              <w:pStyle w:val="ListParagraph"/>
              <w:spacing w:line="280" w:lineRule="exact"/>
              <w:ind w:left="0"/>
              <w:jc w:val="both"/>
              <w:rPr>
                <w:rFonts w:ascii="Century" w:hAnsi="Century" w:cs="Arial"/>
              </w:rPr>
            </w:pPr>
            <w:r w:rsidRPr="006B0C7C">
              <w:rPr>
                <w:rFonts w:ascii="Century" w:hAnsi="Century" w:cs="Arial"/>
              </w:rPr>
              <w:t>xxx</w:t>
            </w:r>
          </w:p>
        </w:tc>
        <w:tc>
          <w:tcPr>
            <w:tcW w:w="2899" w:type="dxa"/>
          </w:tcPr>
          <w:p w:rsidR="00BF611B" w:rsidRPr="006B0C7C" w:rsidRDefault="001C10DF" w:rsidP="00E81916">
            <w:pPr>
              <w:pStyle w:val="ListParagraph"/>
              <w:spacing w:line="280" w:lineRule="exact"/>
              <w:ind w:left="0"/>
              <w:jc w:val="both"/>
              <w:rPr>
                <w:rFonts w:ascii="Century" w:hAnsi="Century" w:cs="Arial"/>
              </w:rPr>
            </w:pPr>
            <w:r w:rsidRPr="006B0C7C">
              <w:rPr>
                <w:rFonts w:ascii="Century" w:hAnsi="Century" w:cs="Arial"/>
              </w:rPr>
              <w:t>Net profit</w:t>
            </w:r>
          </w:p>
        </w:tc>
      </w:tr>
    </w:tbl>
    <w:p w:rsidR="001C10DF" w:rsidRPr="00C8251C" w:rsidRDefault="001C10DF" w:rsidP="00E81916">
      <w:pPr>
        <w:pStyle w:val="ListParagraph"/>
        <w:numPr>
          <w:ilvl w:val="0"/>
          <w:numId w:val="41"/>
        </w:numPr>
        <w:spacing w:line="280" w:lineRule="exact"/>
        <w:jc w:val="both"/>
        <w:rPr>
          <w:rFonts w:ascii="Century" w:hAnsi="Century" w:cs="Arial"/>
          <w:b/>
          <w:bCs/>
        </w:rPr>
      </w:pPr>
      <w:r w:rsidRPr="00C8251C">
        <w:rPr>
          <w:rFonts w:ascii="Century" w:hAnsi="Century" w:cs="Arial"/>
          <w:b/>
          <w:bCs/>
        </w:rPr>
        <w:lastRenderedPageBreak/>
        <w:t>Perlakuan Akuntansi Pembiayaan Mudharabah</w:t>
      </w:r>
      <w:r w:rsidR="00715C4E" w:rsidRPr="00C8251C">
        <w:rPr>
          <w:rFonts w:ascii="Century" w:hAnsi="Century" w:cs="Arial"/>
          <w:b/>
          <w:bCs/>
        </w:rPr>
        <w:t xml:space="preserve"> </w:t>
      </w:r>
    </w:p>
    <w:p w:rsidR="00715C4E" w:rsidRPr="006B0C7C" w:rsidRDefault="00715C4E" w:rsidP="00E81916">
      <w:pPr>
        <w:pStyle w:val="ListParagraph"/>
        <w:spacing w:line="280" w:lineRule="exact"/>
        <w:ind w:left="360"/>
        <w:jc w:val="both"/>
        <w:rPr>
          <w:rFonts w:ascii="Century" w:hAnsi="Century" w:cs="Arial"/>
        </w:rPr>
      </w:pPr>
      <w:r w:rsidRPr="006B0C7C">
        <w:rPr>
          <w:rFonts w:ascii="Century" w:hAnsi="Century" w:cs="Arial"/>
        </w:rPr>
        <w:t>Berdasarkan Pedoman Akuntansi Perbankan Syariah (PAPSI) 20</w:t>
      </w:r>
      <w:r w:rsidR="00341DE3" w:rsidRPr="006B0C7C">
        <w:rPr>
          <w:rFonts w:ascii="Century" w:hAnsi="Century" w:cs="Arial"/>
        </w:rPr>
        <w:t xml:space="preserve">13, pengakuan, pengukuran, </w:t>
      </w:r>
      <w:r w:rsidRPr="006B0C7C">
        <w:rPr>
          <w:rFonts w:ascii="Century" w:hAnsi="Century" w:cs="Arial"/>
        </w:rPr>
        <w:t>penyajian</w:t>
      </w:r>
      <w:r w:rsidR="00341DE3" w:rsidRPr="006B0C7C">
        <w:rPr>
          <w:rFonts w:ascii="Century" w:hAnsi="Century" w:cs="Arial"/>
        </w:rPr>
        <w:t xml:space="preserve"> dan pengungkapan</w:t>
      </w:r>
      <w:r w:rsidRPr="006B0C7C">
        <w:rPr>
          <w:rFonts w:ascii="Century" w:hAnsi="Century" w:cs="Arial"/>
        </w:rPr>
        <w:t xml:space="preserve"> akuntansi bank syariah adalah sebagai berikut:</w:t>
      </w:r>
    </w:p>
    <w:p w:rsidR="001C10DF" w:rsidRPr="006B0C7C" w:rsidRDefault="001C10DF" w:rsidP="00E81916">
      <w:pPr>
        <w:pStyle w:val="ListParagraph"/>
        <w:numPr>
          <w:ilvl w:val="0"/>
          <w:numId w:val="44"/>
        </w:numPr>
        <w:spacing w:line="280" w:lineRule="exact"/>
        <w:jc w:val="both"/>
        <w:rPr>
          <w:rFonts w:ascii="Century" w:hAnsi="Century" w:cs="Arial"/>
        </w:rPr>
      </w:pPr>
      <w:r w:rsidRPr="006B0C7C">
        <w:rPr>
          <w:rFonts w:ascii="Century" w:hAnsi="Century" w:cs="Arial"/>
        </w:rPr>
        <w:t>Pengakuan dan Pengukuran</w:t>
      </w:r>
    </w:p>
    <w:p w:rsidR="001C10DF" w:rsidRPr="006B0C7C" w:rsidRDefault="001C10DF" w:rsidP="00E81916">
      <w:pPr>
        <w:pStyle w:val="ListParagraph"/>
        <w:numPr>
          <w:ilvl w:val="0"/>
          <w:numId w:val="45"/>
        </w:numPr>
        <w:spacing w:line="280" w:lineRule="exact"/>
        <w:jc w:val="both"/>
        <w:rPr>
          <w:rFonts w:ascii="Century" w:hAnsi="Century" w:cs="Arial"/>
        </w:rPr>
      </w:pPr>
      <w:r w:rsidRPr="006B0C7C">
        <w:rPr>
          <w:rFonts w:ascii="Century" w:hAnsi="Century" w:cs="Arial"/>
        </w:rPr>
        <w:t>pembiayaan mudharabah dalam bentuk kas diakui pada saat pencairan sebesar jumlah uang yang diberikan bank kepada pengelola dana (nasabah)</w:t>
      </w:r>
      <w:r w:rsidR="00715C4E" w:rsidRPr="006B0C7C">
        <w:rPr>
          <w:rFonts w:ascii="Century" w:hAnsi="Century" w:cs="Arial"/>
        </w:rPr>
        <w:t>;</w:t>
      </w:r>
    </w:p>
    <w:p w:rsidR="00715C4E" w:rsidRPr="006B0C7C" w:rsidRDefault="00715C4E" w:rsidP="00E81916">
      <w:pPr>
        <w:pStyle w:val="ListParagraph"/>
        <w:numPr>
          <w:ilvl w:val="0"/>
          <w:numId w:val="45"/>
        </w:numPr>
        <w:spacing w:line="280" w:lineRule="exact"/>
        <w:jc w:val="both"/>
        <w:rPr>
          <w:rFonts w:ascii="Century" w:hAnsi="Century" w:cs="Arial"/>
        </w:rPr>
      </w:pPr>
      <w:r w:rsidRPr="006B0C7C">
        <w:rPr>
          <w:rFonts w:ascii="Century" w:hAnsi="Century" w:cs="Arial"/>
        </w:rPr>
        <w:t>pembiayaan mudharabah yang diberikan secara bertahap diakui pada setiap tahap pembayaran;</w:t>
      </w:r>
    </w:p>
    <w:p w:rsidR="00715C4E" w:rsidRPr="006B0C7C" w:rsidRDefault="00715C4E" w:rsidP="00E81916">
      <w:pPr>
        <w:pStyle w:val="ListParagraph"/>
        <w:numPr>
          <w:ilvl w:val="0"/>
          <w:numId w:val="45"/>
        </w:numPr>
        <w:spacing w:line="280" w:lineRule="exact"/>
        <w:jc w:val="both"/>
        <w:rPr>
          <w:rFonts w:ascii="Century" w:hAnsi="Century" w:cs="Arial"/>
        </w:rPr>
      </w:pPr>
      <w:r w:rsidRPr="006B0C7C">
        <w:rPr>
          <w:rFonts w:ascii="Century" w:hAnsi="Century" w:cs="Arial"/>
        </w:rPr>
        <w:t>pembayaran kembali pembiayaan mudharabah oleh pengelola dana (nasabah) akan mengurangi pembiayaan mudharabah;</w:t>
      </w:r>
    </w:p>
    <w:p w:rsidR="00715C4E" w:rsidRPr="006B0C7C" w:rsidRDefault="00715C4E" w:rsidP="00E81916">
      <w:pPr>
        <w:pStyle w:val="ListParagraph"/>
        <w:numPr>
          <w:ilvl w:val="0"/>
          <w:numId w:val="45"/>
        </w:numPr>
        <w:spacing w:line="280" w:lineRule="exact"/>
        <w:jc w:val="both"/>
        <w:rPr>
          <w:rFonts w:ascii="Century" w:hAnsi="Century" w:cs="Arial"/>
        </w:rPr>
      </w:pPr>
      <w:r w:rsidRPr="006B0C7C">
        <w:rPr>
          <w:rFonts w:ascii="Century" w:hAnsi="Century" w:cs="Arial"/>
        </w:rPr>
        <w:t>keuntungan yang dihasilkan dari pembiayaan mudharabah diakui pada periode terjadinya hak bagi hasil berdasarkan laporan hasil usaha yang disampaikan nasabah sesuai dengan nisbah yang disepakati;</w:t>
      </w:r>
    </w:p>
    <w:p w:rsidR="00715C4E" w:rsidRPr="006B0C7C" w:rsidRDefault="00715C4E" w:rsidP="00E81916">
      <w:pPr>
        <w:pStyle w:val="ListParagraph"/>
        <w:numPr>
          <w:ilvl w:val="0"/>
          <w:numId w:val="45"/>
        </w:numPr>
        <w:spacing w:line="280" w:lineRule="exact"/>
        <w:jc w:val="both"/>
        <w:rPr>
          <w:rFonts w:ascii="Century" w:hAnsi="Century" w:cs="Arial"/>
        </w:rPr>
      </w:pPr>
      <w:r w:rsidRPr="006B0C7C">
        <w:rPr>
          <w:rFonts w:ascii="Century" w:hAnsi="Century" w:cs="Arial"/>
        </w:rPr>
        <w:t>keuntungan pembiayaan mudharabah yang telah menjadi hak bank dan belum dibayarkan oleh nasabah diakui se</w:t>
      </w:r>
      <w:r w:rsidR="00341DE3" w:rsidRPr="006B0C7C">
        <w:rPr>
          <w:rFonts w:ascii="Century" w:hAnsi="Century" w:cs="Arial"/>
        </w:rPr>
        <w:t>bagai piutang bagi hasil;</w:t>
      </w:r>
    </w:p>
    <w:p w:rsidR="00341DE3" w:rsidRPr="006B0C7C" w:rsidRDefault="00341DE3" w:rsidP="00E81916">
      <w:pPr>
        <w:pStyle w:val="ListParagraph"/>
        <w:numPr>
          <w:ilvl w:val="0"/>
          <w:numId w:val="45"/>
        </w:numPr>
        <w:spacing w:line="280" w:lineRule="exact"/>
        <w:jc w:val="both"/>
        <w:rPr>
          <w:rFonts w:ascii="Century" w:hAnsi="Century" w:cs="Arial"/>
        </w:rPr>
      </w:pPr>
      <w:r w:rsidRPr="006B0C7C">
        <w:rPr>
          <w:rFonts w:ascii="Century" w:hAnsi="Century" w:cs="Arial"/>
        </w:rPr>
        <w:t>pembiayaan mudharabah yang diakhiri sebelum jatuh tempo atau sudah berakhir dan belum diselesaikan oleh nasabah, maka saldo pembiayaan mudharabah tetap diakui sebagai pembiayaan mudharabah yang harus diselesaikan oleh mudharib.</w:t>
      </w:r>
    </w:p>
    <w:p w:rsidR="001C10DF" w:rsidRPr="006B0C7C" w:rsidRDefault="001C10DF" w:rsidP="00E81916">
      <w:pPr>
        <w:pStyle w:val="ListParagraph"/>
        <w:numPr>
          <w:ilvl w:val="0"/>
          <w:numId w:val="44"/>
        </w:numPr>
        <w:spacing w:line="280" w:lineRule="exact"/>
        <w:jc w:val="both"/>
        <w:rPr>
          <w:rFonts w:ascii="Century" w:hAnsi="Century" w:cs="Arial"/>
        </w:rPr>
      </w:pPr>
      <w:r w:rsidRPr="006B0C7C">
        <w:rPr>
          <w:rFonts w:ascii="Century" w:hAnsi="Century" w:cs="Arial"/>
        </w:rPr>
        <w:t>Penyajian</w:t>
      </w:r>
    </w:p>
    <w:p w:rsidR="00341DE3" w:rsidRPr="006B0C7C" w:rsidRDefault="00341DE3" w:rsidP="00E81916">
      <w:pPr>
        <w:pStyle w:val="ListParagraph"/>
        <w:numPr>
          <w:ilvl w:val="0"/>
          <w:numId w:val="46"/>
        </w:numPr>
        <w:spacing w:line="280" w:lineRule="exact"/>
        <w:jc w:val="both"/>
        <w:rPr>
          <w:rFonts w:ascii="Century" w:hAnsi="Century" w:cs="Arial"/>
        </w:rPr>
      </w:pPr>
      <w:r w:rsidRPr="006B0C7C">
        <w:rPr>
          <w:rFonts w:ascii="Century" w:hAnsi="Century" w:cs="Arial"/>
        </w:rPr>
        <w:t>pembiayaan mudharabah disajikan sebesar saldo pembiayaan mudharabah nasabah kepada bank;</w:t>
      </w:r>
    </w:p>
    <w:p w:rsidR="00341DE3" w:rsidRPr="006B0C7C" w:rsidRDefault="00341DE3" w:rsidP="00E81916">
      <w:pPr>
        <w:pStyle w:val="ListParagraph"/>
        <w:numPr>
          <w:ilvl w:val="0"/>
          <w:numId w:val="46"/>
        </w:numPr>
        <w:spacing w:line="280" w:lineRule="exact"/>
        <w:jc w:val="both"/>
        <w:rPr>
          <w:rFonts w:ascii="Century" w:hAnsi="Century" w:cs="Arial"/>
        </w:rPr>
      </w:pPr>
      <w:r w:rsidRPr="006B0C7C">
        <w:rPr>
          <w:rFonts w:ascii="Century" w:hAnsi="Century" w:cs="Arial"/>
        </w:rPr>
        <w:t>piutang bagi hasil disajikan sebagai bagian dari aset lainnya pada saat nasabah tergolong performing. sedangkan, dalam kondisi non performing maka piutang bagi hasil disajikan pada rekening administratif;</w:t>
      </w:r>
    </w:p>
    <w:p w:rsidR="00341DE3" w:rsidRPr="006B0C7C" w:rsidRDefault="00341DE3" w:rsidP="00E81916">
      <w:pPr>
        <w:pStyle w:val="ListParagraph"/>
        <w:numPr>
          <w:ilvl w:val="0"/>
          <w:numId w:val="46"/>
        </w:numPr>
        <w:spacing w:line="280" w:lineRule="exact"/>
        <w:jc w:val="both"/>
        <w:rPr>
          <w:rFonts w:ascii="Century" w:hAnsi="Century" w:cs="Arial"/>
        </w:rPr>
      </w:pPr>
      <w:r w:rsidRPr="006B0C7C">
        <w:rPr>
          <w:rFonts w:ascii="Century" w:hAnsi="Century" w:cs="Arial"/>
        </w:rPr>
        <w:t>penyisihan penghapusan aset untuk pembiayaan mudharabah disajikan sebagai pos lawan (contra account) pembiayaan mudharabah.</w:t>
      </w:r>
    </w:p>
    <w:p w:rsidR="006F752E" w:rsidRPr="006B0C7C" w:rsidRDefault="006F752E" w:rsidP="00E81916">
      <w:pPr>
        <w:pStyle w:val="ListParagraph"/>
        <w:spacing w:line="280" w:lineRule="exact"/>
        <w:ind w:left="1080"/>
        <w:jc w:val="both"/>
        <w:rPr>
          <w:rFonts w:ascii="Century" w:hAnsi="Century" w:cs="Arial"/>
        </w:rPr>
      </w:pPr>
    </w:p>
    <w:p w:rsidR="00341DE3" w:rsidRPr="006B0C7C" w:rsidRDefault="00341DE3" w:rsidP="00E81916">
      <w:pPr>
        <w:pStyle w:val="ListParagraph"/>
        <w:numPr>
          <w:ilvl w:val="0"/>
          <w:numId w:val="44"/>
        </w:numPr>
        <w:spacing w:line="280" w:lineRule="exact"/>
        <w:jc w:val="both"/>
        <w:rPr>
          <w:rFonts w:ascii="Century" w:hAnsi="Century" w:cs="Arial"/>
        </w:rPr>
      </w:pPr>
      <w:r w:rsidRPr="006B0C7C">
        <w:rPr>
          <w:rFonts w:ascii="Century" w:hAnsi="Century" w:cs="Arial"/>
        </w:rPr>
        <w:t>Pengungkapan</w:t>
      </w:r>
    </w:p>
    <w:p w:rsidR="00341DE3" w:rsidRPr="006B0C7C" w:rsidRDefault="00341DE3" w:rsidP="00E81916">
      <w:pPr>
        <w:pStyle w:val="ListParagraph"/>
        <w:numPr>
          <w:ilvl w:val="0"/>
          <w:numId w:val="47"/>
        </w:numPr>
        <w:spacing w:line="280" w:lineRule="exact"/>
        <w:jc w:val="both"/>
        <w:rPr>
          <w:rFonts w:ascii="Century" w:hAnsi="Century" w:cs="Arial"/>
        </w:rPr>
      </w:pPr>
      <w:r w:rsidRPr="006B0C7C">
        <w:rPr>
          <w:rFonts w:ascii="Century" w:hAnsi="Century" w:cs="Arial"/>
        </w:rPr>
        <w:t>rincian jumlah pembiayaan mudharabah berdasarkan sifat akad (mudharabah mutlaqah atau mudharabah muqayyadah), jenis penggunaan dan sektor ekonomi;</w:t>
      </w:r>
    </w:p>
    <w:p w:rsidR="00341DE3" w:rsidRPr="006B0C7C" w:rsidRDefault="00802EA1" w:rsidP="00E81916">
      <w:pPr>
        <w:pStyle w:val="ListParagraph"/>
        <w:numPr>
          <w:ilvl w:val="0"/>
          <w:numId w:val="47"/>
        </w:numPr>
        <w:spacing w:line="280" w:lineRule="exact"/>
        <w:jc w:val="both"/>
        <w:rPr>
          <w:rFonts w:ascii="Century" w:hAnsi="Century" w:cs="Arial"/>
        </w:rPr>
      </w:pPr>
      <w:r w:rsidRPr="006B0C7C">
        <w:rPr>
          <w:rFonts w:ascii="Century" w:hAnsi="Century" w:cs="Arial"/>
        </w:rPr>
        <w:lastRenderedPageBreak/>
        <w:t>klasifikasi pembiayaan mudharabah berdasarkan jangka waktu (masa akad), kualitas pembiayaan, valuta, penyisihan penghapusan aset dan tingkat bagi hasil rata-rata;</w:t>
      </w:r>
    </w:p>
    <w:p w:rsidR="00802EA1" w:rsidRPr="006B0C7C" w:rsidRDefault="00802EA1" w:rsidP="00E81916">
      <w:pPr>
        <w:pStyle w:val="ListParagraph"/>
        <w:numPr>
          <w:ilvl w:val="0"/>
          <w:numId w:val="47"/>
        </w:numPr>
        <w:spacing w:line="280" w:lineRule="exact"/>
        <w:jc w:val="both"/>
        <w:rPr>
          <w:rFonts w:ascii="Century" w:hAnsi="Century" w:cs="Arial"/>
        </w:rPr>
      </w:pPr>
      <w:r w:rsidRPr="006B0C7C">
        <w:rPr>
          <w:rFonts w:ascii="Century" w:hAnsi="Century" w:cs="Arial"/>
        </w:rPr>
        <w:t>jumlah dan persentase pembiayaan mudharabah yang diberikan kepada pihak-pihak berelasi;</w:t>
      </w:r>
    </w:p>
    <w:p w:rsidR="00802EA1" w:rsidRPr="006B0C7C" w:rsidRDefault="00802EA1" w:rsidP="00E81916">
      <w:pPr>
        <w:pStyle w:val="ListParagraph"/>
        <w:numPr>
          <w:ilvl w:val="0"/>
          <w:numId w:val="47"/>
        </w:numPr>
        <w:spacing w:line="280" w:lineRule="exact"/>
        <w:jc w:val="both"/>
        <w:rPr>
          <w:rFonts w:ascii="Century" w:hAnsi="Century" w:cs="Arial"/>
        </w:rPr>
      </w:pPr>
      <w:r w:rsidRPr="006B0C7C">
        <w:rPr>
          <w:rFonts w:ascii="Century" w:hAnsi="Century" w:cs="Arial"/>
        </w:rPr>
        <w:t>jumlah pembiayaan mudharabah yang telah direstrukturisasi dan informasi lain tentang pembiayaan mudharabah yang direstrukturisasi selama periode berjalan;</w:t>
      </w:r>
    </w:p>
    <w:p w:rsidR="00802EA1" w:rsidRPr="006B0C7C" w:rsidRDefault="00802EA1" w:rsidP="00E81916">
      <w:pPr>
        <w:pStyle w:val="ListParagraph"/>
        <w:numPr>
          <w:ilvl w:val="0"/>
          <w:numId w:val="47"/>
        </w:numPr>
        <w:spacing w:line="280" w:lineRule="exact"/>
        <w:jc w:val="both"/>
        <w:rPr>
          <w:rFonts w:ascii="Century" w:hAnsi="Century" w:cs="Arial"/>
        </w:rPr>
      </w:pPr>
      <w:r w:rsidRPr="006B0C7C">
        <w:rPr>
          <w:rFonts w:ascii="Century" w:hAnsi="Century" w:cs="Arial"/>
        </w:rPr>
        <w:t>besarnya pembiayaan mudharabah bermasalah dan penyisihan penghapusan aset untuk setiap sektor ekonomi;</w:t>
      </w:r>
    </w:p>
    <w:p w:rsidR="00802EA1" w:rsidRPr="006B0C7C" w:rsidRDefault="00802EA1" w:rsidP="00E81916">
      <w:pPr>
        <w:pStyle w:val="ListParagraph"/>
        <w:numPr>
          <w:ilvl w:val="0"/>
          <w:numId w:val="47"/>
        </w:numPr>
        <w:spacing w:line="280" w:lineRule="exact"/>
        <w:jc w:val="both"/>
        <w:rPr>
          <w:rFonts w:ascii="Century" w:hAnsi="Century" w:cs="Arial"/>
        </w:rPr>
      </w:pPr>
      <w:r w:rsidRPr="006B0C7C">
        <w:rPr>
          <w:rFonts w:ascii="Century" w:hAnsi="Century" w:cs="Arial"/>
        </w:rPr>
        <w:t>kebijakan dan metode yang dipergunakan dalam penanganan mudharabah bermasalah;</w:t>
      </w:r>
    </w:p>
    <w:p w:rsidR="00802EA1" w:rsidRPr="006B0C7C" w:rsidRDefault="00802EA1" w:rsidP="00E81916">
      <w:pPr>
        <w:pStyle w:val="ListParagraph"/>
        <w:numPr>
          <w:ilvl w:val="0"/>
          <w:numId w:val="47"/>
        </w:numPr>
        <w:spacing w:line="280" w:lineRule="exact"/>
        <w:jc w:val="both"/>
        <w:rPr>
          <w:rFonts w:ascii="Century" w:hAnsi="Century" w:cs="Arial"/>
        </w:rPr>
      </w:pPr>
      <w:r w:rsidRPr="006B0C7C">
        <w:rPr>
          <w:rFonts w:ascii="Century" w:hAnsi="Century" w:cs="Arial"/>
        </w:rPr>
        <w:t>ikhtisar pembiayaan mudharabah yang diahpus buku yang menunjukkan saldo awal, penghapusan selama tahun berjalan, penerimaan atas pembiayaan mudharabah yang telah dihapusbukukan dan pembiayaan mudharabah yang telah dihapustagih dan saldo akhir pembiayaan mudharabah yang dihapus buku.</w:t>
      </w:r>
    </w:p>
    <w:p w:rsidR="006F752E" w:rsidRPr="006B0C7C" w:rsidRDefault="006F752E" w:rsidP="00E81916">
      <w:pPr>
        <w:pStyle w:val="ListParagraph"/>
        <w:spacing w:line="280" w:lineRule="exact"/>
        <w:ind w:left="1080"/>
        <w:jc w:val="both"/>
        <w:rPr>
          <w:rFonts w:ascii="Century" w:hAnsi="Century" w:cs="Arial"/>
        </w:rPr>
      </w:pPr>
    </w:p>
    <w:p w:rsidR="00C12951" w:rsidRPr="00C8251C" w:rsidRDefault="00A96291" w:rsidP="00E81916">
      <w:pPr>
        <w:pStyle w:val="ListParagraph"/>
        <w:numPr>
          <w:ilvl w:val="0"/>
          <w:numId w:val="41"/>
        </w:numPr>
        <w:spacing w:line="280" w:lineRule="exact"/>
        <w:jc w:val="both"/>
        <w:rPr>
          <w:rFonts w:ascii="Century" w:hAnsi="Century" w:cs="Arial"/>
          <w:b/>
          <w:bCs/>
        </w:rPr>
      </w:pPr>
      <w:r w:rsidRPr="00C8251C">
        <w:rPr>
          <w:rFonts w:ascii="Century" w:hAnsi="Century" w:cs="Arial"/>
          <w:b/>
          <w:bCs/>
        </w:rPr>
        <w:t>Ilustrasi</w:t>
      </w:r>
      <w:r w:rsidR="00C12951" w:rsidRPr="00C8251C">
        <w:rPr>
          <w:rFonts w:ascii="Century" w:hAnsi="Century" w:cs="Arial"/>
          <w:b/>
          <w:bCs/>
        </w:rPr>
        <w:t xml:space="preserve"> Kasus</w:t>
      </w:r>
      <w:r w:rsidR="00643F40" w:rsidRPr="00C8251C">
        <w:rPr>
          <w:rFonts w:ascii="Century" w:hAnsi="Century" w:cs="Arial"/>
          <w:b/>
          <w:bCs/>
        </w:rPr>
        <w:t xml:space="preserve"> Pembiayaan Mudharabah</w:t>
      </w:r>
    </w:p>
    <w:tbl>
      <w:tblPr>
        <w:tblStyle w:val="TableGrid"/>
        <w:tblW w:w="0" w:type="auto"/>
        <w:tblInd w:w="108" w:type="dxa"/>
        <w:tblLook w:val="04A0"/>
      </w:tblPr>
      <w:tblGrid>
        <w:gridCol w:w="7547"/>
      </w:tblGrid>
      <w:tr w:rsidR="00E94DFD" w:rsidRPr="006B0C7C" w:rsidTr="00E94DFD">
        <w:tc>
          <w:tcPr>
            <w:tcW w:w="9072" w:type="dxa"/>
          </w:tcPr>
          <w:p w:rsidR="00E94DFD" w:rsidRPr="006B0C7C" w:rsidRDefault="00E94DFD" w:rsidP="00E81916">
            <w:pPr>
              <w:spacing w:line="280" w:lineRule="exact"/>
              <w:jc w:val="both"/>
              <w:rPr>
                <w:rFonts w:ascii="Century" w:hAnsi="Century" w:cs="Arial"/>
              </w:rPr>
            </w:pPr>
            <w:r w:rsidRPr="006B0C7C">
              <w:rPr>
                <w:rFonts w:ascii="Century" w:hAnsi="Century" w:cs="Arial"/>
              </w:rPr>
              <w:t>Pada tanggal 01 Oktober 20x9 Bank Cahaya Syariah menyetujui pembiayaan yang diajukan oleh Tn. Ibrahim yang bergerak di bidang printing menggunakan akad mudharabah mutlaqah dengan kesepakatan sebagai berikut:</w:t>
            </w:r>
          </w:p>
          <w:p w:rsidR="00E94DFD" w:rsidRPr="006B0C7C" w:rsidRDefault="00A419FC" w:rsidP="00E81916">
            <w:pPr>
              <w:spacing w:line="280" w:lineRule="exact"/>
              <w:jc w:val="both"/>
              <w:rPr>
                <w:rFonts w:ascii="Century" w:hAnsi="Century" w:cs="Arial"/>
              </w:rPr>
            </w:pPr>
            <w:r>
              <w:rPr>
                <w:rFonts w:ascii="Century" w:hAnsi="Century" w:cs="Arial"/>
              </w:rPr>
              <w:t xml:space="preserve">Plafon                              </w:t>
            </w:r>
            <w:r w:rsidR="00E94DFD" w:rsidRPr="006B0C7C">
              <w:rPr>
                <w:rFonts w:ascii="Century" w:hAnsi="Century" w:cs="Arial"/>
              </w:rPr>
              <w:t>: Rp 250.000.000,-</w:t>
            </w:r>
          </w:p>
          <w:p w:rsidR="00E94DFD" w:rsidRPr="006B0C7C" w:rsidRDefault="00A419FC" w:rsidP="00E81916">
            <w:pPr>
              <w:spacing w:line="280" w:lineRule="exact"/>
              <w:jc w:val="both"/>
              <w:rPr>
                <w:rFonts w:ascii="Century" w:hAnsi="Century" w:cs="Arial"/>
              </w:rPr>
            </w:pPr>
            <w:r>
              <w:rPr>
                <w:rFonts w:ascii="Century" w:hAnsi="Century" w:cs="Arial"/>
              </w:rPr>
              <w:t xml:space="preserve">Objek bagi hasil             </w:t>
            </w:r>
            <w:r w:rsidR="0035199B" w:rsidRPr="006B0C7C">
              <w:rPr>
                <w:rFonts w:ascii="Century" w:hAnsi="Century" w:cs="Arial"/>
              </w:rPr>
              <w:t>: gross profit sharing</w:t>
            </w:r>
          </w:p>
          <w:p w:rsidR="0035199B" w:rsidRPr="006B0C7C" w:rsidRDefault="00A419FC" w:rsidP="00E81916">
            <w:pPr>
              <w:spacing w:line="280" w:lineRule="exact"/>
              <w:jc w:val="both"/>
              <w:rPr>
                <w:rFonts w:ascii="Century" w:hAnsi="Century" w:cs="Arial"/>
              </w:rPr>
            </w:pPr>
            <w:r>
              <w:rPr>
                <w:rFonts w:ascii="Century" w:hAnsi="Century" w:cs="Arial"/>
              </w:rPr>
              <w:t xml:space="preserve">Nisbah                             </w:t>
            </w:r>
            <w:r w:rsidR="0035199B" w:rsidRPr="006B0C7C">
              <w:rPr>
                <w:rFonts w:ascii="Century" w:hAnsi="Century" w:cs="Arial"/>
              </w:rPr>
              <w:t>: 60% untuk Tn. Ibrahim dan 40% untuk BCS</w:t>
            </w:r>
          </w:p>
          <w:p w:rsidR="0035199B" w:rsidRPr="006B0C7C" w:rsidRDefault="00A419FC" w:rsidP="00E81916">
            <w:pPr>
              <w:spacing w:line="280" w:lineRule="exact"/>
              <w:jc w:val="both"/>
              <w:rPr>
                <w:rFonts w:ascii="Century" w:hAnsi="Century" w:cs="Arial"/>
              </w:rPr>
            </w:pPr>
            <w:r>
              <w:rPr>
                <w:rFonts w:ascii="Century" w:hAnsi="Century" w:cs="Arial"/>
              </w:rPr>
              <w:t xml:space="preserve">Jangka waktu                 </w:t>
            </w:r>
            <w:r w:rsidR="0035199B" w:rsidRPr="006B0C7C">
              <w:rPr>
                <w:rFonts w:ascii="Century" w:hAnsi="Century" w:cs="Arial"/>
              </w:rPr>
              <w:t>: 12 bulan</w:t>
            </w:r>
          </w:p>
          <w:p w:rsidR="0035199B" w:rsidRPr="006B0C7C" w:rsidRDefault="00A419FC" w:rsidP="00A419FC">
            <w:pPr>
              <w:spacing w:line="280" w:lineRule="exact"/>
              <w:ind w:left="2444" w:hanging="2444"/>
              <w:jc w:val="both"/>
              <w:rPr>
                <w:rFonts w:ascii="Century" w:hAnsi="Century" w:cs="Arial"/>
              </w:rPr>
            </w:pPr>
            <w:r>
              <w:rPr>
                <w:rFonts w:ascii="Century" w:hAnsi="Century" w:cs="Arial"/>
              </w:rPr>
              <w:t xml:space="preserve">Biaya administrasi     </w:t>
            </w:r>
            <w:r w:rsidR="0035199B" w:rsidRPr="006B0C7C">
              <w:rPr>
                <w:rFonts w:ascii="Century" w:hAnsi="Century" w:cs="Arial"/>
              </w:rPr>
              <w:t>: 1% dari jumlah plafon pembiayaan</w:t>
            </w:r>
            <w:r w:rsidR="001A60F0" w:rsidRPr="006B0C7C">
              <w:rPr>
                <w:rFonts w:ascii="Century" w:hAnsi="Century" w:cs="Arial"/>
              </w:rPr>
              <w:t xml:space="preserve"> dibayar pada saat akad</w:t>
            </w:r>
          </w:p>
          <w:p w:rsidR="0035199B" w:rsidRPr="006B0C7C" w:rsidRDefault="00A419FC" w:rsidP="00E81916">
            <w:pPr>
              <w:spacing w:line="280" w:lineRule="exact"/>
              <w:jc w:val="both"/>
              <w:rPr>
                <w:rFonts w:ascii="Century" w:hAnsi="Century" w:cs="Arial"/>
              </w:rPr>
            </w:pPr>
            <w:r>
              <w:rPr>
                <w:rFonts w:ascii="Century" w:hAnsi="Century" w:cs="Arial"/>
              </w:rPr>
              <w:t xml:space="preserve">Pelunasan                       </w:t>
            </w:r>
            <w:r w:rsidR="0035199B" w:rsidRPr="006B0C7C">
              <w:rPr>
                <w:rFonts w:ascii="Century" w:hAnsi="Century" w:cs="Arial"/>
              </w:rPr>
              <w:t>:  di akhir akad</w:t>
            </w:r>
          </w:p>
          <w:p w:rsidR="0035199B" w:rsidRPr="006B0C7C" w:rsidRDefault="00A419FC" w:rsidP="00E81916">
            <w:pPr>
              <w:spacing w:line="280" w:lineRule="exact"/>
              <w:ind w:left="2444" w:hanging="2444"/>
              <w:jc w:val="both"/>
              <w:rPr>
                <w:rFonts w:ascii="Century" w:hAnsi="Century" w:cs="Arial"/>
              </w:rPr>
            </w:pPr>
            <w:r>
              <w:rPr>
                <w:rFonts w:ascii="Century" w:hAnsi="Century" w:cs="Arial"/>
              </w:rPr>
              <w:t xml:space="preserve">Keterangan             </w:t>
            </w:r>
            <w:r w:rsidR="0035199B" w:rsidRPr="006B0C7C">
              <w:rPr>
                <w:rFonts w:ascii="Century" w:hAnsi="Century" w:cs="Arial"/>
              </w:rPr>
              <w:t xml:space="preserve">: modal dari BCS diberikan </w:t>
            </w:r>
            <w:r w:rsidR="00482CE2" w:rsidRPr="006B0C7C">
              <w:rPr>
                <w:rFonts w:ascii="Century" w:hAnsi="Century" w:cs="Arial"/>
              </w:rPr>
              <w:t xml:space="preserve">pada tanggal 15 Oktober 20x9 </w:t>
            </w:r>
            <w:r w:rsidR="0035199B" w:rsidRPr="006B0C7C">
              <w:rPr>
                <w:rFonts w:ascii="Century" w:hAnsi="Century" w:cs="Arial"/>
              </w:rPr>
              <w:t xml:space="preserve">dalam bentuk kas  sebesar Rp 200.000.000,-  dan mesin printing dengan harga perolehan Rp </w:t>
            </w:r>
            <w:r w:rsidR="00482CE2" w:rsidRPr="006B0C7C">
              <w:rPr>
                <w:rFonts w:ascii="Century" w:hAnsi="Century" w:cs="Arial"/>
              </w:rPr>
              <w:t>52.000.000,- . Bagi hasil dilakukan tiap tanggal valuta dimulai pada bulan November 20x9.</w:t>
            </w:r>
          </w:p>
          <w:p w:rsidR="0035199B" w:rsidRPr="006B0C7C" w:rsidRDefault="0035199B" w:rsidP="00E81916">
            <w:pPr>
              <w:spacing w:line="280" w:lineRule="exact"/>
              <w:jc w:val="both"/>
              <w:rPr>
                <w:rFonts w:ascii="Century" w:hAnsi="Century" w:cs="Arial"/>
              </w:rPr>
            </w:pPr>
          </w:p>
        </w:tc>
      </w:tr>
    </w:tbl>
    <w:p w:rsidR="00E94DFD" w:rsidRDefault="00E94DFD" w:rsidP="00E81916">
      <w:pPr>
        <w:spacing w:line="280" w:lineRule="exact"/>
        <w:jc w:val="both"/>
        <w:rPr>
          <w:rFonts w:ascii="Century" w:hAnsi="Century" w:cs="Arial"/>
        </w:rPr>
      </w:pPr>
    </w:p>
    <w:p w:rsidR="00A419FC" w:rsidRPr="006B0C7C" w:rsidRDefault="00A419FC" w:rsidP="00E81916">
      <w:pPr>
        <w:spacing w:line="280" w:lineRule="exact"/>
        <w:jc w:val="both"/>
        <w:rPr>
          <w:rFonts w:ascii="Century" w:hAnsi="Century" w:cs="Arial"/>
        </w:rPr>
      </w:pPr>
    </w:p>
    <w:p w:rsidR="00482CE2" w:rsidRPr="006B0C7C" w:rsidRDefault="00482CE2" w:rsidP="00E81916">
      <w:pPr>
        <w:pStyle w:val="ListParagraph"/>
        <w:numPr>
          <w:ilvl w:val="0"/>
          <w:numId w:val="48"/>
        </w:numPr>
        <w:spacing w:line="280" w:lineRule="exact"/>
        <w:jc w:val="both"/>
        <w:rPr>
          <w:rFonts w:ascii="Century" w:hAnsi="Century" w:cs="Arial"/>
        </w:rPr>
      </w:pPr>
      <w:r w:rsidRPr="006B0C7C">
        <w:rPr>
          <w:rFonts w:ascii="Century" w:hAnsi="Century" w:cs="Arial"/>
        </w:rPr>
        <w:lastRenderedPageBreak/>
        <w:t>Ayat Jurnal Saat</w:t>
      </w:r>
      <w:r w:rsidR="00643F40" w:rsidRPr="006B0C7C">
        <w:rPr>
          <w:rFonts w:ascii="Century" w:hAnsi="Century" w:cs="Arial"/>
        </w:rPr>
        <w:t xml:space="preserve"> Penandatanganan Akad Mudharabah</w:t>
      </w:r>
    </w:p>
    <w:p w:rsidR="00EB3079" w:rsidRDefault="00EB3079" w:rsidP="00E81916">
      <w:pPr>
        <w:pStyle w:val="ListParagraph"/>
        <w:spacing w:line="280" w:lineRule="exact"/>
        <w:ind w:left="0" w:firstLine="360"/>
        <w:jc w:val="both"/>
        <w:rPr>
          <w:rFonts w:ascii="Century" w:hAnsi="Century" w:cs="Arial"/>
        </w:rPr>
      </w:pPr>
      <w:r w:rsidRPr="006B0C7C">
        <w:rPr>
          <w:rFonts w:ascii="Century" w:hAnsi="Century" w:cs="Arial"/>
        </w:rPr>
        <w:t>Pada saat akad disetujui antara BCS dan Tn. Ibrahim penting untuk dilakukan penjurnalan. Transaksi ini dicatat ke dalam rekening administratif komitmen pembiayaan. Adanya pencatatan dalam rekening administratif yang dilakukan oleh BCS mengindikasikan bahwa ada kewajiban bagi BCS untuk menyerahkan modal yang telah disepakati dalam akad kepada Tn. Ibrahim. Berikut ini merupakan penjurnalan transaksi pada saat akad ditandatangani:</w:t>
      </w:r>
    </w:p>
    <w:p w:rsidR="00A61FF9" w:rsidRPr="006B0C7C" w:rsidRDefault="00A61FF9" w:rsidP="00E81916">
      <w:pPr>
        <w:pStyle w:val="ListParagraph"/>
        <w:spacing w:line="280" w:lineRule="exact"/>
        <w:ind w:left="0" w:firstLine="360"/>
        <w:jc w:val="both"/>
        <w:rPr>
          <w:rFonts w:ascii="Century" w:hAnsi="Century" w:cs="Arial"/>
        </w:rPr>
      </w:pPr>
    </w:p>
    <w:tbl>
      <w:tblPr>
        <w:tblStyle w:val="TableGrid"/>
        <w:tblW w:w="0" w:type="auto"/>
        <w:tblInd w:w="108" w:type="dxa"/>
        <w:tblLook w:val="04A0"/>
      </w:tblPr>
      <w:tblGrid>
        <w:gridCol w:w="1069"/>
        <w:gridCol w:w="3598"/>
        <w:gridCol w:w="1440"/>
        <w:gridCol w:w="1440"/>
      </w:tblGrid>
      <w:tr w:rsidR="00EB3079" w:rsidRPr="006B0C7C" w:rsidTr="00C8251C">
        <w:tc>
          <w:tcPr>
            <w:tcW w:w="0" w:type="auto"/>
          </w:tcPr>
          <w:p w:rsidR="00EB3079" w:rsidRPr="006B0C7C" w:rsidRDefault="00EB3079" w:rsidP="00E81916">
            <w:pPr>
              <w:pStyle w:val="ListParagraph"/>
              <w:spacing w:line="280" w:lineRule="exact"/>
              <w:ind w:left="0"/>
              <w:jc w:val="both"/>
              <w:rPr>
                <w:rFonts w:ascii="Century" w:hAnsi="Century" w:cs="Arial"/>
              </w:rPr>
            </w:pPr>
            <w:r w:rsidRPr="006B0C7C">
              <w:rPr>
                <w:rFonts w:ascii="Century" w:hAnsi="Century" w:cs="Arial"/>
              </w:rPr>
              <w:t>Tanggal</w:t>
            </w:r>
          </w:p>
        </w:tc>
        <w:tc>
          <w:tcPr>
            <w:tcW w:w="0" w:type="auto"/>
          </w:tcPr>
          <w:p w:rsidR="00EB3079" w:rsidRPr="006B0C7C" w:rsidRDefault="00EB3079" w:rsidP="00E81916">
            <w:pPr>
              <w:pStyle w:val="ListParagraph"/>
              <w:spacing w:line="280" w:lineRule="exact"/>
              <w:ind w:left="0"/>
              <w:jc w:val="both"/>
              <w:rPr>
                <w:rFonts w:ascii="Century" w:hAnsi="Century" w:cs="Arial"/>
              </w:rPr>
            </w:pPr>
            <w:r w:rsidRPr="006B0C7C">
              <w:rPr>
                <w:rFonts w:ascii="Century" w:hAnsi="Century" w:cs="Arial"/>
              </w:rPr>
              <w:t>Ayat Jurnal</w:t>
            </w:r>
          </w:p>
        </w:tc>
        <w:tc>
          <w:tcPr>
            <w:tcW w:w="0" w:type="auto"/>
          </w:tcPr>
          <w:p w:rsidR="00EB3079" w:rsidRPr="006B0C7C" w:rsidRDefault="001A60F0" w:rsidP="00E81916">
            <w:pPr>
              <w:pStyle w:val="ListParagraph"/>
              <w:spacing w:line="280" w:lineRule="exact"/>
              <w:ind w:left="0"/>
              <w:jc w:val="both"/>
              <w:rPr>
                <w:rFonts w:ascii="Century" w:hAnsi="Century" w:cs="Arial"/>
              </w:rPr>
            </w:pPr>
            <w:r w:rsidRPr="006B0C7C">
              <w:rPr>
                <w:rFonts w:ascii="Century" w:hAnsi="Century" w:cs="Arial"/>
              </w:rPr>
              <w:t>Debet(Rp</w:t>
            </w:r>
            <w:r w:rsidR="00EB3079" w:rsidRPr="006B0C7C">
              <w:rPr>
                <w:rFonts w:ascii="Century" w:hAnsi="Century" w:cs="Arial"/>
              </w:rPr>
              <w:t>)</w:t>
            </w:r>
          </w:p>
        </w:tc>
        <w:tc>
          <w:tcPr>
            <w:tcW w:w="0" w:type="auto"/>
          </w:tcPr>
          <w:p w:rsidR="00EB3079" w:rsidRPr="006B0C7C" w:rsidRDefault="001A60F0" w:rsidP="00E81916">
            <w:pPr>
              <w:pStyle w:val="ListParagraph"/>
              <w:spacing w:line="280" w:lineRule="exact"/>
              <w:ind w:left="0"/>
              <w:jc w:val="both"/>
              <w:rPr>
                <w:rFonts w:ascii="Century" w:hAnsi="Century" w:cs="Arial"/>
              </w:rPr>
            </w:pPr>
            <w:r w:rsidRPr="006B0C7C">
              <w:rPr>
                <w:rFonts w:ascii="Century" w:hAnsi="Century" w:cs="Arial"/>
              </w:rPr>
              <w:t>Kredit</w:t>
            </w:r>
            <w:r w:rsidR="00EB3079" w:rsidRPr="006B0C7C">
              <w:rPr>
                <w:rFonts w:ascii="Century" w:hAnsi="Century" w:cs="Arial"/>
              </w:rPr>
              <w:t>(Rp)</w:t>
            </w:r>
          </w:p>
        </w:tc>
      </w:tr>
      <w:tr w:rsidR="00EB3079" w:rsidRPr="006B0C7C" w:rsidTr="00C8251C">
        <w:tc>
          <w:tcPr>
            <w:tcW w:w="0" w:type="auto"/>
          </w:tcPr>
          <w:p w:rsidR="00EB3079" w:rsidRPr="006B0C7C" w:rsidRDefault="00EB3079" w:rsidP="00E81916">
            <w:pPr>
              <w:pStyle w:val="ListParagraph"/>
              <w:spacing w:line="280" w:lineRule="exact"/>
              <w:ind w:left="0"/>
              <w:jc w:val="both"/>
              <w:rPr>
                <w:rFonts w:ascii="Century" w:hAnsi="Century" w:cs="Arial"/>
              </w:rPr>
            </w:pPr>
            <w:r w:rsidRPr="006B0C7C">
              <w:rPr>
                <w:rFonts w:ascii="Century" w:hAnsi="Century" w:cs="Arial"/>
              </w:rPr>
              <w:t>01/10/x9</w:t>
            </w:r>
          </w:p>
        </w:tc>
        <w:tc>
          <w:tcPr>
            <w:tcW w:w="0" w:type="auto"/>
          </w:tcPr>
          <w:p w:rsidR="00EB3079" w:rsidRPr="006B0C7C" w:rsidRDefault="00EB3079" w:rsidP="00E81916">
            <w:pPr>
              <w:pStyle w:val="ListParagraph"/>
              <w:spacing w:line="280" w:lineRule="exact"/>
              <w:ind w:left="0"/>
              <w:jc w:val="both"/>
              <w:rPr>
                <w:rFonts w:ascii="Century" w:hAnsi="Century" w:cs="Arial"/>
              </w:rPr>
            </w:pPr>
            <w:r w:rsidRPr="006B0C7C">
              <w:rPr>
                <w:rFonts w:ascii="Century" w:hAnsi="Century" w:cs="Arial"/>
              </w:rPr>
              <w:t>Pos lawan-komitmen adm</w:t>
            </w:r>
            <w:r w:rsidR="001A60F0" w:rsidRPr="006B0C7C">
              <w:rPr>
                <w:rFonts w:ascii="Century" w:hAnsi="Century" w:cs="Arial"/>
              </w:rPr>
              <w:t xml:space="preserve"> pembiayaan</w:t>
            </w:r>
          </w:p>
        </w:tc>
        <w:tc>
          <w:tcPr>
            <w:tcW w:w="0" w:type="auto"/>
          </w:tcPr>
          <w:p w:rsidR="00EB3079" w:rsidRPr="006B0C7C" w:rsidRDefault="001A60F0" w:rsidP="00E81916">
            <w:pPr>
              <w:pStyle w:val="ListParagraph"/>
              <w:spacing w:line="280" w:lineRule="exact"/>
              <w:ind w:left="0"/>
              <w:jc w:val="both"/>
              <w:rPr>
                <w:rFonts w:ascii="Century" w:hAnsi="Century" w:cs="Arial"/>
              </w:rPr>
            </w:pPr>
            <w:r w:rsidRPr="006B0C7C">
              <w:rPr>
                <w:rFonts w:ascii="Century" w:hAnsi="Century" w:cs="Arial"/>
              </w:rPr>
              <w:t>250.000.000</w:t>
            </w:r>
          </w:p>
        </w:tc>
        <w:tc>
          <w:tcPr>
            <w:tcW w:w="0" w:type="auto"/>
          </w:tcPr>
          <w:p w:rsidR="00EB3079" w:rsidRPr="006B0C7C" w:rsidRDefault="00EB3079" w:rsidP="00E81916">
            <w:pPr>
              <w:pStyle w:val="ListParagraph"/>
              <w:spacing w:line="280" w:lineRule="exact"/>
              <w:ind w:left="0"/>
              <w:jc w:val="both"/>
              <w:rPr>
                <w:rFonts w:ascii="Century" w:hAnsi="Century" w:cs="Arial"/>
              </w:rPr>
            </w:pPr>
          </w:p>
        </w:tc>
      </w:tr>
      <w:tr w:rsidR="00EB3079" w:rsidRPr="006B0C7C" w:rsidTr="00C8251C">
        <w:tc>
          <w:tcPr>
            <w:tcW w:w="0" w:type="auto"/>
          </w:tcPr>
          <w:p w:rsidR="00EB3079" w:rsidRPr="006B0C7C" w:rsidRDefault="00EB3079" w:rsidP="00E81916">
            <w:pPr>
              <w:pStyle w:val="ListParagraph"/>
              <w:spacing w:line="280" w:lineRule="exact"/>
              <w:ind w:left="0"/>
              <w:jc w:val="both"/>
              <w:rPr>
                <w:rFonts w:ascii="Century" w:hAnsi="Century" w:cs="Arial"/>
              </w:rPr>
            </w:pPr>
          </w:p>
        </w:tc>
        <w:tc>
          <w:tcPr>
            <w:tcW w:w="0" w:type="auto"/>
          </w:tcPr>
          <w:p w:rsidR="00EB3079" w:rsidRPr="006B0C7C" w:rsidRDefault="001A60F0" w:rsidP="00E81916">
            <w:pPr>
              <w:pStyle w:val="ListParagraph"/>
              <w:spacing w:line="280" w:lineRule="exact"/>
              <w:ind w:left="173" w:hanging="173"/>
              <w:jc w:val="both"/>
              <w:rPr>
                <w:rFonts w:ascii="Century" w:hAnsi="Century" w:cs="Arial"/>
              </w:rPr>
            </w:pPr>
            <w:r w:rsidRPr="006B0C7C">
              <w:rPr>
                <w:rFonts w:ascii="Century" w:hAnsi="Century" w:cs="Arial"/>
              </w:rPr>
              <w:t xml:space="preserve">   Kewajiban komitmen adm pembiayaan</w:t>
            </w:r>
          </w:p>
        </w:tc>
        <w:tc>
          <w:tcPr>
            <w:tcW w:w="0" w:type="auto"/>
          </w:tcPr>
          <w:p w:rsidR="00EB3079" w:rsidRPr="006B0C7C" w:rsidRDefault="00EB3079" w:rsidP="00E81916">
            <w:pPr>
              <w:pStyle w:val="ListParagraph"/>
              <w:spacing w:line="280" w:lineRule="exact"/>
              <w:ind w:left="0"/>
              <w:jc w:val="both"/>
              <w:rPr>
                <w:rFonts w:ascii="Century" w:hAnsi="Century" w:cs="Arial"/>
              </w:rPr>
            </w:pPr>
          </w:p>
        </w:tc>
        <w:tc>
          <w:tcPr>
            <w:tcW w:w="0" w:type="auto"/>
          </w:tcPr>
          <w:p w:rsidR="00EB3079" w:rsidRPr="006B0C7C" w:rsidRDefault="001A60F0" w:rsidP="00E81916">
            <w:pPr>
              <w:pStyle w:val="ListParagraph"/>
              <w:spacing w:line="280" w:lineRule="exact"/>
              <w:ind w:left="0"/>
              <w:jc w:val="both"/>
              <w:rPr>
                <w:rFonts w:ascii="Century" w:hAnsi="Century" w:cs="Arial"/>
              </w:rPr>
            </w:pPr>
            <w:r w:rsidRPr="006B0C7C">
              <w:rPr>
                <w:rFonts w:ascii="Century" w:hAnsi="Century" w:cs="Arial"/>
              </w:rPr>
              <w:t>250.000.000</w:t>
            </w:r>
          </w:p>
        </w:tc>
      </w:tr>
    </w:tbl>
    <w:p w:rsidR="00EB3079" w:rsidRPr="006B0C7C" w:rsidRDefault="00EB3079" w:rsidP="00E81916">
      <w:pPr>
        <w:pStyle w:val="ListParagraph"/>
        <w:spacing w:line="280" w:lineRule="exact"/>
        <w:ind w:left="360"/>
        <w:jc w:val="both"/>
        <w:rPr>
          <w:rFonts w:ascii="Century" w:hAnsi="Century" w:cs="Arial"/>
        </w:rPr>
      </w:pPr>
      <w:r w:rsidRPr="006B0C7C">
        <w:rPr>
          <w:rFonts w:ascii="Century" w:hAnsi="Century" w:cs="Arial"/>
        </w:rPr>
        <w:t xml:space="preserve"> </w:t>
      </w:r>
    </w:p>
    <w:p w:rsidR="00482CE2" w:rsidRPr="006B0C7C" w:rsidRDefault="00482CE2" w:rsidP="00E81916">
      <w:pPr>
        <w:pStyle w:val="ListParagraph"/>
        <w:numPr>
          <w:ilvl w:val="0"/>
          <w:numId w:val="48"/>
        </w:numPr>
        <w:spacing w:line="280" w:lineRule="exact"/>
        <w:jc w:val="both"/>
        <w:rPr>
          <w:rFonts w:ascii="Century" w:hAnsi="Century" w:cs="Arial"/>
        </w:rPr>
      </w:pPr>
      <w:r w:rsidRPr="006B0C7C">
        <w:rPr>
          <w:rFonts w:ascii="Century" w:hAnsi="Century" w:cs="Arial"/>
        </w:rPr>
        <w:t>Ayat Jurnal Pencatatan Biaya Administrasi</w:t>
      </w:r>
    </w:p>
    <w:p w:rsidR="001A60F0" w:rsidRDefault="001A60F0" w:rsidP="00E81916">
      <w:pPr>
        <w:pStyle w:val="ListParagraph"/>
        <w:spacing w:line="280" w:lineRule="exact"/>
        <w:ind w:left="0" w:firstLine="360"/>
        <w:jc w:val="both"/>
        <w:rPr>
          <w:rFonts w:ascii="Century" w:hAnsi="Century" w:cs="Arial"/>
        </w:rPr>
      </w:pPr>
      <w:r w:rsidRPr="006B0C7C">
        <w:rPr>
          <w:rFonts w:ascii="Century" w:hAnsi="Century" w:cs="Arial"/>
        </w:rPr>
        <w:t>Biaya administrasi yang dibayar oleh nasabah dicatat sebesar kas atau setara kas yang diterima. Berikut merupakan penjurnalan transaksi penerimaan pembayaran biaya administrasi dari Tn. Ibrahim:</w:t>
      </w:r>
    </w:p>
    <w:p w:rsidR="00A61FF9" w:rsidRPr="006B0C7C" w:rsidRDefault="00A61FF9" w:rsidP="00E81916">
      <w:pPr>
        <w:pStyle w:val="ListParagraph"/>
        <w:spacing w:line="280" w:lineRule="exact"/>
        <w:ind w:left="0" w:firstLine="360"/>
        <w:jc w:val="both"/>
        <w:rPr>
          <w:rFonts w:ascii="Century" w:hAnsi="Century" w:cs="Arial"/>
        </w:rPr>
      </w:pPr>
    </w:p>
    <w:tbl>
      <w:tblPr>
        <w:tblStyle w:val="TableGrid"/>
        <w:tblW w:w="0" w:type="auto"/>
        <w:tblInd w:w="108" w:type="dxa"/>
        <w:tblLook w:val="04A0"/>
      </w:tblPr>
      <w:tblGrid>
        <w:gridCol w:w="1069"/>
        <w:gridCol w:w="2988"/>
        <w:gridCol w:w="1247"/>
        <w:gridCol w:w="1308"/>
      </w:tblGrid>
      <w:tr w:rsidR="001A60F0" w:rsidRPr="006B0C7C" w:rsidTr="00A61FF9">
        <w:tc>
          <w:tcPr>
            <w:tcW w:w="0" w:type="auto"/>
          </w:tcPr>
          <w:p w:rsidR="001A60F0" w:rsidRPr="006B0C7C" w:rsidRDefault="001A60F0" w:rsidP="00E81916">
            <w:pPr>
              <w:pStyle w:val="ListParagraph"/>
              <w:spacing w:line="280" w:lineRule="exact"/>
              <w:ind w:left="0"/>
              <w:jc w:val="both"/>
              <w:rPr>
                <w:rFonts w:ascii="Century" w:hAnsi="Century" w:cs="Arial"/>
              </w:rPr>
            </w:pPr>
            <w:r w:rsidRPr="006B0C7C">
              <w:rPr>
                <w:rFonts w:ascii="Century" w:hAnsi="Century" w:cs="Arial"/>
              </w:rPr>
              <w:t>Tanggal</w:t>
            </w:r>
          </w:p>
        </w:tc>
        <w:tc>
          <w:tcPr>
            <w:tcW w:w="0" w:type="auto"/>
          </w:tcPr>
          <w:p w:rsidR="001A60F0" w:rsidRPr="006B0C7C" w:rsidRDefault="001A60F0" w:rsidP="00E81916">
            <w:pPr>
              <w:pStyle w:val="ListParagraph"/>
              <w:spacing w:line="280" w:lineRule="exact"/>
              <w:ind w:left="0"/>
              <w:jc w:val="both"/>
              <w:rPr>
                <w:rFonts w:ascii="Century" w:hAnsi="Century" w:cs="Arial"/>
              </w:rPr>
            </w:pPr>
            <w:r w:rsidRPr="006B0C7C">
              <w:rPr>
                <w:rFonts w:ascii="Century" w:hAnsi="Century" w:cs="Arial"/>
              </w:rPr>
              <w:t>Ayat Jurnal</w:t>
            </w:r>
          </w:p>
        </w:tc>
        <w:tc>
          <w:tcPr>
            <w:tcW w:w="0" w:type="auto"/>
          </w:tcPr>
          <w:p w:rsidR="001A60F0" w:rsidRPr="006B0C7C" w:rsidRDefault="001A60F0" w:rsidP="00E81916">
            <w:pPr>
              <w:pStyle w:val="ListParagraph"/>
              <w:spacing w:line="280" w:lineRule="exact"/>
              <w:ind w:left="0"/>
              <w:jc w:val="both"/>
              <w:rPr>
                <w:rFonts w:ascii="Century" w:hAnsi="Century" w:cs="Arial"/>
              </w:rPr>
            </w:pPr>
            <w:r w:rsidRPr="006B0C7C">
              <w:rPr>
                <w:rFonts w:ascii="Century" w:hAnsi="Century" w:cs="Arial"/>
              </w:rPr>
              <w:t>Debet(Rp)</w:t>
            </w:r>
          </w:p>
        </w:tc>
        <w:tc>
          <w:tcPr>
            <w:tcW w:w="0" w:type="auto"/>
          </w:tcPr>
          <w:p w:rsidR="001A60F0" w:rsidRPr="006B0C7C" w:rsidRDefault="001A60F0" w:rsidP="00E81916">
            <w:pPr>
              <w:pStyle w:val="ListParagraph"/>
              <w:spacing w:line="280" w:lineRule="exact"/>
              <w:ind w:left="0"/>
              <w:jc w:val="both"/>
              <w:rPr>
                <w:rFonts w:ascii="Century" w:hAnsi="Century" w:cs="Arial"/>
              </w:rPr>
            </w:pPr>
            <w:r w:rsidRPr="006B0C7C">
              <w:rPr>
                <w:rFonts w:ascii="Century" w:hAnsi="Century" w:cs="Arial"/>
              </w:rPr>
              <w:t>Kredit(Rp)</w:t>
            </w:r>
          </w:p>
        </w:tc>
      </w:tr>
      <w:tr w:rsidR="001A60F0" w:rsidRPr="006B0C7C" w:rsidTr="00A61FF9">
        <w:tc>
          <w:tcPr>
            <w:tcW w:w="0" w:type="auto"/>
          </w:tcPr>
          <w:p w:rsidR="001A60F0" w:rsidRPr="006B0C7C" w:rsidRDefault="001A60F0" w:rsidP="00E81916">
            <w:pPr>
              <w:pStyle w:val="ListParagraph"/>
              <w:spacing w:line="280" w:lineRule="exact"/>
              <w:ind w:left="0"/>
              <w:jc w:val="both"/>
              <w:rPr>
                <w:rFonts w:ascii="Century" w:hAnsi="Century" w:cs="Arial"/>
              </w:rPr>
            </w:pPr>
            <w:r w:rsidRPr="006B0C7C">
              <w:rPr>
                <w:rFonts w:ascii="Century" w:hAnsi="Century" w:cs="Arial"/>
              </w:rPr>
              <w:t>01/10/x9</w:t>
            </w:r>
          </w:p>
        </w:tc>
        <w:tc>
          <w:tcPr>
            <w:tcW w:w="0" w:type="auto"/>
          </w:tcPr>
          <w:p w:rsidR="001A60F0" w:rsidRPr="006B0C7C" w:rsidRDefault="00086836" w:rsidP="00E81916">
            <w:pPr>
              <w:pStyle w:val="ListParagraph"/>
              <w:spacing w:line="280" w:lineRule="exact"/>
              <w:ind w:left="0"/>
              <w:jc w:val="both"/>
              <w:rPr>
                <w:rFonts w:ascii="Century" w:hAnsi="Century" w:cs="Arial"/>
              </w:rPr>
            </w:pPr>
            <w:r w:rsidRPr="006B0C7C">
              <w:rPr>
                <w:rFonts w:ascii="Century" w:hAnsi="Century" w:cs="Arial"/>
              </w:rPr>
              <w:t>Kas/ rek. Tn. Ibrahim</w:t>
            </w:r>
          </w:p>
        </w:tc>
        <w:tc>
          <w:tcPr>
            <w:tcW w:w="0" w:type="auto"/>
          </w:tcPr>
          <w:p w:rsidR="001A60F0" w:rsidRPr="006B0C7C" w:rsidRDefault="00086836" w:rsidP="00E81916">
            <w:pPr>
              <w:pStyle w:val="ListParagraph"/>
              <w:spacing w:line="280" w:lineRule="exact"/>
              <w:ind w:left="0"/>
              <w:jc w:val="both"/>
              <w:rPr>
                <w:rFonts w:ascii="Century" w:hAnsi="Century" w:cs="Arial"/>
              </w:rPr>
            </w:pPr>
            <w:r w:rsidRPr="006B0C7C">
              <w:rPr>
                <w:rFonts w:ascii="Century" w:hAnsi="Century" w:cs="Arial"/>
              </w:rPr>
              <w:t>2.5</w:t>
            </w:r>
            <w:r w:rsidR="001A60F0" w:rsidRPr="006B0C7C">
              <w:rPr>
                <w:rFonts w:ascii="Century" w:hAnsi="Century" w:cs="Arial"/>
              </w:rPr>
              <w:t>00.000</w:t>
            </w:r>
          </w:p>
        </w:tc>
        <w:tc>
          <w:tcPr>
            <w:tcW w:w="0" w:type="auto"/>
          </w:tcPr>
          <w:p w:rsidR="001A60F0" w:rsidRPr="006B0C7C" w:rsidRDefault="001A60F0" w:rsidP="00E81916">
            <w:pPr>
              <w:pStyle w:val="ListParagraph"/>
              <w:spacing w:line="280" w:lineRule="exact"/>
              <w:ind w:left="0"/>
              <w:jc w:val="both"/>
              <w:rPr>
                <w:rFonts w:ascii="Century" w:hAnsi="Century" w:cs="Arial"/>
              </w:rPr>
            </w:pPr>
          </w:p>
        </w:tc>
      </w:tr>
      <w:tr w:rsidR="001A60F0" w:rsidRPr="006B0C7C" w:rsidTr="00A61FF9">
        <w:tc>
          <w:tcPr>
            <w:tcW w:w="0" w:type="auto"/>
          </w:tcPr>
          <w:p w:rsidR="001A60F0" w:rsidRPr="006B0C7C" w:rsidRDefault="001A60F0" w:rsidP="00E81916">
            <w:pPr>
              <w:pStyle w:val="ListParagraph"/>
              <w:spacing w:line="280" w:lineRule="exact"/>
              <w:ind w:left="0"/>
              <w:jc w:val="both"/>
              <w:rPr>
                <w:rFonts w:ascii="Century" w:hAnsi="Century" w:cs="Arial"/>
              </w:rPr>
            </w:pPr>
          </w:p>
        </w:tc>
        <w:tc>
          <w:tcPr>
            <w:tcW w:w="0" w:type="auto"/>
          </w:tcPr>
          <w:p w:rsidR="001A60F0" w:rsidRPr="006B0C7C" w:rsidRDefault="001A60F0" w:rsidP="00E81916">
            <w:pPr>
              <w:pStyle w:val="ListParagraph"/>
              <w:spacing w:line="280" w:lineRule="exact"/>
              <w:ind w:left="173" w:hanging="173"/>
              <w:jc w:val="both"/>
              <w:rPr>
                <w:rFonts w:ascii="Century" w:hAnsi="Century" w:cs="Arial"/>
              </w:rPr>
            </w:pPr>
            <w:r w:rsidRPr="006B0C7C">
              <w:rPr>
                <w:rFonts w:ascii="Century" w:hAnsi="Century" w:cs="Arial"/>
              </w:rPr>
              <w:t xml:space="preserve">   </w:t>
            </w:r>
            <w:r w:rsidR="00086836" w:rsidRPr="006B0C7C">
              <w:rPr>
                <w:rFonts w:ascii="Century" w:hAnsi="Century" w:cs="Arial"/>
              </w:rPr>
              <w:t>Pendapatan administrasi</w:t>
            </w:r>
          </w:p>
        </w:tc>
        <w:tc>
          <w:tcPr>
            <w:tcW w:w="0" w:type="auto"/>
          </w:tcPr>
          <w:p w:rsidR="001A60F0" w:rsidRPr="006B0C7C" w:rsidRDefault="001A60F0" w:rsidP="00E81916">
            <w:pPr>
              <w:pStyle w:val="ListParagraph"/>
              <w:spacing w:line="280" w:lineRule="exact"/>
              <w:ind w:left="0"/>
              <w:jc w:val="both"/>
              <w:rPr>
                <w:rFonts w:ascii="Century" w:hAnsi="Century" w:cs="Arial"/>
              </w:rPr>
            </w:pPr>
          </w:p>
        </w:tc>
        <w:tc>
          <w:tcPr>
            <w:tcW w:w="0" w:type="auto"/>
          </w:tcPr>
          <w:p w:rsidR="001A60F0" w:rsidRPr="006B0C7C" w:rsidRDefault="00086836" w:rsidP="00E81916">
            <w:pPr>
              <w:pStyle w:val="ListParagraph"/>
              <w:spacing w:line="280" w:lineRule="exact"/>
              <w:ind w:left="0"/>
              <w:jc w:val="both"/>
              <w:rPr>
                <w:rFonts w:ascii="Century" w:hAnsi="Century" w:cs="Arial"/>
              </w:rPr>
            </w:pPr>
            <w:r w:rsidRPr="006B0C7C">
              <w:rPr>
                <w:rFonts w:ascii="Century" w:hAnsi="Century" w:cs="Arial"/>
              </w:rPr>
              <w:t>2.5</w:t>
            </w:r>
            <w:r w:rsidR="001A60F0" w:rsidRPr="006B0C7C">
              <w:rPr>
                <w:rFonts w:ascii="Century" w:hAnsi="Century" w:cs="Arial"/>
              </w:rPr>
              <w:t>00.000</w:t>
            </w:r>
          </w:p>
        </w:tc>
      </w:tr>
    </w:tbl>
    <w:p w:rsidR="00A61FF9" w:rsidRDefault="00A61FF9" w:rsidP="00E81916">
      <w:pPr>
        <w:pStyle w:val="ListParagraph"/>
        <w:spacing w:line="280" w:lineRule="exact"/>
        <w:ind w:left="0" w:firstLine="360"/>
        <w:jc w:val="both"/>
        <w:rPr>
          <w:rFonts w:ascii="Century" w:hAnsi="Century" w:cs="Arial"/>
        </w:rPr>
      </w:pPr>
    </w:p>
    <w:p w:rsidR="001A60F0" w:rsidRDefault="00086836" w:rsidP="00E81916">
      <w:pPr>
        <w:pStyle w:val="ListParagraph"/>
        <w:spacing w:line="280" w:lineRule="exact"/>
        <w:ind w:left="0" w:firstLine="360"/>
        <w:jc w:val="both"/>
        <w:rPr>
          <w:rFonts w:ascii="Century" w:hAnsi="Century" w:cs="Arial"/>
        </w:rPr>
      </w:pPr>
      <w:r w:rsidRPr="006B0C7C">
        <w:rPr>
          <w:rFonts w:ascii="Century" w:hAnsi="Century" w:cs="Arial"/>
        </w:rPr>
        <w:t xml:space="preserve">Kas BCS akan bertambah sebesar Rp 2.500.000 apabila Tn. Ibrahim membayar biaya administrasi secara tunai. Namun apabila dalam pembayaran biaya administrasi, Tn. Ibrahim mendebet rekening tabungan/ gironya maka tidak ada kas masuk yang diterima oleh BCS akan tetapi </w:t>
      </w:r>
      <w:r w:rsidR="00144E82" w:rsidRPr="006B0C7C">
        <w:rPr>
          <w:rFonts w:ascii="Century" w:hAnsi="Century" w:cs="Arial"/>
        </w:rPr>
        <w:t>mengurangi kewajiban BCS kepada Tn. Ibrahim sebesar Rp 2.500.000,-</w:t>
      </w:r>
    </w:p>
    <w:p w:rsidR="00A61FF9" w:rsidRDefault="00A61FF9" w:rsidP="00E81916">
      <w:pPr>
        <w:pStyle w:val="ListParagraph"/>
        <w:spacing w:line="280" w:lineRule="exact"/>
        <w:ind w:left="0" w:firstLine="360"/>
        <w:jc w:val="both"/>
        <w:rPr>
          <w:rFonts w:ascii="Century" w:hAnsi="Century" w:cs="Arial"/>
        </w:rPr>
      </w:pPr>
    </w:p>
    <w:p w:rsidR="00A61FF9" w:rsidRPr="006B0C7C" w:rsidRDefault="00A61FF9" w:rsidP="00E81916">
      <w:pPr>
        <w:pStyle w:val="ListParagraph"/>
        <w:spacing w:line="280" w:lineRule="exact"/>
        <w:ind w:left="0" w:firstLine="360"/>
        <w:jc w:val="both"/>
        <w:rPr>
          <w:rFonts w:ascii="Century" w:hAnsi="Century" w:cs="Arial"/>
        </w:rPr>
      </w:pPr>
    </w:p>
    <w:p w:rsidR="00482CE2" w:rsidRPr="006B0C7C" w:rsidRDefault="00482CE2" w:rsidP="00E81916">
      <w:pPr>
        <w:pStyle w:val="ListParagraph"/>
        <w:numPr>
          <w:ilvl w:val="0"/>
          <w:numId w:val="48"/>
        </w:numPr>
        <w:spacing w:line="280" w:lineRule="exact"/>
        <w:jc w:val="both"/>
        <w:rPr>
          <w:rFonts w:ascii="Century" w:hAnsi="Century" w:cs="Arial"/>
        </w:rPr>
      </w:pPr>
      <w:r w:rsidRPr="006B0C7C">
        <w:rPr>
          <w:rFonts w:ascii="Century" w:hAnsi="Century" w:cs="Arial"/>
        </w:rPr>
        <w:t>Ayat Jurnal Penyerahan Modal Kepada Nasabah</w:t>
      </w:r>
    </w:p>
    <w:p w:rsidR="00144E82" w:rsidRPr="006B0C7C" w:rsidRDefault="00144E82" w:rsidP="00E81916">
      <w:pPr>
        <w:pStyle w:val="ListParagraph"/>
        <w:spacing w:line="280" w:lineRule="exact"/>
        <w:ind w:left="0" w:firstLine="360"/>
        <w:jc w:val="both"/>
        <w:rPr>
          <w:rFonts w:ascii="Century" w:hAnsi="Century" w:cs="Arial"/>
        </w:rPr>
      </w:pPr>
      <w:r w:rsidRPr="006B0C7C">
        <w:rPr>
          <w:rFonts w:ascii="Century" w:hAnsi="Century" w:cs="Arial"/>
        </w:rPr>
        <w:t>Usaha mudharabah mulai berjalan ketika shahibul maal menyerahkan modal kepada mudharib. Hal tersebut menunjukkan bahwa, usaha mudharabah nasabah baru akan dimulai pada saat bank syariah menyerahkan modal baik dalam bentuk kas atau aset non kas. Berdasarkan PSAK 105 paragraf 12, disebutkan bahwa dana mudharabah yang disalurkan oleh pemilik diakui sebagai pembiayaan mudharabah pada saat pembayaran kas atau penyerahan aset nonkas</w:t>
      </w:r>
      <w:r w:rsidR="001B3146" w:rsidRPr="006B0C7C">
        <w:rPr>
          <w:rFonts w:ascii="Century" w:hAnsi="Century" w:cs="Arial"/>
        </w:rPr>
        <w:t xml:space="preserve"> kepada pengelola dana.</w:t>
      </w:r>
      <w:r w:rsidR="00D92768" w:rsidRPr="006B0C7C">
        <w:rPr>
          <w:rFonts w:ascii="Century" w:hAnsi="Century" w:cs="Arial"/>
        </w:rPr>
        <w:t xml:space="preserve"> Pada kasus ini, BCS menyerahkan modal dalam </w:t>
      </w:r>
      <w:r w:rsidR="00D92768" w:rsidRPr="006B0C7C">
        <w:rPr>
          <w:rFonts w:ascii="Century" w:hAnsi="Century" w:cs="Arial"/>
        </w:rPr>
        <w:lastRenderedPageBreak/>
        <w:t>bentuk kas dan aset non kas</w:t>
      </w:r>
      <w:r w:rsidR="000E0DA4" w:rsidRPr="006B0C7C">
        <w:rPr>
          <w:rFonts w:ascii="Century" w:hAnsi="Century" w:cs="Arial"/>
        </w:rPr>
        <w:t xml:space="preserve">. Yang penting untuk diperhatikan dalam penyerahan aset non kas adalah nilai buku, harga perolehan dan nilai wajar dari aset tersebut. Aset non kas yang diberikan kepada pengelola diukur sebesar nilai wajarnya </w:t>
      </w:r>
      <w:r w:rsidR="00293503" w:rsidRPr="006B0C7C">
        <w:rPr>
          <w:rFonts w:ascii="Century" w:hAnsi="Century" w:cs="Arial"/>
        </w:rPr>
        <w:t xml:space="preserve">pada saat diserahkan (PSAK 105 paragraf 13 poin b). Jika pada saat penyerahan aset non kas nilai wajarnya lebih tinggi dari nilai bukunya, maka selisihnya diakui sebagai keuntungan tangguhan dan diamortisasi sesuai jangka waktu akad mudharabah. Sebaliknya, jika nilai wajar aset </w:t>
      </w:r>
      <w:r w:rsidR="000C59D2" w:rsidRPr="006B0C7C">
        <w:rPr>
          <w:rFonts w:ascii="Century" w:hAnsi="Century" w:cs="Arial"/>
        </w:rPr>
        <w:t>non kas lebih rendah dari nilai bukunya pada saat penyerahan, maka selisihnya diakui sebagai kerugian.</w:t>
      </w:r>
      <w:r w:rsidR="008D2F9A" w:rsidRPr="006B0C7C">
        <w:rPr>
          <w:rFonts w:ascii="Century" w:hAnsi="Century" w:cs="Arial"/>
        </w:rPr>
        <w:t xml:space="preserve"> Mengacu pada kasus di atas maka ayat jurnal yang dibuat oleh BCS atas penyerahan modal mudharabah pada tanggal 15 Oktober 20x9 yaitu:</w:t>
      </w:r>
    </w:p>
    <w:p w:rsidR="0049483A" w:rsidRPr="006B0C7C" w:rsidRDefault="0049483A" w:rsidP="00E81916">
      <w:pPr>
        <w:pStyle w:val="ListParagraph"/>
        <w:spacing w:line="280" w:lineRule="exact"/>
        <w:ind w:left="0" w:firstLine="360"/>
        <w:jc w:val="both"/>
        <w:rPr>
          <w:rFonts w:ascii="Century" w:hAnsi="Century" w:cs="Arial"/>
        </w:rPr>
      </w:pPr>
    </w:p>
    <w:tbl>
      <w:tblPr>
        <w:tblStyle w:val="TableGrid"/>
        <w:tblW w:w="0" w:type="auto"/>
        <w:tblInd w:w="108" w:type="dxa"/>
        <w:tblLook w:val="04A0"/>
      </w:tblPr>
      <w:tblGrid>
        <w:gridCol w:w="1069"/>
        <w:gridCol w:w="3554"/>
        <w:gridCol w:w="1440"/>
        <w:gridCol w:w="1484"/>
      </w:tblGrid>
      <w:tr w:rsidR="008D2F9A" w:rsidRPr="006B0C7C" w:rsidTr="00A61FF9">
        <w:tc>
          <w:tcPr>
            <w:tcW w:w="0" w:type="auto"/>
          </w:tcPr>
          <w:p w:rsidR="008D2F9A" w:rsidRPr="006B0C7C" w:rsidRDefault="008D2F9A" w:rsidP="00E81916">
            <w:pPr>
              <w:pStyle w:val="ListParagraph"/>
              <w:spacing w:line="280" w:lineRule="exact"/>
              <w:ind w:left="0"/>
              <w:jc w:val="center"/>
              <w:rPr>
                <w:rFonts w:ascii="Century" w:hAnsi="Century" w:cs="Arial"/>
                <w:b/>
                <w:bCs/>
              </w:rPr>
            </w:pPr>
            <w:r w:rsidRPr="006B0C7C">
              <w:rPr>
                <w:rFonts w:ascii="Century" w:hAnsi="Century" w:cs="Arial"/>
                <w:b/>
                <w:bCs/>
              </w:rPr>
              <w:t>Tanggal</w:t>
            </w:r>
          </w:p>
        </w:tc>
        <w:tc>
          <w:tcPr>
            <w:tcW w:w="0" w:type="auto"/>
          </w:tcPr>
          <w:p w:rsidR="008D2F9A" w:rsidRPr="006B0C7C" w:rsidRDefault="008D2F9A" w:rsidP="00E81916">
            <w:pPr>
              <w:pStyle w:val="ListParagraph"/>
              <w:spacing w:line="280" w:lineRule="exact"/>
              <w:ind w:left="0"/>
              <w:jc w:val="center"/>
              <w:rPr>
                <w:rFonts w:ascii="Century" w:hAnsi="Century" w:cs="Arial"/>
                <w:b/>
                <w:bCs/>
              </w:rPr>
            </w:pPr>
            <w:r w:rsidRPr="006B0C7C">
              <w:rPr>
                <w:rFonts w:ascii="Century" w:hAnsi="Century" w:cs="Arial"/>
                <w:b/>
                <w:bCs/>
              </w:rPr>
              <w:t>Ayat Jurnal</w:t>
            </w:r>
          </w:p>
        </w:tc>
        <w:tc>
          <w:tcPr>
            <w:tcW w:w="0" w:type="auto"/>
          </w:tcPr>
          <w:p w:rsidR="008D2F9A" w:rsidRPr="006B0C7C" w:rsidRDefault="008D2F9A" w:rsidP="00E81916">
            <w:pPr>
              <w:pStyle w:val="ListParagraph"/>
              <w:spacing w:line="280" w:lineRule="exact"/>
              <w:ind w:left="0"/>
              <w:jc w:val="center"/>
              <w:rPr>
                <w:rFonts w:ascii="Century" w:hAnsi="Century" w:cs="Arial"/>
                <w:b/>
                <w:bCs/>
              </w:rPr>
            </w:pPr>
            <w:r w:rsidRPr="006B0C7C">
              <w:rPr>
                <w:rFonts w:ascii="Century" w:hAnsi="Century" w:cs="Arial"/>
                <w:b/>
                <w:bCs/>
              </w:rPr>
              <w:t>Debet(Rp)</w:t>
            </w:r>
          </w:p>
        </w:tc>
        <w:tc>
          <w:tcPr>
            <w:tcW w:w="0" w:type="auto"/>
          </w:tcPr>
          <w:p w:rsidR="008D2F9A" w:rsidRPr="006B0C7C" w:rsidRDefault="008D2F9A" w:rsidP="00E81916">
            <w:pPr>
              <w:pStyle w:val="ListParagraph"/>
              <w:spacing w:line="280" w:lineRule="exact"/>
              <w:ind w:left="0"/>
              <w:jc w:val="center"/>
              <w:rPr>
                <w:rFonts w:ascii="Century" w:hAnsi="Century" w:cs="Arial"/>
                <w:b/>
                <w:bCs/>
              </w:rPr>
            </w:pPr>
            <w:r w:rsidRPr="006B0C7C">
              <w:rPr>
                <w:rFonts w:ascii="Century" w:hAnsi="Century" w:cs="Arial"/>
                <w:b/>
                <w:bCs/>
              </w:rPr>
              <w:t>Kredit(Rp)</w:t>
            </w:r>
          </w:p>
        </w:tc>
      </w:tr>
      <w:tr w:rsidR="008D2F9A" w:rsidRPr="006B0C7C" w:rsidTr="00A61FF9">
        <w:tc>
          <w:tcPr>
            <w:tcW w:w="0" w:type="auto"/>
          </w:tcPr>
          <w:p w:rsidR="008D2F9A" w:rsidRPr="006B0C7C" w:rsidRDefault="008D2F9A" w:rsidP="00E81916">
            <w:pPr>
              <w:pStyle w:val="ListParagraph"/>
              <w:spacing w:line="280" w:lineRule="exact"/>
              <w:ind w:left="0"/>
              <w:jc w:val="both"/>
              <w:rPr>
                <w:rFonts w:ascii="Century" w:hAnsi="Century" w:cs="Arial"/>
              </w:rPr>
            </w:pPr>
            <w:r w:rsidRPr="006B0C7C">
              <w:rPr>
                <w:rFonts w:ascii="Century" w:hAnsi="Century" w:cs="Arial"/>
              </w:rPr>
              <w:t>15/10/x9</w:t>
            </w:r>
          </w:p>
        </w:tc>
        <w:tc>
          <w:tcPr>
            <w:tcW w:w="0" w:type="auto"/>
          </w:tcPr>
          <w:p w:rsidR="008D2F9A" w:rsidRPr="006B0C7C" w:rsidRDefault="008D2F9A" w:rsidP="00E81916">
            <w:pPr>
              <w:pStyle w:val="ListParagraph"/>
              <w:spacing w:line="280" w:lineRule="exact"/>
              <w:ind w:left="0"/>
              <w:jc w:val="both"/>
              <w:rPr>
                <w:rFonts w:ascii="Century" w:hAnsi="Century" w:cs="Arial"/>
              </w:rPr>
            </w:pPr>
            <w:r w:rsidRPr="006B0C7C">
              <w:rPr>
                <w:rFonts w:ascii="Century" w:hAnsi="Century" w:cs="Arial"/>
              </w:rPr>
              <w:t>Pembiayaan mudharabah</w:t>
            </w:r>
          </w:p>
        </w:tc>
        <w:tc>
          <w:tcPr>
            <w:tcW w:w="0" w:type="auto"/>
          </w:tcPr>
          <w:p w:rsidR="008D2F9A" w:rsidRPr="006B0C7C" w:rsidRDefault="008D2F9A" w:rsidP="00E81916">
            <w:pPr>
              <w:pStyle w:val="ListParagraph"/>
              <w:spacing w:line="280" w:lineRule="exact"/>
              <w:ind w:left="0"/>
              <w:jc w:val="both"/>
              <w:rPr>
                <w:rFonts w:ascii="Century" w:hAnsi="Century" w:cs="Arial"/>
              </w:rPr>
            </w:pPr>
            <w:r w:rsidRPr="006B0C7C">
              <w:rPr>
                <w:rFonts w:ascii="Century" w:hAnsi="Century" w:cs="Arial"/>
              </w:rPr>
              <w:t>2</w:t>
            </w:r>
            <w:r w:rsidR="001435FF" w:rsidRPr="006B0C7C">
              <w:rPr>
                <w:rFonts w:ascii="Century" w:hAnsi="Century" w:cs="Arial"/>
              </w:rPr>
              <w:t>50.000.000</w:t>
            </w:r>
          </w:p>
        </w:tc>
        <w:tc>
          <w:tcPr>
            <w:tcW w:w="0" w:type="auto"/>
          </w:tcPr>
          <w:p w:rsidR="008D2F9A" w:rsidRPr="006B0C7C" w:rsidRDefault="008D2F9A" w:rsidP="00E81916">
            <w:pPr>
              <w:pStyle w:val="ListParagraph"/>
              <w:spacing w:line="280" w:lineRule="exact"/>
              <w:ind w:left="0"/>
              <w:jc w:val="both"/>
              <w:rPr>
                <w:rFonts w:ascii="Century" w:hAnsi="Century" w:cs="Arial"/>
              </w:rPr>
            </w:pPr>
          </w:p>
        </w:tc>
      </w:tr>
      <w:tr w:rsidR="008D2F9A" w:rsidRPr="006B0C7C" w:rsidTr="00A61FF9">
        <w:tc>
          <w:tcPr>
            <w:tcW w:w="0" w:type="auto"/>
          </w:tcPr>
          <w:p w:rsidR="008D2F9A" w:rsidRPr="006B0C7C" w:rsidRDefault="008D2F9A" w:rsidP="00E81916">
            <w:pPr>
              <w:pStyle w:val="ListParagraph"/>
              <w:spacing w:line="280" w:lineRule="exact"/>
              <w:ind w:left="0"/>
              <w:jc w:val="both"/>
              <w:rPr>
                <w:rFonts w:ascii="Century" w:hAnsi="Century" w:cs="Arial"/>
              </w:rPr>
            </w:pPr>
          </w:p>
        </w:tc>
        <w:tc>
          <w:tcPr>
            <w:tcW w:w="0" w:type="auto"/>
          </w:tcPr>
          <w:p w:rsidR="008D2F9A" w:rsidRPr="006B0C7C" w:rsidRDefault="008D2F9A" w:rsidP="00E81916">
            <w:pPr>
              <w:pStyle w:val="ListParagraph"/>
              <w:spacing w:line="280" w:lineRule="exact"/>
              <w:ind w:left="173" w:hanging="173"/>
              <w:jc w:val="both"/>
              <w:rPr>
                <w:rFonts w:ascii="Century" w:hAnsi="Century" w:cs="Arial"/>
              </w:rPr>
            </w:pPr>
            <w:r w:rsidRPr="006B0C7C">
              <w:rPr>
                <w:rFonts w:ascii="Century" w:hAnsi="Century" w:cs="Arial"/>
              </w:rPr>
              <w:t>Kerugian penyerahan aset MDH</w:t>
            </w:r>
          </w:p>
        </w:tc>
        <w:tc>
          <w:tcPr>
            <w:tcW w:w="0" w:type="auto"/>
          </w:tcPr>
          <w:p w:rsidR="008D2F9A" w:rsidRPr="006B0C7C" w:rsidRDefault="001435FF" w:rsidP="00E81916">
            <w:pPr>
              <w:pStyle w:val="ListParagraph"/>
              <w:spacing w:line="280" w:lineRule="exact"/>
              <w:ind w:left="0"/>
              <w:jc w:val="both"/>
              <w:rPr>
                <w:rFonts w:ascii="Century" w:hAnsi="Century" w:cs="Arial"/>
              </w:rPr>
            </w:pPr>
            <w:r w:rsidRPr="006B0C7C">
              <w:rPr>
                <w:rFonts w:ascii="Century" w:hAnsi="Century" w:cs="Arial"/>
              </w:rPr>
              <w:t xml:space="preserve">    2.000.000</w:t>
            </w:r>
          </w:p>
        </w:tc>
        <w:tc>
          <w:tcPr>
            <w:tcW w:w="0" w:type="auto"/>
          </w:tcPr>
          <w:p w:rsidR="008D2F9A" w:rsidRPr="006B0C7C" w:rsidRDefault="008D2F9A" w:rsidP="00E81916">
            <w:pPr>
              <w:pStyle w:val="ListParagraph"/>
              <w:spacing w:line="280" w:lineRule="exact"/>
              <w:ind w:left="0"/>
              <w:jc w:val="both"/>
              <w:rPr>
                <w:rFonts w:ascii="Century" w:hAnsi="Century" w:cs="Arial"/>
              </w:rPr>
            </w:pPr>
          </w:p>
        </w:tc>
      </w:tr>
      <w:tr w:rsidR="008D2F9A" w:rsidRPr="006B0C7C" w:rsidTr="00A61FF9">
        <w:tc>
          <w:tcPr>
            <w:tcW w:w="0" w:type="auto"/>
          </w:tcPr>
          <w:p w:rsidR="008D2F9A" w:rsidRPr="006B0C7C" w:rsidRDefault="008D2F9A" w:rsidP="00E81916">
            <w:pPr>
              <w:pStyle w:val="ListParagraph"/>
              <w:spacing w:line="280" w:lineRule="exact"/>
              <w:ind w:left="0"/>
              <w:jc w:val="both"/>
              <w:rPr>
                <w:rFonts w:ascii="Century" w:hAnsi="Century" w:cs="Arial"/>
              </w:rPr>
            </w:pPr>
          </w:p>
        </w:tc>
        <w:tc>
          <w:tcPr>
            <w:tcW w:w="0" w:type="auto"/>
          </w:tcPr>
          <w:p w:rsidR="008D2F9A" w:rsidRPr="006B0C7C" w:rsidRDefault="008D2F9A" w:rsidP="00E81916">
            <w:pPr>
              <w:pStyle w:val="ListParagraph"/>
              <w:spacing w:line="280" w:lineRule="exact"/>
              <w:ind w:left="173" w:hanging="173"/>
              <w:jc w:val="both"/>
              <w:rPr>
                <w:rFonts w:ascii="Century" w:hAnsi="Century" w:cs="Arial"/>
              </w:rPr>
            </w:pPr>
            <w:r w:rsidRPr="006B0C7C">
              <w:rPr>
                <w:rFonts w:ascii="Century" w:hAnsi="Century" w:cs="Arial"/>
              </w:rPr>
              <w:t xml:space="preserve">     </w:t>
            </w:r>
            <w:r w:rsidR="0049483A" w:rsidRPr="006B0C7C">
              <w:rPr>
                <w:rFonts w:ascii="Century" w:hAnsi="Century" w:cs="Arial"/>
              </w:rPr>
              <w:t xml:space="preserve">   </w:t>
            </w:r>
            <w:r w:rsidRPr="006B0C7C">
              <w:rPr>
                <w:rFonts w:ascii="Century" w:hAnsi="Century" w:cs="Arial"/>
              </w:rPr>
              <w:t>Kas</w:t>
            </w:r>
            <w:r w:rsidR="001435FF" w:rsidRPr="006B0C7C">
              <w:rPr>
                <w:rFonts w:ascii="Century" w:hAnsi="Century" w:cs="Arial"/>
              </w:rPr>
              <w:t>/ Rek. Tn. Ibrahim</w:t>
            </w:r>
          </w:p>
        </w:tc>
        <w:tc>
          <w:tcPr>
            <w:tcW w:w="0" w:type="auto"/>
          </w:tcPr>
          <w:p w:rsidR="008D2F9A" w:rsidRPr="006B0C7C" w:rsidRDefault="008D2F9A" w:rsidP="00E81916">
            <w:pPr>
              <w:pStyle w:val="ListParagraph"/>
              <w:spacing w:line="280" w:lineRule="exact"/>
              <w:ind w:left="0"/>
              <w:jc w:val="both"/>
              <w:rPr>
                <w:rFonts w:ascii="Century" w:hAnsi="Century" w:cs="Arial"/>
              </w:rPr>
            </w:pPr>
          </w:p>
        </w:tc>
        <w:tc>
          <w:tcPr>
            <w:tcW w:w="0" w:type="auto"/>
          </w:tcPr>
          <w:p w:rsidR="008D2F9A" w:rsidRPr="006B0C7C" w:rsidRDefault="001435FF" w:rsidP="00E81916">
            <w:pPr>
              <w:pStyle w:val="ListParagraph"/>
              <w:spacing w:line="280" w:lineRule="exact"/>
              <w:ind w:left="0"/>
              <w:jc w:val="both"/>
              <w:rPr>
                <w:rFonts w:ascii="Century" w:hAnsi="Century" w:cs="Arial"/>
              </w:rPr>
            </w:pPr>
            <w:r w:rsidRPr="006B0C7C">
              <w:rPr>
                <w:rFonts w:ascii="Century" w:hAnsi="Century" w:cs="Arial"/>
              </w:rPr>
              <w:t>200.000.000</w:t>
            </w:r>
          </w:p>
        </w:tc>
      </w:tr>
      <w:tr w:rsidR="008D2F9A" w:rsidRPr="006B0C7C" w:rsidTr="00A61FF9">
        <w:tc>
          <w:tcPr>
            <w:tcW w:w="0" w:type="auto"/>
          </w:tcPr>
          <w:p w:rsidR="008D2F9A" w:rsidRPr="006B0C7C" w:rsidRDefault="008D2F9A" w:rsidP="00E81916">
            <w:pPr>
              <w:pStyle w:val="ListParagraph"/>
              <w:spacing w:line="280" w:lineRule="exact"/>
              <w:ind w:left="0"/>
              <w:jc w:val="both"/>
              <w:rPr>
                <w:rFonts w:ascii="Century" w:hAnsi="Century" w:cs="Arial"/>
              </w:rPr>
            </w:pPr>
          </w:p>
        </w:tc>
        <w:tc>
          <w:tcPr>
            <w:tcW w:w="0" w:type="auto"/>
          </w:tcPr>
          <w:p w:rsidR="008D2F9A" w:rsidRPr="006B0C7C" w:rsidRDefault="008D2F9A" w:rsidP="00E81916">
            <w:pPr>
              <w:pStyle w:val="ListParagraph"/>
              <w:spacing w:line="280" w:lineRule="exact"/>
              <w:ind w:left="173" w:hanging="173"/>
              <w:jc w:val="both"/>
              <w:rPr>
                <w:rFonts w:ascii="Century" w:hAnsi="Century" w:cs="Arial"/>
              </w:rPr>
            </w:pPr>
            <w:r w:rsidRPr="006B0C7C">
              <w:rPr>
                <w:rFonts w:ascii="Century" w:hAnsi="Century" w:cs="Arial"/>
              </w:rPr>
              <w:t xml:space="preserve">     </w:t>
            </w:r>
            <w:r w:rsidR="0049483A" w:rsidRPr="006B0C7C">
              <w:rPr>
                <w:rFonts w:ascii="Century" w:hAnsi="Century" w:cs="Arial"/>
              </w:rPr>
              <w:t xml:space="preserve">   </w:t>
            </w:r>
            <w:r w:rsidRPr="006B0C7C">
              <w:rPr>
                <w:rFonts w:ascii="Century" w:hAnsi="Century" w:cs="Arial"/>
              </w:rPr>
              <w:t>Aset Mudharabah</w:t>
            </w:r>
          </w:p>
        </w:tc>
        <w:tc>
          <w:tcPr>
            <w:tcW w:w="0" w:type="auto"/>
          </w:tcPr>
          <w:p w:rsidR="008D2F9A" w:rsidRPr="006B0C7C" w:rsidRDefault="008D2F9A" w:rsidP="00E81916">
            <w:pPr>
              <w:pStyle w:val="ListParagraph"/>
              <w:spacing w:line="280" w:lineRule="exact"/>
              <w:ind w:left="0"/>
              <w:jc w:val="both"/>
              <w:rPr>
                <w:rFonts w:ascii="Century" w:hAnsi="Century" w:cs="Arial"/>
              </w:rPr>
            </w:pPr>
          </w:p>
        </w:tc>
        <w:tc>
          <w:tcPr>
            <w:tcW w:w="0" w:type="auto"/>
          </w:tcPr>
          <w:p w:rsidR="008D2F9A" w:rsidRPr="006B0C7C" w:rsidRDefault="001435FF" w:rsidP="00E81916">
            <w:pPr>
              <w:pStyle w:val="ListParagraph"/>
              <w:spacing w:line="280" w:lineRule="exact"/>
              <w:ind w:left="0"/>
              <w:jc w:val="both"/>
              <w:rPr>
                <w:rFonts w:ascii="Century" w:hAnsi="Century" w:cs="Arial"/>
              </w:rPr>
            </w:pPr>
            <w:r w:rsidRPr="006B0C7C">
              <w:rPr>
                <w:rFonts w:ascii="Century" w:hAnsi="Century" w:cs="Arial"/>
              </w:rPr>
              <w:t xml:space="preserve">   52.000.000</w:t>
            </w:r>
          </w:p>
        </w:tc>
      </w:tr>
      <w:tr w:rsidR="005C7DBF" w:rsidRPr="006B0C7C" w:rsidTr="00A61FF9">
        <w:tc>
          <w:tcPr>
            <w:tcW w:w="0" w:type="auto"/>
          </w:tcPr>
          <w:p w:rsidR="005C7DBF" w:rsidRPr="006B0C7C" w:rsidRDefault="005C7DBF" w:rsidP="00E81916">
            <w:pPr>
              <w:pStyle w:val="ListParagraph"/>
              <w:spacing w:line="280" w:lineRule="exact"/>
              <w:ind w:left="0"/>
              <w:jc w:val="both"/>
              <w:rPr>
                <w:rFonts w:ascii="Century" w:hAnsi="Century" w:cs="Arial"/>
              </w:rPr>
            </w:pPr>
          </w:p>
        </w:tc>
        <w:tc>
          <w:tcPr>
            <w:tcW w:w="0" w:type="auto"/>
          </w:tcPr>
          <w:p w:rsidR="005C7DBF" w:rsidRPr="006B0C7C" w:rsidRDefault="005C7DBF" w:rsidP="00E81916">
            <w:pPr>
              <w:pStyle w:val="ListParagraph"/>
              <w:spacing w:line="280" w:lineRule="exact"/>
              <w:ind w:left="173" w:hanging="173"/>
              <w:jc w:val="both"/>
              <w:rPr>
                <w:rFonts w:ascii="Century" w:hAnsi="Century" w:cs="Arial"/>
              </w:rPr>
            </w:pPr>
            <w:r w:rsidRPr="006B0C7C">
              <w:rPr>
                <w:rFonts w:ascii="Century" w:hAnsi="Century" w:cs="Arial"/>
              </w:rPr>
              <w:t>Kewajiban komitmen adm pembiayaan</w:t>
            </w:r>
          </w:p>
        </w:tc>
        <w:tc>
          <w:tcPr>
            <w:tcW w:w="0" w:type="auto"/>
          </w:tcPr>
          <w:p w:rsidR="005C7DBF" w:rsidRPr="006B0C7C" w:rsidRDefault="005C7DBF" w:rsidP="00E81916">
            <w:pPr>
              <w:pStyle w:val="ListParagraph"/>
              <w:spacing w:line="280" w:lineRule="exact"/>
              <w:ind w:left="0"/>
              <w:jc w:val="both"/>
              <w:rPr>
                <w:rFonts w:ascii="Century" w:hAnsi="Century" w:cs="Arial"/>
              </w:rPr>
            </w:pPr>
            <w:r w:rsidRPr="006B0C7C">
              <w:rPr>
                <w:rFonts w:ascii="Century" w:hAnsi="Century" w:cs="Arial"/>
              </w:rPr>
              <w:t>250.000.000</w:t>
            </w:r>
          </w:p>
        </w:tc>
        <w:tc>
          <w:tcPr>
            <w:tcW w:w="0" w:type="auto"/>
          </w:tcPr>
          <w:p w:rsidR="005C7DBF" w:rsidRPr="006B0C7C" w:rsidRDefault="005C7DBF" w:rsidP="00E81916">
            <w:pPr>
              <w:pStyle w:val="ListParagraph"/>
              <w:spacing w:line="280" w:lineRule="exact"/>
              <w:ind w:left="0"/>
              <w:jc w:val="both"/>
              <w:rPr>
                <w:rFonts w:ascii="Century" w:hAnsi="Century" w:cs="Arial"/>
              </w:rPr>
            </w:pPr>
          </w:p>
        </w:tc>
      </w:tr>
      <w:tr w:rsidR="005C7DBF" w:rsidRPr="006B0C7C" w:rsidTr="00A61FF9">
        <w:tc>
          <w:tcPr>
            <w:tcW w:w="0" w:type="auto"/>
          </w:tcPr>
          <w:p w:rsidR="005C7DBF" w:rsidRPr="006B0C7C" w:rsidRDefault="005C7DBF" w:rsidP="00E81916">
            <w:pPr>
              <w:pStyle w:val="ListParagraph"/>
              <w:spacing w:line="280" w:lineRule="exact"/>
              <w:ind w:left="0"/>
              <w:jc w:val="both"/>
              <w:rPr>
                <w:rFonts w:ascii="Century" w:hAnsi="Century" w:cs="Arial"/>
              </w:rPr>
            </w:pPr>
          </w:p>
        </w:tc>
        <w:tc>
          <w:tcPr>
            <w:tcW w:w="0" w:type="auto"/>
          </w:tcPr>
          <w:p w:rsidR="005C7DBF" w:rsidRPr="006B0C7C" w:rsidRDefault="005C7DBF" w:rsidP="00E81916">
            <w:pPr>
              <w:pStyle w:val="ListParagraph"/>
              <w:spacing w:line="280" w:lineRule="exact"/>
              <w:ind w:left="173" w:hanging="173"/>
              <w:jc w:val="both"/>
              <w:rPr>
                <w:rFonts w:ascii="Century" w:hAnsi="Century" w:cs="Arial"/>
              </w:rPr>
            </w:pPr>
            <w:r w:rsidRPr="006B0C7C">
              <w:rPr>
                <w:rFonts w:ascii="Century" w:hAnsi="Century" w:cs="Arial"/>
              </w:rPr>
              <w:t xml:space="preserve">   Pos lawan-komitmen adm pembiayaan</w:t>
            </w:r>
          </w:p>
        </w:tc>
        <w:tc>
          <w:tcPr>
            <w:tcW w:w="0" w:type="auto"/>
          </w:tcPr>
          <w:p w:rsidR="005C7DBF" w:rsidRPr="006B0C7C" w:rsidRDefault="005C7DBF" w:rsidP="00E81916">
            <w:pPr>
              <w:pStyle w:val="ListParagraph"/>
              <w:spacing w:line="280" w:lineRule="exact"/>
              <w:ind w:left="0"/>
              <w:jc w:val="both"/>
              <w:rPr>
                <w:rFonts w:ascii="Century" w:hAnsi="Century" w:cs="Arial"/>
              </w:rPr>
            </w:pPr>
          </w:p>
        </w:tc>
        <w:tc>
          <w:tcPr>
            <w:tcW w:w="0" w:type="auto"/>
          </w:tcPr>
          <w:p w:rsidR="005C7DBF" w:rsidRPr="006B0C7C" w:rsidRDefault="005C7DBF" w:rsidP="00E81916">
            <w:pPr>
              <w:pStyle w:val="ListParagraph"/>
              <w:spacing w:line="280" w:lineRule="exact"/>
              <w:ind w:left="0"/>
              <w:jc w:val="both"/>
              <w:rPr>
                <w:rFonts w:ascii="Century" w:hAnsi="Century" w:cs="Arial"/>
              </w:rPr>
            </w:pPr>
            <w:r w:rsidRPr="006B0C7C">
              <w:rPr>
                <w:rFonts w:ascii="Century" w:hAnsi="Century" w:cs="Arial"/>
              </w:rPr>
              <w:t>250.000.000</w:t>
            </w:r>
          </w:p>
        </w:tc>
      </w:tr>
    </w:tbl>
    <w:p w:rsidR="008D2F9A" w:rsidRPr="006B0C7C" w:rsidRDefault="001435FF" w:rsidP="00E81916">
      <w:pPr>
        <w:pStyle w:val="ListParagraph"/>
        <w:spacing w:line="280" w:lineRule="exact"/>
        <w:ind w:left="0"/>
        <w:jc w:val="both"/>
        <w:rPr>
          <w:rFonts w:ascii="Century" w:hAnsi="Century" w:cs="Arial"/>
        </w:rPr>
      </w:pPr>
      <w:r w:rsidRPr="006B0C7C">
        <w:rPr>
          <w:rFonts w:ascii="Century" w:hAnsi="Century" w:cs="Arial"/>
        </w:rPr>
        <w:tab/>
        <w:t>Pembiayaan mudharabah BCS bertambah di sisi debet sebesar plafon pembiayaan. Sementara itu kas dicatat di sisi kredit sebesar Rp 200.000.000,- sesuai jumlah yang diberikan</w:t>
      </w:r>
      <w:r w:rsidR="00603CF0" w:rsidRPr="006B0C7C">
        <w:rPr>
          <w:rFonts w:ascii="Century" w:hAnsi="Century" w:cs="Arial"/>
        </w:rPr>
        <w:t xml:space="preserve"> kepada nasabah. Aset non kas yang diserahkan kepada nasabah dicatat sebesar harga perolehannya/ nilai bukunya yaitu Rp 52.000.000,- di sisi kredit. Karena nilai wajar pada saat aset non kas diserahkan nilainya lebih rendah dari harga perolehan atau nilai bukunya maka selisih Rp 2.000.000,- dicatat sebagai kerugian penyerahan aset mudharabah di sisi debet.</w:t>
      </w:r>
      <w:r w:rsidR="005C7DBF" w:rsidRPr="006B0C7C">
        <w:rPr>
          <w:rFonts w:ascii="Century" w:hAnsi="Century" w:cs="Arial"/>
        </w:rPr>
        <w:t xml:space="preserve"> Selain mencatat besarnya pembiayaan beserta modal yang diserahkan kepada nasabah, bank juga harus melakukan disposisi pos rekening administratif komitmen pembiayaan sebagai signal bahwa kewajiban bank telah terpenuhi untuk menyerahkan sejumlah modal kepada nasabah untuk dikelola</w:t>
      </w:r>
    </w:p>
    <w:p w:rsidR="00962B45" w:rsidRDefault="00962B45" w:rsidP="00E81916">
      <w:pPr>
        <w:pStyle w:val="ListParagraph"/>
        <w:spacing w:line="280" w:lineRule="exact"/>
        <w:ind w:left="0"/>
        <w:jc w:val="both"/>
        <w:rPr>
          <w:rFonts w:ascii="Century" w:hAnsi="Century" w:cs="Arial"/>
        </w:rPr>
      </w:pPr>
      <w:r w:rsidRPr="006B0C7C">
        <w:rPr>
          <w:rFonts w:ascii="Century" w:hAnsi="Century" w:cs="Arial"/>
        </w:rPr>
        <w:tab/>
        <w:t xml:space="preserve">Berbeda hal jika pada saat penyerahan aset non kas kepada nasabah sebagai pengelola memiliki nilai wajar yang lebih tinggi dari pada harga perolehan atau nilai bukunya maka selisih antara nilai wajar dan nilai bukunya akan diakui sebagai keuntungan tangguhan dan diamortisasi selama jangka waktu akad. Misalnya, pada saat </w:t>
      </w:r>
      <w:r w:rsidRPr="006B0C7C">
        <w:rPr>
          <w:rFonts w:ascii="Century" w:hAnsi="Century" w:cs="Arial"/>
        </w:rPr>
        <w:lastRenderedPageBreak/>
        <w:t>penyerahan aset non kas sebagai modal mudharabah nilai wajarnya Rp 50.000.000,- dengan harga perolehan Rp 48.000.000,- maka selisih Rp 2.000.000,- akan dicatat sebagai keuntungan tangguhan di sisi kredit dan diamortisasi selama 12 bulan (jangka waktu akad yang disepakati pada contoh kasus di atas). Pencatatan transaksi penyerahan aset non kas dengan nilai wajar lebih tinggi dari harga perolehan/ nilai bukunya adalah sebagai berikut:</w:t>
      </w:r>
    </w:p>
    <w:p w:rsidR="00A61FF9" w:rsidRPr="006B0C7C" w:rsidRDefault="00A61FF9" w:rsidP="00E81916">
      <w:pPr>
        <w:pStyle w:val="ListParagraph"/>
        <w:spacing w:line="280" w:lineRule="exact"/>
        <w:ind w:left="0"/>
        <w:jc w:val="both"/>
        <w:rPr>
          <w:rFonts w:ascii="Century" w:hAnsi="Century" w:cs="Arial"/>
        </w:rPr>
      </w:pPr>
    </w:p>
    <w:tbl>
      <w:tblPr>
        <w:tblStyle w:val="TableGrid"/>
        <w:tblW w:w="0" w:type="auto"/>
        <w:tblInd w:w="108" w:type="dxa"/>
        <w:tblLook w:val="04A0"/>
      </w:tblPr>
      <w:tblGrid>
        <w:gridCol w:w="1069"/>
        <w:gridCol w:w="3541"/>
        <w:gridCol w:w="1440"/>
        <w:gridCol w:w="1497"/>
      </w:tblGrid>
      <w:tr w:rsidR="0049483A" w:rsidRPr="006B0C7C" w:rsidTr="00A61FF9">
        <w:tc>
          <w:tcPr>
            <w:tcW w:w="0" w:type="auto"/>
          </w:tcPr>
          <w:p w:rsidR="0049483A" w:rsidRPr="006B0C7C" w:rsidRDefault="0049483A" w:rsidP="00E81916">
            <w:pPr>
              <w:pStyle w:val="ListParagraph"/>
              <w:spacing w:line="280" w:lineRule="exact"/>
              <w:ind w:left="0"/>
              <w:jc w:val="both"/>
              <w:rPr>
                <w:rFonts w:ascii="Century" w:hAnsi="Century" w:cs="Arial"/>
              </w:rPr>
            </w:pPr>
            <w:r w:rsidRPr="006B0C7C">
              <w:rPr>
                <w:rFonts w:ascii="Century" w:hAnsi="Century" w:cs="Arial"/>
              </w:rPr>
              <w:t>Tanggal</w:t>
            </w:r>
          </w:p>
        </w:tc>
        <w:tc>
          <w:tcPr>
            <w:tcW w:w="0" w:type="auto"/>
          </w:tcPr>
          <w:p w:rsidR="0049483A" w:rsidRPr="006B0C7C" w:rsidRDefault="0049483A" w:rsidP="00E81916">
            <w:pPr>
              <w:pStyle w:val="ListParagraph"/>
              <w:spacing w:line="280" w:lineRule="exact"/>
              <w:ind w:left="0"/>
              <w:jc w:val="both"/>
              <w:rPr>
                <w:rFonts w:ascii="Century" w:hAnsi="Century" w:cs="Arial"/>
              </w:rPr>
            </w:pPr>
            <w:r w:rsidRPr="006B0C7C">
              <w:rPr>
                <w:rFonts w:ascii="Century" w:hAnsi="Century" w:cs="Arial"/>
              </w:rPr>
              <w:t>Ayat Jurnal</w:t>
            </w:r>
          </w:p>
        </w:tc>
        <w:tc>
          <w:tcPr>
            <w:tcW w:w="0" w:type="auto"/>
          </w:tcPr>
          <w:p w:rsidR="0049483A" w:rsidRPr="006B0C7C" w:rsidRDefault="0049483A" w:rsidP="00E81916">
            <w:pPr>
              <w:pStyle w:val="ListParagraph"/>
              <w:spacing w:line="280" w:lineRule="exact"/>
              <w:ind w:left="0"/>
              <w:jc w:val="both"/>
              <w:rPr>
                <w:rFonts w:ascii="Century" w:hAnsi="Century" w:cs="Arial"/>
              </w:rPr>
            </w:pPr>
            <w:r w:rsidRPr="006B0C7C">
              <w:rPr>
                <w:rFonts w:ascii="Century" w:hAnsi="Century" w:cs="Arial"/>
              </w:rPr>
              <w:t>Debet(Rp)</w:t>
            </w:r>
          </w:p>
        </w:tc>
        <w:tc>
          <w:tcPr>
            <w:tcW w:w="0" w:type="auto"/>
          </w:tcPr>
          <w:p w:rsidR="0049483A" w:rsidRPr="006B0C7C" w:rsidRDefault="0049483A" w:rsidP="00E81916">
            <w:pPr>
              <w:pStyle w:val="ListParagraph"/>
              <w:spacing w:line="280" w:lineRule="exact"/>
              <w:ind w:left="0"/>
              <w:jc w:val="both"/>
              <w:rPr>
                <w:rFonts w:ascii="Century" w:hAnsi="Century" w:cs="Arial"/>
              </w:rPr>
            </w:pPr>
            <w:r w:rsidRPr="006B0C7C">
              <w:rPr>
                <w:rFonts w:ascii="Century" w:hAnsi="Century" w:cs="Arial"/>
              </w:rPr>
              <w:t>Kredit(Rp)</w:t>
            </w:r>
          </w:p>
        </w:tc>
      </w:tr>
      <w:tr w:rsidR="0049483A" w:rsidRPr="006B0C7C" w:rsidTr="00A61FF9">
        <w:tc>
          <w:tcPr>
            <w:tcW w:w="0" w:type="auto"/>
          </w:tcPr>
          <w:p w:rsidR="0049483A" w:rsidRPr="006B0C7C" w:rsidRDefault="0049483A" w:rsidP="00E81916">
            <w:pPr>
              <w:pStyle w:val="ListParagraph"/>
              <w:spacing w:line="280" w:lineRule="exact"/>
              <w:ind w:left="0"/>
              <w:jc w:val="both"/>
              <w:rPr>
                <w:rFonts w:ascii="Century" w:hAnsi="Century" w:cs="Arial"/>
              </w:rPr>
            </w:pPr>
            <w:r w:rsidRPr="006B0C7C">
              <w:rPr>
                <w:rFonts w:ascii="Century" w:hAnsi="Century" w:cs="Arial"/>
              </w:rPr>
              <w:t>15/10/x9</w:t>
            </w:r>
          </w:p>
        </w:tc>
        <w:tc>
          <w:tcPr>
            <w:tcW w:w="0" w:type="auto"/>
          </w:tcPr>
          <w:p w:rsidR="0049483A" w:rsidRPr="006B0C7C" w:rsidRDefault="0049483A" w:rsidP="00E81916">
            <w:pPr>
              <w:pStyle w:val="ListParagraph"/>
              <w:spacing w:line="280" w:lineRule="exact"/>
              <w:ind w:left="0"/>
              <w:jc w:val="both"/>
              <w:rPr>
                <w:rFonts w:ascii="Century" w:hAnsi="Century" w:cs="Arial"/>
              </w:rPr>
            </w:pPr>
            <w:r w:rsidRPr="006B0C7C">
              <w:rPr>
                <w:rFonts w:ascii="Century" w:hAnsi="Century" w:cs="Arial"/>
              </w:rPr>
              <w:t>Pembiayaan mudharabah</w:t>
            </w:r>
          </w:p>
        </w:tc>
        <w:tc>
          <w:tcPr>
            <w:tcW w:w="0" w:type="auto"/>
          </w:tcPr>
          <w:p w:rsidR="0049483A" w:rsidRPr="006B0C7C" w:rsidRDefault="0049483A" w:rsidP="00E81916">
            <w:pPr>
              <w:pStyle w:val="ListParagraph"/>
              <w:spacing w:line="280" w:lineRule="exact"/>
              <w:ind w:left="0"/>
              <w:jc w:val="both"/>
              <w:rPr>
                <w:rFonts w:ascii="Century" w:hAnsi="Century" w:cs="Arial"/>
              </w:rPr>
            </w:pPr>
            <w:r w:rsidRPr="006B0C7C">
              <w:rPr>
                <w:rFonts w:ascii="Century" w:hAnsi="Century" w:cs="Arial"/>
              </w:rPr>
              <w:t>250.000.000</w:t>
            </w:r>
          </w:p>
        </w:tc>
        <w:tc>
          <w:tcPr>
            <w:tcW w:w="0" w:type="auto"/>
          </w:tcPr>
          <w:p w:rsidR="0049483A" w:rsidRPr="006B0C7C" w:rsidRDefault="0049483A" w:rsidP="00E81916">
            <w:pPr>
              <w:pStyle w:val="ListParagraph"/>
              <w:spacing w:line="280" w:lineRule="exact"/>
              <w:ind w:left="0"/>
              <w:jc w:val="both"/>
              <w:rPr>
                <w:rFonts w:ascii="Century" w:hAnsi="Century" w:cs="Arial"/>
              </w:rPr>
            </w:pPr>
          </w:p>
        </w:tc>
      </w:tr>
      <w:tr w:rsidR="0049483A" w:rsidRPr="006B0C7C" w:rsidTr="00A61FF9">
        <w:tc>
          <w:tcPr>
            <w:tcW w:w="0" w:type="auto"/>
          </w:tcPr>
          <w:p w:rsidR="0049483A" w:rsidRPr="006B0C7C" w:rsidRDefault="0049483A" w:rsidP="00E81916">
            <w:pPr>
              <w:pStyle w:val="ListParagraph"/>
              <w:spacing w:line="280" w:lineRule="exact"/>
              <w:ind w:left="0"/>
              <w:jc w:val="both"/>
              <w:rPr>
                <w:rFonts w:ascii="Century" w:hAnsi="Century" w:cs="Arial"/>
              </w:rPr>
            </w:pPr>
          </w:p>
        </w:tc>
        <w:tc>
          <w:tcPr>
            <w:tcW w:w="0" w:type="auto"/>
          </w:tcPr>
          <w:p w:rsidR="0049483A" w:rsidRPr="006B0C7C" w:rsidRDefault="0049483A" w:rsidP="00E81916">
            <w:pPr>
              <w:pStyle w:val="ListParagraph"/>
              <w:spacing w:line="280" w:lineRule="exact"/>
              <w:ind w:left="173" w:hanging="173"/>
              <w:jc w:val="both"/>
              <w:rPr>
                <w:rFonts w:ascii="Century" w:hAnsi="Century" w:cs="Arial"/>
              </w:rPr>
            </w:pPr>
            <w:r w:rsidRPr="006B0C7C">
              <w:rPr>
                <w:rFonts w:ascii="Century" w:hAnsi="Century" w:cs="Arial"/>
              </w:rPr>
              <w:t xml:space="preserve">     Kas/ Rek. Tn. Ibrahim</w:t>
            </w:r>
          </w:p>
        </w:tc>
        <w:tc>
          <w:tcPr>
            <w:tcW w:w="0" w:type="auto"/>
          </w:tcPr>
          <w:p w:rsidR="0049483A" w:rsidRPr="006B0C7C" w:rsidRDefault="0049483A" w:rsidP="00E81916">
            <w:pPr>
              <w:pStyle w:val="ListParagraph"/>
              <w:spacing w:line="280" w:lineRule="exact"/>
              <w:ind w:left="0"/>
              <w:jc w:val="both"/>
              <w:rPr>
                <w:rFonts w:ascii="Century" w:hAnsi="Century" w:cs="Arial"/>
              </w:rPr>
            </w:pPr>
          </w:p>
        </w:tc>
        <w:tc>
          <w:tcPr>
            <w:tcW w:w="0" w:type="auto"/>
          </w:tcPr>
          <w:p w:rsidR="0049483A" w:rsidRPr="006B0C7C" w:rsidRDefault="0049483A" w:rsidP="00E81916">
            <w:pPr>
              <w:pStyle w:val="ListParagraph"/>
              <w:spacing w:line="280" w:lineRule="exact"/>
              <w:ind w:left="0"/>
              <w:jc w:val="both"/>
              <w:rPr>
                <w:rFonts w:ascii="Century" w:hAnsi="Century" w:cs="Arial"/>
              </w:rPr>
            </w:pPr>
            <w:r w:rsidRPr="006B0C7C">
              <w:rPr>
                <w:rFonts w:ascii="Century" w:hAnsi="Century" w:cs="Arial"/>
              </w:rPr>
              <w:t>200.000.000</w:t>
            </w:r>
          </w:p>
        </w:tc>
      </w:tr>
      <w:tr w:rsidR="0049483A" w:rsidRPr="006B0C7C" w:rsidTr="00A61FF9">
        <w:tc>
          <w:tcPr>
            <w:tcW w:w="0" w:type="auto"/>
          </w:tcPr>
          <w:p w:rsidR="0049483A" w:rsidRPr="006B0C7C" w:rsidRDefault="0049483A" w:rsidP="00E81916">
            <w:pPr>
              <w:pStyle w:val="ListParagraph"/>
              <w:spacing w:line="280" w:lineRule="exact"/>
              <w:ind w:left="0"/>
              <w:jc w:val="both"/>
              <w:rPr>
                <w:rFonts w:ascii="Century" w:hAnsi="Century" w:cs="Arial"/>
              </w:rPr>
            </w:pPr>
          </w:p>
        </w:tc>
        <w:tc>
          <w:tcPr>
            <w:tcW w:w="0" w:type="auto"/>
          </w:tcPr>
          <w:p w:rsidR="0049483A" w:rsidRPr="006B0C7C" w:rsidRDefault="0049483A" w:rsidP="00E81916">
            <w:pPr>
              <w:pStyle w:val="ListParagraph"/>
              <w:spacing w:line="280" w:lineRule="exact"/>
              <w:ind w:left="173" w:hanging="173"/>
              <w:jc w:val="both"/>
              <w:rPr>
                <w:rFonts w:ascii="Century" w:hAnsi="Century" w:cs="Arial"/>
              </w:rPr>
            </w:pPr>
            <w:r w:rsidRPr="006B0C7C">
              <w:rPr>
                <w:rFonts w:ascii="Century" w:hAnsi="Century" w:cs="Arial"/>
              </w:rPr>
              <w:t xml:space="preserve">     Aset Mudharabah</w:t>
            </w:r>
          </w:p>
        </w:tc>
        <w:tc>
          <w:tcPr>
            <w:tcW w:w="0" w:type="auto"/>
          </w:tcPr>
          <w:p w:rsidR="0049483A" w:rsidRPr="006B0C7C" w:rsidRDefault="0049483A" w:rsidP="00E81916">
            <w:pPr>
              <w:pStyle w:val="ListParagraph"/>
              <w:spacing w:line="280" w:lineRule="exact"/>
              <w:ind w:left="0"/>
              <w:jc w:val="both"/>
              <w:rPr>
                <w:rFonts w:ascii="Century" w:hAnsi="Century" w:cs="Arial"/>
              </w:rPr>
            </w:pPr>
          </w:p>
        </w:tc>
        <w:tc>
          <w:tcPr>
            <w:tcW w:w="0" w:type="auto"/>
          </w:tcPr>
          <w:p w:rsidR="0049483A" w:rsidRPr="006B0C7C" w:rsidRDefault="0049483A" w:rsidP="00E81916">
            <w:pPr>
              <w:pStyle w:val="ListParagraph"/>
              <w:spacing w:line="280" w:lineRule="exact"/>
              <w:ind w:left="0"/>
              <w:jc w:val="both"/>
              <w:rPr>
                <w:rFonts w:ascii="Century" w:hAnsi="Century" w:cs="Arial"/>
              </w:rPr>
            </w:pPr>
            <w:r w:rsidRPr="006B0C7C">
              <w:rPr>
                <w:rFonts w:ascii="Century" w:hAnsi="Century" w:cs="Arial"/>
              </w:rPr>
              <w:t xml:space="preserve">   48.000.000</w:t>
            </w:r>
          </w:p>
        </w:tc>
      </w:tr>
      <w:tr w:rsidR="0049483A" w:rsidRPr="006B0C7C" w:rsidTr="00A61FF9">
        <w:tc>
          <w:tcPr>
            <w:tcW w:w="0" w:type="auto"/>
          </w:tcPr>
          <w:p w:rsidR="0049483A" w:rsidRPr="006B0C7C" w:rsidRDefault="0049483A" w:rsidP="00E81916">
            <w:pPr>
              <w:pStyle w:val="ListParagraph"/>
              <w:spacing w:line="280" w:lineRule="exact"/>
              <w:ind w:left="0"/>
              <w:jc w:val="both"/>
              <w:rPr>
                <w:rFonts w:ascii="Century" w:hAnsi="Century" w:cs="Arial"/>
              </w:rPr>
            </w:pPr>
          </w:p>
        </w:tc>
        <w:tc>
          <w:tcPr>
            <w:tcW w:w="0" w:type="auto"/>
          </w:tcPr>
          <w:p w:rsidR="0049483A" w:rsidRPr="006B0C7C" w:rsidRDefault="0049483A" w:rsidP="00E81916">
            <w:pPr>
              <w:pStyle w:val="ListParagraph"/>
              <w:spacing w:line="280" w:lineRule="exact"/>
              <w:ind w:left="173" w:hanging="173"/>
              <w:jc w:val="both"/>
              <w:rPr>
                <w:rFonts w:ascii="Century" w:hAnsi="Century" w:cs="Arial"/>
              </w:rPr>
            </w:pPr>
            <w:r w:rsidRPr="006B0C7C">
              <w:rPr>
                <w:rFonts w:ascii="Century" w:hAnsi="Century" w:cs="Arial"/>
              </w:rPr>
              <w:t xml:space="preserve">     Keuntungan tangguhan</w:t>
            </w:r>
            <w:r w:rsidR="00D96F20" w:rsidRPr="006B0C7C">
              <w:rPr>
                <w:rFonts w:ascii="Century" w:hAnsi="Century" w:cs="Arial"/>
              </w:rPr>
              <w:t>-</w:t>
            </w:r>
            <w:r w:rsidRPr="006B0C7C">
              <w:rPr>
                <w:rFonts w:ascii="Century" w:hAnsi="Century" w:cs="Arial"/>
              </w:rPr>
              <w:t xml:space="preserve"> MDH</w:t>
            </w:r>
          </w:p>
        </w:tc>
        <w:tc>
          <w:tcPr>
            <w:tcW w:w="0" w:type="auto"/>
          </w:tcPr>
          <w:p w:rsidR="0049483A" w:rsidRPr="006B0C7C" w:rsidRDefault="0049483A" w:rsidP="00E81916">
            <w:pPr>
              <w:pStyle w:val="ListParagraph"/>
              <w:spacing w:line="280" w:lineRule="exact"/>
              <w:ind w:left="0"/>
              <w:jc w:val="both"/>
              <w:rPr>
                <w:rFonts w:ascii="Century" w:hAnsi="Century" w:cs="Arial"/>
              </w:rPr>
            </w:pPr>
          </w:p>
        </w:tc>
        <w:tc>
          <w:tcPr>
            <w:tcW w:w="0" w:type="auto"/>
          </w:tcPr>
          <w:p w:rsidR="0049483A" w:rsidRPr="006B0C7C" w:rsidRDefault="0049483A" w:rsidP="00E81916">
            <w:pPr>
              <w:pStyle w:val="ListParagraph"/>
              <w:spacing w:line="280" w:lineRule="exact"/>
              <w:ind w:left="0"/>
              <w:jc w:val="both"/>
              <w:rPr>
                <w:rFonts w:ascii="Century" w:hAnsi="Century" w:cs="Arial"/>
              </w:rPr>
            </w:pPr>
            <w:r w:rsidRPr="006B0C7C">
              <w:rPr>
                <w:rFonts w:ascii="Century" w:hAnsi="Century" w:cs="Arial"/>
              </w:rPr>
              <w:t xml:space="preserve">     2.000.000</w:t>
            </w:r>
          </w:p>
        </w:tc>
      </w:tr>
    </w:tbl>
    <w:p w:rsidR="00962B45" w:rsidRDefault="0049483A" w:rsidP="00E81916">
      <w:pPr>
        <w:pStyle w:val="ListParagraph"/>
        <w:spacing w:line="280" w:lineRule="exact"/>
        <w:ind w:left="0"/>
        <w:jc w:val="both"/>
        <w:rPr>
          <w:rFonts w:ascii="Century" w:hAnsi="Century" w:cs="Arial"/>
        </w:rPr>
      </w:pPr>
      <w:r w:rsidRPr="006B0C7C">
        <w:rPr>
          <w:rFonts w:ascii="Century" w:hAnsi="Century" w:cs="Arial"/>
        </w:rPr>
        <w:tab/>
        <w:t>Keuntungan tangguhan sebesar Rp 2.000.000 akan diamortisasi selama 12 bulan</w:t>
      </w:r>
      <w:r w:rsidR="0040032B" w:rsidRPr="006B0C7C">
        <w:rPr>
          <w:rFonts w:ascii="Century" w:hAnsi="Century" w:cs="Arial"/>
        </w:rPr>
        <w:t xml:space="preserve"> dan akan dicatat sebagai keuntungan mudharabah.</w:t>
      </w:r>
      <w:r w:rsidR="00D96F20" w:rsidRPr="006B0C7C">
        <w:rPr>
          <w:rFonts w:ascii="Century" w:hAnsi="Century" w:cs="Arial"/>
        </w:rPr>
        <w:t xml:space="preserve"> Adapun besarnya amortisasi per bulan untuk transaksi tersebut sebesar Rp 166.666,67 diperoleh dari Rp 2.000.000,- dibagi 12 bulan. Berikut ini merupakan ayat jurnal amortisasi keuntungan tangguhan yang dibuat oleh BCS :</w:t>
      </w:r>
    </w:p>
    <w:p w:rsidR="00A61FF9" w:rsidRPr="006B0C7C" w:rsidRDefault="00A61FF9" w:rsidP="00E81916">
      <w:pPr>
        <w:pStyle w:val="ListParagraph"/>
        <w:spacing w:line="280" w:lineRule="exact"/>
        <w:ind w:left="0"/>
        <w:jc w:val="both"/>
        <w:rPr>
          <w:rFonts w:ascii="Century" w:hAnsi="Century" w:cs="Arial"/>
        </w:rPr>
      </w:pPr>
    </w:p>
    <w:tbl>
      <w:tblPr>
        <w:tblStyle w:val="TableGrid"/>
        <w:tblW w:w="0" w:type="auto"/>
        <w:tblInd w:w="108" w:type="dxa"/>
        <w:tblLook w:val="04A0"/>
      </w:tblPr>
      <w:tblGrid>
        <w:gridCol w:w="1069"/>
        <w:gridCol w:w="3296"/>
        <w:gridCol w:w="1318"/>
        <w:gridCol w:w="1318"/>
      </w:tblGrid>
      <w:tr w:rsidR="00D96F20" w:rsidRPr="006B0C7C" w:rsidTr="00A61FF9">
        <w:tc>
          <w:tcPr>
            <w:tcW w:w="0" w:type="auto"/>
          </w:tcPr>
          <w:p w:rsidR="00D96F20" w:rsidRPr="006B0C7C" w:rsidRDefault="00D96F20" w:rsidP="00E81916">
            <w:pPr>
              <w:pStyle w:val="ListParagraph"/>
              <w:spacing w:line="280" w:lineRule="exact"/>
              <w:ind w:left="0"/>
              <w:jc w:val="both"/>
              <w:rPr>
                <w:rFonts w:ascii="Century" w:hAnsi="Century" w:cs="Arial"/>
              </w:rPr>
            </w:pPr>
            <w:r w:rsidRPr="006B0C7C">
              <w:rPr>
                <w:rFonts w:ascii="Century" w:hAnsi="Century" w:cs="Arial"/>
              </w:rPr>
              <w:t>Tanggal</w:t>
            </w:r>
          </w:p>
        </w:tc>
        <w:tc>
          <w:tcPr>
            <w:tcW w:w="0" w:type="auto"/>
          </w:tcPr>
          <w:p w:rsidR="00D96F20" w:rsidRPr="006B0C7C" w:rsidRDefault="00D96F20" w:rsidP="00E81916">
            <w:pPr>
              <w:pStyle w:val="ListParagraph"/>
              <w:spacing w:line="280" w:lineRule="exact"/>
              <w:ind w:left="0"/>
              <w:jc w:val="both"/>
              <w:rPr>
                <w:rFonts w:ascii="Century" w:hAnsi="Century" w:cs="Arial"/>
              </w:rPr>
            </w:pPr>
            <w:r w:rsidRPr="006B0C7C">
              <w:rPr>
                <w:rFonts w:ascii="Century" w:hAnsi="Century" w:cs="Arial"/>
              </w:rPr>
              <w:t>Ayat Jurnal</w:t>
            </w:r>
          </w:p>
        </w:tc>
        <w:tc>
          <w:tcPr>
            <w:tcW w:w="0" w:type="auto"/>
          </w:tcPr>
          <w:p w:rsidR="00D96F20" w:rsidRPr="006B0C7C" w:rsidRDefault="00D96F20" w:rsidP="00E81916">
            <w:pPr>
              <w:pStyle w:val="ListParagraph"/>
              <w:spacing w:line="280" w:lineRule="exact"/>
              <w:ind w:left="0"/>
              <w:jc w:val="both"/>
              <w:rPr>
                <w:rFonts w:ascii="Century" w:hAnsi="Century" w:cs="Arial"/>
              </w:rPr>
            </w:pPr>
            <w:r w:rsidRPr="006B0C7C">
              <w:rPr>
                <w:rFonts w:ascii="Century" w:hAnsi="Century" w:cs="Arial"/>
              </w:rPr>
              <w:t>Debet(Rp)</w:t>
            </w:r>
          </w:p>
        </w:tc>
        <w:tc>
          <w:tcPr>
            <w:tcW w:w="0" w:type="auto"/>
          </w:tcPr>
          <w:p w:rsidR="00D96F20" w:rsidRPr="006B0C7C" w:rsidRDefault="00D96F20" w:rsidP="00E81916">
            <w:pPr>
              <w:pStyle w:val="ListParagraph"/>
              <w:spacing w:line="280" w:lineRule="exact"/>
              <w:ind w:left="0"/>
              <w:jc w:val="both"/>
              <w:rPr>
                <w:rFonts w:ascii="Century" w:hAnsi="Century" w:cs="Arial"/>
              </w:rPr>
            </w:pPr>
            <w:r w:rsidRPr="006B0C7C">
              <w:rPr>
                <w:rFonts w:ascii="Century" w:hAnsi="Century" w:cs="Arial"/>
              </w:rPr>
              <w:t>Kredit(Rp)</w:t>
            </w:r>
          </w:p>
        </w:tc>
      </w:tr>
      <w:tr w:rsidR="00D96F20" w:rsidRPr="006B0C7C" w:rsidTr="00A61FF9">
        <w:tc>
          <w:tcPr>
            <w:tcW w:w="0" w:type="auto"/>
          </w:tcPr>
          <w:p w:rsidR="00D96F20" w:rsidRPr="006B0C7C" w:rsidRDefault="00D96F20" w:rsidP="00E81916">
            <w:pPr>
              <w:pStyle w:val="ListParagraph"/>
              <w:spacing w:line="280" w:lineRule="exact"/>
              <w:ind w:left="0"/>
              <w:jc w:val="both"/>
              <w:rPr>
                <w:rFonts w:ascii="Century" w:hAnsi="Century" w:cs="Arial"/>
              </w:rPr>
            </w:pPr>
            <w:r w:rsidRPr="006B0C7C">
              <w:rPr>
                <w:rFonts w:ascii="Century" w:hAnsi="Century" w:cs="Arial"/>
              </w:rPr>
              <w:t>31/10/x9</w:t>
            </w:r>
          </w:p>
        </w:tc>
        <w:tc>
          <w:tcPr>
            <w:tcW w:w="0" w:type="auto"/>
          </w:tcPr>
          <w:p w:rsidR="00D96F20" w:rsidRPr="006B0C7C" w:rsidRDefault="00D96F20" w:rsidP="00E81916">
            <w:pPr>
              <w:pStyle w:val="ListParagraph"/>
              <w:spacing w:line="280" w:lineRule="exact"/>
              <w:ind w:left="0"/>
              <w:jc w:val="both"/>
              <w:rPr>
                <w:rFonts w:ascii="Century" w:hAnsi="Century" w:cs="Arial"/>
              </w:rPr>
            </w:pPr>
            <w:r w:rsidRPr="006B0C7C">
              <w:rPr>
                <w:rFonts w:ascii="Century" w:hAnsi="Century" w:cs="Arial"/>
              </w:rPr>
              <w:t>Keuntungan tangguhan-MDH</w:t>
            </w:r>
          </w:p>
        </w:tc>
        <w:tc>
          <w:tcPr>
            <w:tcW w:w="0" w:type="auto"/>
          </w:tcPr>
          <w:p w:rsidR="00D96F20" w:rsidRPr="006B0C7C" w:rsidRDefault="00D96F20" w:rsidP="00E81916">
            <w:pPr>
              <w:pStyle w:val="ListParagraph"/>
              <w:spacing w:line="280" w:lineRule="exact"/>
              <w:ind w:left="0"/>
              <w:jc w:val="both"/>
              <w:rPr>
                <w:rFonts w:ascii="Century" w:hAnsi="Century" w:cs="Arial"/>
              </w:rPr>
            </w:pPr>
            <w:r w:rsidRPr="006B0C7C">
              <w:rPr>
                <w:rFonts w:ascii="Century" w:hAnsi="Century" w:cs="Arial"/>
              </w:rPr>
              <w:t>166.666,67</w:t>
            </w:r>
          </w:p>
        </w:tc>
        <w:tc>
          <w:tcPr>
            <w:tcW w:w="0" w:type="auto"/>
          </w:tcPr>
          <w:p w:rsidR="00D96F20" w:rsidRPr="006B0C7C" w:rsidRDefault="00D96F20" w:rsidP="00E81916">
            <w:pPr>
              <w:pStyle w:val="ListParagraph"/>
              <w:spacing w:line="280" w:lineRule="exact"/>
              <w:ind w:left="0"/>
              <w:jc w:val="both"/>
              <w:rPr>
                <w:rFonts w:ascii="Century" w:hAnsi="Century" w:cs="Arial"/>
              </w:rPr>
            </w:pPr>
          </w:p>
        </w:tc>
      </w:tr>
      <w:tr w:rsidR="00D96F20" w:rsidRPr="006B0C7C" w:rsidTr="00A61FF9">
        <w:tc>
          <w:tcPr>
            <w:tcW w:w="0" w:type="auto"/>
          </w:tcPr>
          <w:p w:rsidR="00D96F20" w:rsidRPr="006B0C7C" w:rsidRDefault="00D96F20" w:rsidP="00E81916">
            <w:pPr>
              <w:pStyle w:val="ListParagraph"/>
              <w:spacing w:line="280" w:lineRule="exact"/>
              <w:ind w:left="0"/>
              <w:jc w:val="both"/>
              <w:rPr>
                <w:rFonts w:ascii="Century" w:hAnsi="Century" w:cs="Arial"/>
              </w:rPr>
            </w:pPr>
          </w:p>
        </w:tc>
        <w:tc>
          <w:tcPr>
            <w:tcW w:w="0" w:type="auto"/>
          </w:tcPr>
          <w:p w:rsidR="00D96F20" w:rsidRPr="006B0C7C" w:rsidRDefault="00D96F20" w:rsidP="00E81916">
            <w:pPr>
              <w:pStyle w:val="ListParagraph"/>
              <w:spacing w:line="280" w:lineRule="exact"/>
              <w:ind w:left="173" w:hanging="173"/>
              <w:jc w:val="both"/>
              <w:rPr>
                <w:rFonts w:ascii="Century" w:hAnsi="Century" w:cs="Arial"/>
              </w:rPr>
            </w:pPr>
            <w:r w:rsidRPr="006B0C7C">
              <w:rPr>
                <w:rFonts w:ascii="Century" w:hAnsi="Century" w:cs="Arial"/>
              </w:rPr>
              <w:t xml:space="preserve">     Keuntungan MDH</w:t>
            </w:r>
          </w:p>
        </w:tc>
        <w:tc>
          <w:tcPr>
            <w:tcW w:w="0" w:type="auto"/>
          </w:tcPr>
          <w:p w:rsidR="00D96F20" w:rsidRPr="006B0C7C" w:rsidRDefault="00D96F20" w:rsidP="00E81916">
            <w:pPr>
              <w:pStyle w:val="ListParagraph"/>
              <w:spacing w:line="280" w:lineRule="exact"/>
              <w:ind w:left="0"/>
              <w:jc w:val="both"/>
              <w:rPr>
                <w:rFonts w:ascii="Century" w:hAnsi="Century" w:cs="Arial"/>
              </w:rPr>
            </w:pPr>
          </w:p>
        </w:tc>
        <w:tc>
          <w:tcPr>
            <w:tcW w:w="0" w:type="auto"/>
          </w:tcPr>
          <w:p w:rsidR="00D96F20" w:rsidRPr="006B0C7C" w:rsidRDefault="00D96F20" w:rsidP="00E81916">
            <w:pPr>
              <w:pStyle w:val="ListParagraph"/>
              <w:spacing w:line="280" w:lineRule="exact"/>
              <w:ind w:left="0"/>
              <w:jc w:val="both"/>
              <w:rPr>
                <w:rFonts w:ascii="Century" w:hAnsi="Century" w:cs="Arial"/>
              </w:rPr>
            </w:pPr>
            <w:r w:rsidRPr="006B0C7C">
              <w:rPr>
                <w:rFonts w:ascii="Century" w:hAnsi="Century" w:cs="Arial"/>
              </w:rPr>
              <w:t>166.666,67</w:t>
            </w:r>
          </w:p>
        </w:tc>
      </w:tr>
    </w:tbl>
    <w:p w:rsidR="00D96F20" w:rsidRPr="006B0C7C" w:rsidRDefault="00D96F20" w:rsidP="00E81916">
      <w:pPr>
        <w:pStyle w:val="ListParagraph"/>
        <w:spacing w:line="280" w:lineRule="exact"/>
        <w:ind w:left="0"/>
        <w:jc w:val="both"/>
        <w:rPr>
          <w:rFonts w:ascii="Century" w:hAnsi="Century" w:cs="Arial"/>
        </w:rPr>
      </w:pPr>
    </w:p>
    <w:p w:rsidR="00EB3079" w:rsidRPr="006B0C7C" w:rsidRDefault="00482CE2" w:rsidP="00E81916">
      <w:pPr>
        <w:pStyle w:val="ListParagraph"/>
        <w:numPr>
          <w:ilvl w:val="0"/>
          <w:numId w:val="48"/>
        </w:numPr>
        <w:spacing w:line="280" w:lineRule="exact"/>
        <w:jc w:val="both"/>
        <w:rPr>
          <w:rFonts w:ascii="Century" w:hAnsi="Century" w:cs="Arial"/>
        </w:rPr>
      </w:pPr>
      <w:r w:rsidRPr="006B0C7C">
        <w:rPr>
          <w:rFonts w:ascii="Century" w:hAnsi="Century" w:cs="Arial"/>
        </w:rPr>
        <w:t xml:space="preserve">Ayat Jurnal Penerimaan Bagi Hasil </w:t>
      </w:r>
    </w:p>
    <w:p w:rsidR="00603CF0" w:rsidRPr="006B0C7C" w:rsidRDefault="00D453FB" w:rsidP="00E81916">
      <w:pPr>
        <w:pStyle w:val="ListParagraph"/>
        <w:spacing w:line="280" w:lineRule="exact"/>
        <w:ind w:left="0" w:firstLine="360"/>
        <w:jc w:val="both"/>
        <w:rPr>
          <w:rFonts w:ascii="Century" w:hAnsi="Century" w:cs="Arial"/>
        </w:rPr>
      </w:pPr>
      <w:r w:rsidRPr="006B0C7C">
        <w:rPr>
          <w:rFonts w:ascii="Century" w:hAnsi="Century" w:cs="Arial"/>
        </w:rPr>
        <w:t>Berdasarkan PSAK 105 paragraf 22, dinyatakan bahwa pengakuan penghasilan usaha mudharabah dalam praktik dapat diketahui berdasarkan laporan bagi hasil atas realisasi penghasilan usaha dari pengelola dana dan tidak diperkenankan mengakui pendapatan dari proyeksi hasil usaha. Bagian hasil usaha yang belum dibayar oleh pengelola dana diakui sebagai piutang. Berikut adalah realisasi pendapatan dan Harga pokok produk printing usaha yang dikelola oleh Tn. Ibrahim</w:t>
      </w:r>
      <w:r w:rsidR="002B613F" w:rsidRPr="006B0C7C">
        <w:rPr>
          <w:rFonts w:ascii="Century" w:hAnsi="Century" w:cs="Arial"/>
        </w:rPr>
        <w:t>:</w:t>
      </w:r>
    </w:p>
    <w:tbl>
      <w:tblPr>
        <w:tblStyle w:val="TableGrid"/>
        <w:tblW w:w="0" w:type="auto"/>
        <w:tblInd w:w="108" w:type="dxa"/>
        <w:tblLook w:val="04A0"/>
      </w:tblPr>
      <w:tblGrid>
        <w:gridCol w:w="1360"/>
        <w:gridCol w:w="1902"/>
        <w:gridCol w:w="1438"/>
        <w:gridCol w:w="1376"/>
        <w:gridCol w:w="1471"/>
      </w:tblGrid>
      <w:tr w:rsidR="002B613F" w:rsidRPr="006B0C7C" w:rsidTr="00A61FF9">
        <w:tc>
          <w:tcPr>
            <w:tcW w:w="1360" w:type="dxa"/>
          </w:tcPr>
          <w:p w:rsidR="002B613F" w:rsidRPr="006B0C7C" w:rsidRDefault="002B613F" w:rsidP="00E81916">
            <w:pPr>
              <w:spacing w:line="280" w:lineRule="exact"/>
              <w:jc w:val="both"/>
              <w:rPr>
                <w:rFonts w:ascii="Century" w:hAnsi="Century" w:cs="Arial"/>
              </w:rPr>
            </w:pPr>
            <w:r w:rsidRPr="006B0C7C">
              <w:rPr>
                <w:rFonts w:ascii="Century" w:hAnsi="Century" w:cs="Arial"/>
              </w:rPr>
              <w:t>Bulan</w:t>
            </w:r>
          </w:p>
        </w:tc>
        <w:tc>
          <w:tcPr>
            <w:tcW w:w="1902" w:type="dxa"/>
          </w:tcPr>
          <w:p w:rsidR="002B613F" w:rsidRPr="006B0C7C" w:rsidRDefault="002B613F" w:rsidP="00E81916">
            <w:pPr>
              <w:spacing w:line="280" w:lineRule="exact"/>
              <w:jc w:val="both"/>
              <w:rPr>
                <w:rFonts w:ascii="Century" w:hAnsi="Century" w:cs="Arial"/>
              </w:rPr>
            </w:pPr>
            <w:r w:rsidRPr="006B0C7C">
              <w:rPr>
                <w:rFonts w:ascii="Century" w:hAnsi="Century" w:cs="Arial"/>
              </w:rPr>
              <w:t>Pendapatan(Rp)</w:t>
            </w:r>
          </w:p>
        </w:tc>
        <w:tc>
          <w:tcPr>
            <w:tcW w:w="1438" w:type="dxa"/>
          </w:tcPr>
          <w:p w:rsidR="002B613F" w:rsidRPr="006B0C7C" w:rsidRDefault="002B613F" w:rsidP="00E81916">
            <w:pPr>
              <w:spacing w:line="280" w:lineRule="exact"/>
              <w:jc w:val="both"/>
              <w:rPr>
                <w:rFonts w:ascii="Century" w:hAnsi="Century" w:cs="Arial"/>
              </w:rPr>
            </w:pPr>
            <w:r w:rsidRPr="006B0C7C">
              <w:rPr>
                <w:rFonts w:ascii="Century" w:hAnsi="Century" w:cs="Arial"/>
              </w:rPr>
              <w:t>Harga Pokok(Rp)</w:t>
            </w:r>
          </w:p>
        </w:tc>
        <w:tc>
          <w:tcPr>
            <w:tcW w:w="1376" w:type="dxa"/>
          </w:tcPr>
          <w:p w:rsidR="002B613F" w:rsidRPr="006B0C7C" w:rsidRDefault="002B613F" w:rsidP="00E81916">
            <w:pPr>
              <w:spacing w:line="280" w:lineRule="exact"/>
              <w:jc w:val="both"/>
              <w:rPr>
                <w:rFonts w:ascii="Century" w:hAnsi="Century" w:cs="Arial"/>
              </w:rPr>
            </w:pPr>
            <w:r w:rsidRPr="006B0C7C">
              <w:rPr>
                <w:rFonts w:ascii="Century" w:hAnsi="Century" w:cs="Arial"/>
              </w:rPr>
              <w:t>Gross Profit(Rp)</w:t>
            </w:r>
          </w:p>
        </w:tc>
        <w:tc>
          <w:tcPr>
            <w:tcW w:w="1471" w:type="dxa"/>
          </w:tcPr>
          <w:p w:rsidR="002B613F" w:rsidRPr="006B0C7C" w:rsidRDefault="002B613F" w:rsidP="00E81916">
            <w:pPr>
              <w:spacing w:line="280" w:lineRule="exact"/>
              <w:jc w:val="both"/>
              <w:rPr>
                <w:rFonts w:ascii="Century" w:hAnsi="Century" w:cs="Arial"/>
              </w:rPr>
            </w:pPr>
            <w:r w:rsidRPr="006B0C7C">
              <w:rPr>
                <w:rFonts w:ascii="Century" w:hAnsi="Century" w:cs="Arial"/>
              </w:rPr>
              <w:t>Hak BCS 40% (Rp)</w:t>
            </w:r>
          </w:p>
        </w:tc>
      </w:tr>
      <w:tr w:rsidR="002B613F" w:rsidRPr="006B0C7C" w:rsidTr="00A61FF9">
        <w:tc>
          <w:tcPr>
            <w:tcW w:w="1360" w:type="dxa"/>
          </w:tcPr>
          <w:p w:rsidR="002B613F" w:rsidRPr="006B0C7C" w:rsidRDefault="002B613F" w:rsidP="00E81916">
            <w:pPr>
              <w:spacing w:line="280" w:lineRule="exact"/>
              <w:jc w:val="both"/>
              <w:rPr>
                <w:rFonts w:ascii="Century" w:hAnsi="Century" w:cs="Arial"/>
              </w:rPr>
            </w:pPr>
            <w:r w:rsidRPr="006B0C7C">
              <w:rPr>
                <w:rFonts w:ascii="Century" w:hAnsi="Century" w:cs="Arial"/>
              </w:rPr>
              <w:t>Oktober x9</w:t>
            </w:r>
          </w:p>
        </w:tc>
        <w:tc>
          <w:tcPr>
            <w:tcW w:w="1902" w:type="dxa"/>
          </w:tcPr>
          <w:p w:rsidR="002B613F" w:rsidRPr="006B0C7C" w:rsidRDefault="002B613F" w:rsidP="00E81916">
            <w:pPr>
              <w:spacing w:line="280" w:lineRule="exact"/>
              <w:jc w:val="both"/>
              <w:rPr>
                <w:rFonts w:ascii="Century" w:hAnsi="Century" w:cs="Arial"/>
              </w:rPr>
            </w:pPr>
            <w:r w:rsidRPr="006B0C7C">
              <w:rPr>
                <w:rFonts w:ascii="Century" w:hAnsi="Century" w:cs="Arial"/>
              </w:rPr>
              <w:t>5.000.000</w:t>
            </w:r>
          </w:p>
        </w:tc>
        <w:tc>
          <w:tcPr>
            <w:tcW w:w="1438" w:type="dxa"/>
          </w:tcPr>
          <w:p w:rsidR="002B613F" w:rsidRPr="006B0C7C" w:rsidRDefault="002B613F" w:rsidP="00E81916">
            <w:pPr>
              <w:spacing w:line="280" w:lineRule="exact"/>
              <w:jc w:val="both"/>
              <w:rPr>
                <w:rFonts w:ascii="Century" w:hAnsi="Century" w:cs="Arial"/>
              </w:rPr>
            </w:pPr>
            <w:r w:rsidRPr="006B0C7C">
              <w:rPr>
                <w:rFonts w:ascii="Century" w:hAnsi="Century" w:cs="Arial"/>
              </w:rPr>
              <w:t>3.000.000</w:t>
            </w:r>
          </w:p>
        </w:tc>
        <w:tc>
          <w:tcPr>
            <w:tcW w:w="1376" w:type="dxa"/>
          </w:tcPr>
          <w:p w:rsidR="002B613F" w:rsidRPr="006B0C7C" w:rsidRDefault="002B613F" w:rsidP="00E81916">
            <w:pPr>
              <w:spacing w:line="280" w:lineRule="exact"/>
              <w:jc w:val="both"/>
              <w:rPr>
                <w:rFonts w:ascii="Century" w:hAnsi="Century" w:cs="Arial"/>
              </w:rPr>
            </w:pPr>
            <w:r w:rsidRPr="006B0C7C">
              <w:rPr>
                <w:rFonts w:ascii="Century" w:hAnsi="Century" w:cs="Arial"/>
              </w:rPr>
              <w:t>2.000.000</w:t>
            </w:r>
          </w:p>
        </w:tc>
        <w:tc>
          <w:tcPr>
            <w:tcW w:w="1471" w:type="dxa"/>
          </w:tcPr>
          <w:p w:rsidR="002B613F" w:rsidRPr="006B0C7C" w:rsidRDefault="002B613F" w:rsidP="00E81916">
            <w:pPr>
              <w:spacing w:line="280" w:lineRule="exact"/>
              <w:jc w:val="both"/>
              <w:rPr>
                <w:rFonts w:ascii="Century" w:hAnsi="Century" w:cs="Arial"/>
              </w:rPr>
            </w:pPr>
            <w:r w:rsidRPr="006B0C7C">
              <w:rPr>
                <w:rFonts w:ascii="Century" w:hAnsi="Century" w:cs="Arial"/>
              </w:rPr>
              <w:t>800.000</w:t>
            </w:r>
          </w:p>
        </w:tc>
      </w:tr>
      <w:tr w:rsidR="002B613F" w:rsidRPr="006B0C7C" w:rsidTr="00A61FF9">
        <w:tc>
          <w:tcPr>
            <w:tcW w:w="1360" w:type="dxa"/>
          </w:tcPr>
          <w:p w:rsidR="002B613F" w:rsidRPr="006B0C7C" w:rsidRDefault="002B613F" w:rsidP="00E81916">
            <w:pPr>
              <w:spacing w:line="280" w:lineRule="exact"/>
              <w:jc w:val="both"/>
              <w:rPr>
                <w:rFonts w:ascii="Century" w:hAnsi="Century" w:cs="Arial"/>
              </w:rPr>
            </w:pPr>
            <w:r w:rsidRPr="006B0C7C">
              <w:rPr>
                <w:rFonts w:ascii="Century" w:hAnsi="Century" w:cs="Arial"/>
              </w:rPr>
              <w:t>November x9</w:t>
            </w:r>
          </w:p>
        </w:tc>
        <w:tc>
          <w:tcPr>
            <w:tcW w:w="1902" w:type="dxa"/>
          </w:tcPr>
          <w:p w:rsidR="002B613F" w:rsidRPr="006B0C7C" w:rsidRDefault="002B613F" w:rsidP="00E81916">
            <w:pPr>
              <w:spacing w:line="280" w:lineRule="exact"/>
              <w:jc w:val="both"/>
              <w:rPr>
                <w:rFonts w:ascii="Century" w:hAnsi="Century" w:cs="Arial"/>
              </w:rPr>
            </w:pPr>
            <w:r w:rsidRPr="006B0C7C">
              <w:rPr>
                <w:rFonts w:ascii="Century" w:hAnsi="Century" w:cs="Arial"/>
              </w:rPr>
              <w:t>45.000.000</w:t>
            </w:r>
          </w:p>
        </w:tc>
        <w:tc>
          <w:tcPr>
            <w:tcW w:w="1438" w:type="dxa"/>
          </w:tcPr>
          <w:p w:rsidR="002B613F" w:rsidRPr="006B0C7C" w:rsidRDefault="002B613F" w:rsidP="00E81916">
            <w:pPr>
              <w:spacing w:line="280" w:lineRule="exact"/>
              <w:jc w:val="both"/>
              <w:rPr>
                <w:rFonts w:ascii="Century" w:hAnsi="Century" w:cs="Arial"/>
              </w:rPr>
            </w:pPr>
            <w:r w:rsidRPr="006B0C7C">
              <w:rPr>
                <w:rFonts w:ascii="Century" w:hAnsi="Century" w:cs="Arial"/>
              </w:rPr>
              <w:t>25.000.000</w:t>
            </w:r>
          </w:p>
        </w:tc>
        <w:tc>
          <w:tcPr>
            <w:tcW w:w="1376" w:type="dxa"/>
          </w:tcPr>
          <w:p w:rsidR="002B613F" w:rsidRPr="006B0C7C" w:rsidRDefault="002B613F" w:rsidP="00E81916">
            <w:pPr>
              <w:spacing w:line="280" w:lineRule="exact"/>
              <w:jc w:val="both"/>
              <w:rPr>
                <w:rFonts w:ascii="Century" w:hAnsi="Century" w:cs="Arial"/>
              </w:rPr>
            </w:pPr>
            <w:r w:rsidRPr="006B0C7C">
              <w:rPr>
                <w:rFonts w:ascii="Century" w:hAnsi="Century" w:cs="Arial"/>
              </w:rPr>
              <w:t>20.000.000</w:t>
            </w:r>
          </w:p>
        </w:tc>
        <w:tc>
          <w:tcPr>
            <w:tcW w:w="1471" w:type="dxa"/>
          </w:tcPr>
          <w:p w:rsidR="002B613F" w:rsidRPr="006B0C7C" w:rsidRDefault="002B613F" w:rsidP="00E81916">
            <w:pPr>
              <w:spacing w:line="280" w:lineRule="exact"/>
              <w:jc w:val="both"/>
              <w:rPr>
                <w:rFonts w:ascii="Century" w:hAnsi="Century" w:cs="Arial"/>
              </w:rPr>
            </w:pPr>
            <w:r w:rsidRPr="006B0C7C">
              <w:rPr>
                <w:rFonts w:ascii="Century" w:hAnsi="Century" w:cs="Arial"/>
              </w:rPr>
              <w:t>8.000.000</w:t>
            </w:r>
          </w:p>
        </w:tc>
      </w:tr>
      <w:tr w:rsidR="002B613F" w:rsidRPr="006B0C7C" w:rsidTr="00A61FF9">
        <w:tc>
          <w:tcPr>
            <w:tcW w:w="1360" w:type="dxa"/>
          </w:tcPr>
          <w:p w:rsidR="002B613F" w:rsidRPr="006B0C7C" w:rsidRDefault="002B613F" w:rsidP="00E81916">
            <w:pPr>
              <w:spacing w:line="280" w:lineRule="exact"/>
              <w:jc w:val="both"/>
              <w:rPr>
                <w:rFonts w:ascii="Century" w:hAnsi="Century" w:cs="Arial"/>
              </w:rPr>
            </w:pPr>
            <w:r w:rsidRPr="006B0C7C">
              <w:rPr>
                <w:rFonts w:ascii="Century" w:hAnsi="Century" w:cs="Arial"/>
              </w:rPr>
              <w:lastRenderedPageBreak/>
              <w:t>Desember x9</w:t>
            </w:r>
          </w:p>
        </w:tc>
        <w:tc>
          <w:tcPr>
            <w:tcW w:w="1902" w:type="dxa"/>
          </w:tcPr>
          <w:p w:rsidR="002B613F" w:rsidRPr="006B0C7C" w:rsidRDefault="002B613F" w:rsidP="00E81916">
            <w:pPr>
              <w:spacing w:line="280" w:lineRule="exact"/>
              <w:jc w:val="both"/>
              <w:rPr>
                <w:rFonts w:ascii="Century" w:hAnsi="Century" w:cs="Arial"/>
              </w:rPr>
            </w:pPr>
            <w:r w:rsidRPr="006B0C7C">
              <w:rPr>
                <w:rFonts w:ascii="Century" w:hAnsi="Century" w:cs="Arial"/>
              </w:rPr>
              <w:t>80.000.000</w:t>
            </w:r>
          </w:p>
        </w:tc>
        <w:tc>
          <w:tcPr>
            <w:tcW w:w="1438" w:type="dxa"/>
          </w:tcPr>
          <w:p w:rsidR="002B613F" w:rsidRPr="006B0C7C" w:rsidRDefault="002B613F" w:rsidP="00E81916">
            <w:pPr>
              <w:spacing w:line="280" w:lineRule="exact"/>
              <w:jc w:val="both"/>
              <w:rPr>
                <w:rFonts w:ascii="Century" w:hAnsi="Century" w:cs="Arial"/>
              </w:rPr>
            </w:pPr>
            <w:r w:rsidRPr="006B0C7C">
              <w:rPr>
                <w:rFonts w:ascii="Century" w:hAnsi="Century" w:cs="Arial"/>
              </w:rPr>
              <w:t>50.000.000</w:t>
            </w:r>
          </w:p>
        </w:tc>
        <w:tc>
          <w:tcPr>
            <w:tcW w:w="1376" w:type="dxa"/>
          </w:tcPr>
          <w:p w:rsidR="002B613F" w:rsidRPr="006B0C7C" w:rsidRDefault="002B613F" w:rsidP="00E81916">
            <w:pPr>
              <w:spacing w:line="280" w:lineRule="exact"/>
              <w:jc w:val="both"/>
              <w:rPr>
                <w:rFonts w:ascii="Century" w:hAnsi="Century" w:cs="Arial"/>
              </w:rPr>
            </w:pPr>
            <w:r w:rsidRPr="006B0C7C">
              <w:rPr>
                <w:rFonts w:ascii="Century" w:hAnsi="Century" w:cs="Arial"/>
              </w:rPr>
              <w:t>30.000.000</w:t>
            </w:r>
          </w:p>
        </w:tc>
        <w:tc>
          <w:tcPr>
            <w:tcW w:w="1471" w:type="dxa"/>
          </w:tcPr>
          <w:p w:rsidR="002B613F" w:rsidRPr="006B0C7C" w:rsidRDefault="002B613F" w:rsidP="00E81916">
            <w:pPr>
              <w:spacing w:line="280" w:lineRule="exact"/>
              <w:jc w:val="both"/>
              <w:rPr>
                <w:rFonts w:ascii="Century" w:hAnsi="Century" w:cs="Arial"/>
              </w:rPr>
            </w:pPr>
            <w:r w:rsidRPr="006B0C7C">
              <w:rPr>
                <w:rFonts w:ascii="Century" w:hAnsi="Century" w:cs="Arial"/>
              </w:rPr>
              <w:t>12.000.000</w:t>
            </w:r>
          </w:p>
        </w:tc>
      </w:tr>
    </w:tbl>
    <w:p w:rsidR="002B613F" w:rsidRPr="006B0C7C" w:rsidRDefault="005C7DBF" w:rsidP="00E81916">
      <w:pPr>
        <w:spacing w:line="280" w:lineRule="exact"/>
        <w:jc w:val="both"/>
        <w:rPr>
          <w:rFonts w:ascii="Century" w:hAnsi="Century" w:cs="Arial"/>
        </w:rPr>
      </w:pPr>
      <w:r w:rsidRPr="006B0C7C">
        <w:rPr>
          <w:rFonts w:ascii="Century" w:hAnsi="Century" w:cs="Arial"/>
        </w:rPr>
        <w:tab/>
        <w:t>Mengacu pada kasus di atas, bagi hasil dibagikan pada tanggal valuta dimulai pada November x9. Tanggal valuta adalah tanggal di mana pembiayaan itu dilaksanakan (penyerahan modal mudharabah) yaitu tanggal 15 sehingga bagi hasil kali pertama dilakukan pada tanggal 15 November 20x9. Berikut adalah ayat jurnal yang dibuat untuk penerimaan bagi hasil dari Tn. Ibrahim:</w:t>
      </w:r>
    </w:p>
    <w:tbl>
      <w:tblPr>
        <w:tblStyle w:val="TableGrid"/>
        <w:tblW w:w="0" w:type="auto"/>
        <w:tblInd w:w="108" w:type="dxa"/>
        <w:tblLook w:val="04A0"/>
      </w:tblPr>
      <w:tblGrid>
        <w:gridCol w:w="1069"/>
        <w:gridCol w:w="3428"/>
        <w:gridCol w:w="1318"/>
        <w:gridCol w:w="1318"/>
      </w:tblGrid>
      <w:tr w:rsidR="005C7DBF" w:rsidRPr="006B0C7C" w:rsidTr="00A61FF9">
        <w:tc>
          <w:tcPr>
            <w:tcW w:w="0" w:type="auto"/>
          </w:tcPr>
          <w:p w:rsidR="005C7DBF" w:rsidRPr="006B0C7C" w:rsidRDefault="005C7DBF" w:rsidP="00E81916">
            <w:pPr>
              <w:pStyle w:val="ListParagraph"/>
              <w:spacing w:line="280" w:lineRule="exact"/>
              <w:ind w:left="0"/>
              <w:jc w:val="center"/>
              <w:rPr>
                <w:rFonts w:ascii="Century" w:hAnsi="Century" w:cs="Arial"/>
                <w:b/>
                <w:bCs/>
              </w:rPr>
            </w:pPr>
            <w:r w:rsidRPr="006B0C7C">
              <w:rPr>
                <w:rFonts w:ascii="Century" w:hAnsi="Century" w:cs="Arial"/>
                <w:b/>
                <w:bCs/>
              </w:rPr>
              <w:t>Tanggal</w:t>
            </w:r>
          </w:p>
        </w:tc>
        <w:tc>
          <w:tcPr>
            <w:tcW w:w="0" w:type="auto"/>
          </w:tcPr>
          <w:p w:rsidR="005C7DBF" w:rsidRPr="006B0C7C" w:rsidRDefault="005C7DBF" w:rsidP="00E81916">
            <w:pPr>
              <w:pStyle w:val="ListParagraph"/>
              <w:spacing w:line="280" w:lineRule="exact"/>
              <w:ind w:left="0"/>
              <w:jc w:val="center"/>
              <w:rPr>
                <w:rFonts w:ascii="Century" w:hAnsi="Century" w:cs="Arial"/>
                <w:b/>
                <w:bCs/>
              </w:rPr>
            </w:pPr>
            <w:r w:rsidRPr="006B0C7C">
              <w:rPr>
                <w:rFonts w:ascii="Century" w:hAnsi="Century" w:cs="Arial"/>
                <w:b/>
                <w:bCs/>
              </w:rPr>
              <w:t>Ayat Jurnal</w:t>
            </w:r>
          </w:p>
        </w:tc>
        <w:tc>
          <w:tcPr>
            <w:tcW w:w="0" w:type="auto"/>
          </w:tcPr>
          <w:p w:rsidR="005C7DBF" w:rsidRPr="006B0C7C" w:rsidRDefault="005C7DBF" w:rsidP="00E81916">
            <w:pPr>
              <w:pStyle w:val="ListParagraph"/>
              <w:spacing w:line="280" w:lineRule="exact"/>
              <w:ind w:left="0"/>
              <w:jc w:val="center"/>
              <w:rPr>
                <w:rFonts w:ascii="Century" w:hAnsi="Century" w:cs="Arial"/>
                <w:b/>
                <w:bCs/>
              </w:rPr>
            </w:pPr>
            <w:r w:rsidRPr="006B0C7C">
              <w:rPr>
                <w:rFonts w:ascii="Century" w:hAnsi="Century" w:cs="Arial"/>
                <w:b/>
                <w:bCs/>
              </w:rPr>
              <w:t>Debet(Rp)</w:t>
            </w:r>
          </w:p>
        </w:tc>
        <w:tc>
          <w:tcPr>
            <w:tcW w:w="0" w:type="auto"/>
          </w:tcPr>
          <w:p w:rsidR="005C7DBF" w:rsidRPr="006B0C7C" w:rsidRDefault="005C7DBF" w:rsidP="00E81916">
            <w:pPr>
              <w:pStyle w:val="ListParagraph"/>
              <w:spacing w:line="280" w:lineRule="exact"/>
              <w:ind w:left="0"/>
              <w:jc w:val="center"/>
              <w:rPr>
                <w:rFonts w:ascii="Century" w:hAnsi="Century" w:cs="Arial"/>
                <w:b/>
                <w:bCs/>
              </w:rPr>
            </w:pPr>
            <w:r w:rsidRPr="006B0C7C">
              <w:rPr>
                <w:rFonts w:ascii="Century" w:hAnsi="Century" w:cs="Arial"/>
                <w:b/>
                <w:bCs/>
              </w:rPr>
              <w:t>Kredit(Rp)</w:t>
            </w:r>
          </w:p>
        </w:tc>
      </w:tr>
      <w:tr w:rsidR="005C7DBF" w:rsidRPr="006B0C7C" w:rsidTr="00A61FF9">
        <w:tc>
          <w:tcPr>
            <w:tcW w:w="0" w:type="auto"/>
          </w:tcPr>
          <w:p w:rsidR="005C7DBF" w:rsidRPr="006B0C7C" w:rsidRDefault="005C7DBF" w:rsidP="00E81916">
            <w:pPr>
              <w:pStyle w:val="ListParagraph"/>
              <w:spacing w:line="280" w:lineRule="exact"/>
              <w:ind w:left="0"/>
              <w:jc w:val="both"/>
              <w:rPr>
                <w:rFonts w:ascii="Century" w:hAnsi="Century" w:cs="Arial"/>
              </w:rPr>
            </w:pPr>
            <w:r w:rsidRPr="006B0C7C">
              <w:rPr>
                <w:rFonts w:ascii="Century" w:hAnsi="Century" w:cs="Arial"/>
              </w:rPr>
              <w:t>15/11/x9</w:t>
            </w:r>
          </w:p>
        </w:tc>
        <w:tc>
          <w:tcPr>
            <w:tcW w:w="0" w:type="auto"/>
          </w:tcPr>
          <w:p w:rsidR="005C7DBF" w:rsidRPr="006B0C7C" w:rsidRDefault="007F0145" w:rsidP="00E81916">
            <w:pPr>
              <w:pStyle w:val="ListParagraph"/>
              <w:spacing w:line="280" w:lineRule="exact"/>
              <w:ind w:left="0"/>
              <w:jc w:val="both"/>
              <w:rPr>
                <w:rFonts w:ascii="Century" w:hAnsi="Century" w:cs="Arial"/>
              </w:rPr>
            </w:pPr>
            <w:r w:rsidRPr="006B0C7C">
              <w:rPr>
                <w:rFonts w:ascii="Century" w:hAnsi="Century" w:cs="Arial"/>
              </w:rPr>
              <w:t>Kas/ Rek.Tn.Ibrahim</w:t>
            </w:r>
          </w:p>
        </w:tc>
        <w:tc>
          <w:tcPr>
            <w:tcW w:w="0" w:type="auto"/>
          </w:tcPr>
          <w:p w:rsidR="005C7DBF" w:rsidRPr="006B0C7C" w:rsidRDefault="007F0145" w:rsidP="00E81916">
            <w:pPr>
              <w:pStyle w:val="ListParagraph"/>
              <w:spacing w:line="280" w:lineRule="exact"/>
              <w:ind w:left="0"/>
              <w:jc w:val="both"/>
              <w:rPr>
                <w:rFonts w:ascii="Century" w:hAnsi="Century" w:cs="Arial"/>
              </w:rPr>
            </w:pPr>
            <w:r w:rsidRPr="006B0C7C">
              <w:rPr>
                <w:rFonts w:ascii="Century" w:hAnsi="Century" w:cs="Arial"/>
              </w:rPr>
              <w:t xml:space="preserve"> 800.000</w:t>
            </w:r>
          </w:p>
        </w:tc>
        <w:tc>
          <w:tcPr>
            <w:tcW w:w="0" w:type="auto"/>
          </w:tcPr>
          <w:p w:rsidR="005C7DBF" w:rsidRPr="006B0C7C" w:rsidRDefault="005C7DBF" w:rsidP="00E81916">
            <w:pPr>
              <w:pStyle w:val="ListParagraph"/>
              <w:spacing w:line="280" w:lineRule="exact"/>
              <w:ind w:left="0"/>
              <w:jc w:val="both"/>
              <w:rPr>
                <w:rFonts w:ascii="Century" w:hAnsi="Century" w:cs="Arial"/>
              </w:rPr>
            </w:pPr>
          </w:p>
        </w:tc>
      </w:tr>
      <w:tr w:rsidR="005C7DBF" w:rsidRPr="006B0C7C" w:rsidTr="00A61FF9">
        <w:tc>
          <w:tcPr>
            <w:tcW w:w="0" w:type="auto"/>
          </w:tcPr>
          <w:p w:rsidR="005C7DBF" w:rsidRPr="006B0C7C" w:rsidRDefault="005C7DBF" w:rsidP="00E81916">
            <w:pPr>
              <w:pStyle w:val="ListParagraph"/>
              <w:spacing w:line="280" w:lineRule="exact"/>
              <w:ind w:left="0"/>
              <w:jc w:val="both"/>
              <w:rPr>
                <w:rFonts w:ascii="Century" w:hAnsi="Century" w:cs="Arial"/>
              </w:rPr>
            </w:pPr>
          </w:p>
        </w:tc>
        <w:tc>
          <w:tcPr>
            <w:tcW w:w="0" w:type="auto"/>
          </w:tcPr>
          <w:p w:rsidR="005C7DBF" w:rsidRPr="006B0C7C" w:rsidRDefault="007F0145" w:rsidP="00E81916">
            <w:pPr>
              <w:pStyle w:val="ListParagraph"/>
              <w:spacing w:line="280" w:lineRule="exact"/>
              <w:ind w:left="173" w:hanging="173"/>
              <w:jc w:val="both"/>
              <w:rPr>
                <w:rFonts w:ascii="Century" w:hAnsi="Century" w:cs="Arial"/>
              </w:rPr>
            </w:pPr>
            <w:r w:rsidRPr="006B0C7C">
              <w:rPr>
                <w:rFonts w:ascii="Century" w:hAnsi="Century" w:cs="Arial"/>
              </w:rPr>
              <w:t xml:space="preserve">     Pendapatan bagi hasil</w:t>
            </w:r>
            <w:r w:rsidR="00F7233E" w:rsidRPr="006B0C7C">
              <w:rPr>
                <w:rFonts w:ascii="Century" w:hAnsi="Century" w:cs="Arial"/>
              </w:rPr>
              <w:t xml:space="preserve"> MDH</w:t>
            </w:r>
          </w:p>
        </w:tc>
        <w:tc>
          <w:tcPr>
            <w:tcW w:w="0" w:type="auto"/>
          </w:tcPr>
          <w:p w:rsidR="005C7DBF" w:rsidRPr="006B0C7C" w:rsidRDefault="005C7DBF" w:rsidP="00E81916">
            <w:pPr>
              <w:pStyle w:val="ListParagraph"/>
              <w:spacing w:line="280" w:lineRule="exact"/>
              <w:ind w:left="0"/>
              <w:jc w:val="both"/>
              <w:rPr>
                <w:rFonts w:ascii="Century" w:hAnsi="Century" w:cs="Arial"/>
              </w:rPr>
            </w:pPr>
          </w:p>
        </w:tc>
        <w:tc>
          <w:tcPr>
            <w:tcW w:w="0" w:type="auto"/>
          </w:tcPr>
          <w:p w:rsidR="005C7DBF" w:rsidRPr="006B0C7C" w:rsidRDefault="007F0145" w:rsidP="00E81916">
            <w:pPr>
              <w:pStyle w:val="ListParagraph"/>
              <w:spacing w:line="280" w:lineRule="exact"/>
              <w:ind w:left="0"/>
              <w:jc w:val="both"/>
              <w:rPr>
                <w:rFonts w:ascii="Century" w:hAnsi="Century" w:cs="Arial"/>
              </w:rPr>
            </w:pPr>
            <w:r w:rsidRPr="006B0C7C">
              <w:rPr>
                <w:rFonts w:ascii="Century" w:hAnsi="Century" w:cs="Arial"/>
              </w:rPr>
              <w:t xml:space="preserve">  800.000</w:t>
            </w:r>
          </w:p>
        </w:tc>
      </w:tr>
      <w:tr w:rsidR="007F0145" w:rsidRPr="006B0C7C" w:rsidTr="00A61FF9">
        <w:tc>
          <w:tcPr>
            <w:tcW w:w="0" w:type="auto"/>
          </w:tcPr>
          <w:p w:rsidR="007F0145" w:rsidRPr="006B0C7C" w:rsidRDefault="007F0145" w:rsidP="00E81916">
            <w:pPr>
              <w:pStyle w:val="ListParagraph"/>
              <w:spacing w:line="280" w:lineRule="exact"/>
              <w:ind w:left="0"/>
              <w:jc w:val="both"/>
              <w:rPr>
                <w:rFonts w:ascii="Century" w:hAnsi="Century" w:cs="Arial"/>
              </w:rPr>
            </w:pPr>
            <w:r w:rsidRPr="006B0C7C">
              <w:rPr>
                <w:rFonts w:ascii="Century" w:hAnsi="Century" w:cs="Arial"/>
              </w:rPr>
              <w:t>15/12/x9</w:t>
            </w:r>
          </w:p>
        </w:tc>
        <w:tc>
          <w:tcPr>
            <w:tcW w:w="0" w:type="auto"/>
          </w:tcPr>
          <w:p w:rsidR="007F0145" w:rsidRPr="006B0C7C" w:rsidRDefault="007F0145" w:rsidP="00E81916">
            <w:pPr>
              <w:pStyle w:val="ListParagraph"/>
              <w:spacing w:line="280" w:lineRule="exact"/>
              <w:ind w:left="0"/>
              <w:jc w:val="both"/>
              <w:rPr>
                <w:rFonts w:ascii="Century" w:hAnsi="Century" w:cs="Arial"/>
              </w:rPr>
            </w:pPr>
            <w:r w:rsidRPr="006B0C7C">
              <w:rPr>
                <w:rFonts w:ascii="Century" w:hAnsi="Century" w:cs="Arial"/>
              </w:rPr>
              <w:t>Kas/ Rek.Tn.Ibrahim</w:t>
            </w:r>
          </w:p>
        </w:tc>
        <w:tc>
          <w:tcPr>
            <w:tcW w:w="0" w:type="auto"/>
          </w:tcPr>
          <w:p w:rsidR="007F0145" w:rsidRPr="006B0C7C" w:rsidRDefault="007F0145" w:rsidP="00E81916">
            <w:pPr>
              <w:pStyle w:val="ListParagraph"/>
              <w:spacing w:line="280" w:lineRule="exact"/>
              <w:ind w:left="0"/>
              <w:jc w:val="both"/>
              <w:rPr>
                <w:rFonts w:ascii="Century" w:hAnsi="Century" w:cs="Arial"/>
              </w:rPr>
            </w:pPr>
            <w:r w:rsidRPr="006B0C7C">
              <w:rPr>
                <w:rFonts w:ascii="Century" w:hAnsi="Century" w:cs="Arial"/>
              </w:rPr>
              <w:t>8.000.000</w:t>
            </w:r>
          </w:p>
        </w:tc>
        <w:tc>
          <w:tcPr>
            <w:tcW w:w="0" w:type="auto"/>
          </w:tcPr>
          <w:p w:rsidR="007F0145" w:rsidRPr="006B0C7C" w:rsidRDefault="007F0145" w:rsidP="00E81916">
            <w:pPr>
              <w:pStyle w:val="ListParagraph"/>
              <w:spacing w:line="280" w:lineRule="exact"/>
              <w:ind w:left="0"/>
              <w:jc w:val="both"/>
              <w:rPr>
                <w:rFonts w:ascii="Century" w:hAnsi="Century" w:cs="Arial"/>
              </w:rPr>
            </w:pPr>
          </w:p>
        </w:tc>
      </w:tr>
      <w:tr w:rsidR="007F0145" w:rsidRPr="006B0C7C" w:rsidTr="00A61FF9">
        <w:tc>
          <w:tcPr>
            <w:tcW w:w="0" w:type="auto"/>
          </w:tcPr>
          <w:p w:rsidR="007F0145" w:rsidRPr="006B0C7C" w:rsidRDefault="007F0145" w:rsidP="00E81916">
            <w:pPr>
              <w:pStyle w:val="ListParagraph"/>
              <w:spacing w:line="280" w:lineRule="exact"/>
              <w:ind w:left="0"/>
              <w:jc w:val="both"/>
              <w:rPr>
                <w:rFonts w:ascii="Century" w:hAnsi="Century" w:cs="Arial"/>
              </w:rPr>
            </w:pPr>
          </w:p>
        </w:tc>
        <w:tc>
          <w:tcPr>
            <w:tcW w:w="0" w:type="auto"/>
          </w:tcPr>
          <w:p w:rsidR="007F0145" w:rsidRPr="006B0C7C" w:rsidRDefault="007F0145" w:rsidP="00E81916">
            <w:pPr>
              <w:pStyle w:val="ListParagraph"/>
              <w:spacing w:line="280" w:lineRule="exact"/>
              <w:ind w:left="173" w:hanging="173"/>
              <w:jc w:val="both"/>
              <w:rPr>
                <w:rFonts w:ascii="Century" w:hAnsi="Century" w:cs="Arial"/>
              </w:rPr>
            </w:pPr>
            <w:r w:rsidRPr="006B0C7C">
              <w:rPr>
                <w:rFonts w:ascii="Century" w:hAnsi="Century" w:cs="Arial"/>
              </w:rPr>
              <w:t xml:space="preserve">     Pendapatan bagi hasil</w:t>
            </w:r>
            <w:r w:rsidR="00F7233E" w:rsidRPr="006B0C7C">
              <w:rPr>
                <w:rFonts w:ascii="Century" w:hAnsi="Century" w:cs="Arial"/>
              </w:rPr>
              <w:t xml:space="preserve"> MDH</w:t>
            </w:r>
          </w:p>
        </w:tc>
        <w:tc>
          <w:tcPr>
            <w:tcW w:w="0" w:type="auto"/>
          </w:tcPr>
          <w:p w:rsidR="007F0145" w:rsidRPr="006B0C7C" w:rsidRDefault="007F0145" w:rsidP="00E81916">
            <w:pPr>
              <w:pStyle w:val="ListParagraph"/>
              <w:spacing w:line="280" w:lineRule="exact"/>
              <w:ind w:left="0"/>
              <w:jc w:val="both"/>
              <w:rPr>
                <w:rFonts w:ascii="Century" w:hAnsi="Century" w:cs="Arial"/>
              </w:rPr>
            </w:pPr>
          </w:p>
        </w:tc>
        <w:tc>
          <w:tcPr>
            <w:tcW w:w="0" w:type="auto"/>
          </w:tcPr>
          <w:p w:rsidR="007F0145" w:rsidRPr="006B0C7C" w:rsidRDefault="007F0145" w:rsidP="00E81916">
            <w:pPr>
              <w:pStyle w:val="ListParagraph"/>
              <w:spacing w:line="280" w:lineRule="exact"/>
              <w:ind w:left="0"/>
              <w:jc w:val="both"/>
              <w:rPr>
                <w:rFonts w:ascii="Century" w:hAnsi="Century" w:cs="Arial"/>
              </w:rPr>
            </w:pPr>
            <w:r w:rsidRPr="006B0C7C">
              <w:rPr>
                <w:rFonts w:ascii="Century" w:hAnsi="Century" w:cs="Arial"/>
              </w:rPr>
              <w:t>8.000.000</w:t>
            </w:r>
          </w:p>
        </w:tc>
      </w:tr>
      <w:tr w:rsidR="007F0145" w:rsidRPr="006B0C7C" w:rsidTr="00A61FF9">
        <w:tc>
          <w:tcPr>
            <w:tcW w:w="0" w:type="auto"/>
          </w:tcPr>
          <w:p w:rsidR="007F0145" w:rsidRPr="006B0C7C" w:rsidRDefault="007F0145" w:rsidP="00E81916">
            <w:pPr>
              <w:pStyle w:val="ListParagraph"/>
              <w:spacing w:line="280" w:lineRule="exact"/>
              <w:ind w:left="0"/>
              <w:jc w:val="both"/>
              <w:rPr>
                <w:rFonts w:ascii="Century" w:hAnsi="Century" w:cs="Arial"/>
              </w:rPr>
            </w:pPr>
            <w:r w:rsidRPr="006B0C7C">
              <w:rPr>
                <w:rFonts w:ascii="Century" w:hAnsi="Century" w:cs="Arial"/>
              </w:rPr>
              <w:t>15/01/x0</w:t>
            </w:r>
          </w:p>
        </w:tc>
        <w:tc>
          <w:tcPr>
            <w:tcW w:w="0" w:type="auto"/>
          </w:tcPr>
          <w:p w:rsidR="007F0145" w:rsidRPr="006B0C7C" w:rsidRDefault="007F0145" w:rsidP="00E81916">
            <w:pPr>
              <w:pStyle w:val="ListParagraph"/>
              <w:spacing w:line="280" w:lineRule="exact"/>
              <w:ind w:left="0"/>
              <w:jc w:val="both"/>
              <w:rPr>
                <w:rFonts w:ascii="Century" w:hAnsi="Century" w:cs="Arial"/>
              </w:rPr>
            </w:pPr>
            <w:r w:rsidRPr="006B0C7C">
              <w:rPr>
                <w:rFonts w:ascii="Century" w:hAnsi="Century" w:cs="Arial"/>
              </w:rPr>
              <w:t>Kas/ Rek.Tn.Ibrahim</w:t>
            </w:r>
          </w:p>
        </w:tc>
        <w:tc>
          <w:tcPr>
            <w:tcW w:w="0" w:type="auto"/>
          </w:tcPr>
          <w:p w:rsidR="007F0145" w:rsidRPr="006B0C7C" w:rsidRDefault="007F0145" w:rsidP="00E81916">
            <w:pPr>
              <w:pStyle w:val="ListParagraph"/>
              <w:spacing w:line="280" w:lineRule="exact"/>
              <w:ind w:left="0"/>
              <w:jc w:val="both"/>
              <w:rPr>
                <w:rFonts w:ascii="Century" w:hAnsi="Century" w:cs="Arial"/>
              </w:rPr>
            </w:pPr>
            <w:r w:rsidRPr="006B0C7C">
              <w:rPr>
                <w:rFonts w:ascii="Century" w:hAnsi="Century" w:cs="Arial"/>
              </w:rPr>
              <w:t>12.000.000</w:t>
            </w:r>
          </w:p>
        </w:tc>
        <w:tc>
          <w:tcPr>
            <w:tcW w:w="0" w:type="auto"/>
          </w:tcPr>
          <w:p w:rsidR="007F0145" w:rsidRPr="006B0C7C" w:rsidRDefault="007F0145" w:rsidP="00E81916">
            <w:pPr>
              <w:pStyle w:val="ListParagraph"/>
              <w:spacing w:line="280" w:lineRule="exact"/>
              <w:ind w:left="0"/>
              <w:jc w:val="both"/>
              <w:rPr>
                <w:rFonts w:ascii="Century" w:hAnsi="Century" w:cs="Arial"/>
              </w:rPr>
            </w:pPr>
          </w:p>
        </w:tc>
      </w:tr>
      <w:tr w:rsidR="007F0145" w:rsidRPr="006B0C7C" w:rsidTr="00A61FF9">
        <w:tc>
          <w:tcPr>
            <w:tcW w:w="0" w:type="auto"/>
          </w:tcPr>
          <w:p w:rsidR="007F0145" w:rsidRPr="006B0C7C" w:rsidRDefault="007F0145" w:rsidP="00E81916">
            <w:pPr>
              <w:pStyle w:val="ListParagraph"/>
              <w:spacing w:line="280" w:lineRule="exact"/>
              <w:ind w:left="0"/>
              <w:jc w:val="both"/>
              <w:rPr>
                <w:rFonts w:ascii="Century" w:hAnsi="Century" w:cs="Arial"/>
              </w:rPr>
            </w:pPr>
          </w:p>
        </w:tc>
        <w:tc>
          <w:tcPr>
            <w:tcW w:w="0" w:type="auto"/>
          </w:tcPr>
          <w:p w:rsidR="007F0145" w:rsidRPr="006B0C7C" w:rsidRDefault="007F0145" w:rsidP="00E81916">
            <w:pPr>
              <w:pStyle w:val="ListParagraph"/>
              <w:spacing w:line="280" w:lineRule="exact"/>
              <w:ind w:left="173" w:hanging="173"/>
              <w:jc w:val="both"/>
              <w:rPr>
                <w:rFonts w:ascii="Century" w:hAnsi="Century" w:cs="Arial"/>
              </w:rPr>
            </w:pPr>
            <w:r w:rsidRPr="006B0C7C">
              <w:rPr>
                <w:rFonts w:ascii="Century" w:hAnsi="Century" w:cs="Arial"/>
              </w:rPr>
              <w:t xml:space="preserve">     Pendapatan bagi hasil</w:t>
            </w:r>
            <w:r w:rsidR="00F7233E" w:rsidRPr="006B0C7C">
              <w:rPr>
                <w:rFonts w:ascii="Century" w:hAnsi="Century" w:cs="Arial"/>
              </w:rPr>
              <w:t xml:space="preserve"> MDH</w:t>
            </w:r>
          </w:p>
        </w:tc>
        <w:tc>
          <w:tcPr>
            <w:tcW w:w="0" w:type="auto"/>
          </w:tcPr>
          <w:p w:rsidR="007F0145" w:rsidRPr="006B0C7C" w:rsidRDefault="007F0145" w:rsidP="00E81916">
            <w:pPr>
              <w:pStyle w:val="ListParagraph"/>
              <w:spacing w:line="280" w:lineRule="exact"/>
              <w:ind w:left="0"/>
              <w:jc w:val="both"/>
              <w:rPr>
                <w:rFonts w:ascii="Century" w:hAnsi="Century" w:cs="Arial"/>
              </w:rPr>
            </w:pPr>
          </w:p>
        </w:tc>
        <w:tc>
          <w:tcPr>
            <w:tcW w:w="0" w:type="auto"/>
          </w:tcPr>
          <w:p w:rsidR="007F0145" w:rsidRPr="006B0C7C" w:rsidRDefault="007F0145" w:rsidP="00E81916">
            <w:pPr>
              <w:pStyle w:val="ListParagraph"/>
              <w:spacing w:line="280" w:lineRule="exact"/>
              <w:ind w:left="0"/>
              <w:jc w:val="both"/>
              <w:rPr>
                <w:rFonts w:ascii="Century" w:hAnsi="Century" w:cs="Arial"/>
              </w:rPr>
            </w:pPr>
            <w:r w:rsidRPr="006B0C7C">
              <w:rPr>
                <w:rFonts w:ascii="Century" w:hAnsi="Century" w:cs="Arial"/>
              </w:rPr>
              <w:t>12.000.000</w:t>
            </w:r>
          </w:p>
        </w:tc>
      </w:tr>
    </w:tbl>
    <w:p w:rsidR="005C7DBF" w:rsidRPr="006B0C7C" w:rsidRDefault="000750F0" w:rsidP="00E81916">
      <w:pPr>
        <w:spacing w:line="280" w:lineRule="exact"/>
        <w:jc w:val="both"/>
        <w:rPr>
          <w:rFonts w:ascii="Century" w:hAnsi="Century" w:cs="Arial"/>
        </w:rPr>
      </w:pPr>
      <w:r w:rsidRPr="006B0C7C">
        <w:rPr>
          <w:rFonts w:ascii="Century" w:hAnsi="Century" w:cs="Arial"/>
        </w:rPr>
        <w:tab/>
        <w:t>Penerimaan bagi hasil yang waktu pembayarannya berbeda dengan tanggal pelaporan bagi hasil</w:t>
      </w:r>
      <w:r w:rsidR="00F7233E" w:rsidRPr="006B0C7C">
        <w:rPr>
          <w:rFonts w:ascii="Century" w:hAnsi="Century" w:cs="Arial"/>
        </w:rPr>
        <w:t xml:space="preserve"> maka akan diakui sebagai piutang dan dicatat sebesar hak bagi hasil yang akan diterima. Misalkan pada tanggal 15 November 20x9 Tn. Ibrahim tidak dapat menyerahkan bagi hasil hak BCS karena suatu hal namun telah memberi informasi besarnya porsi bank syariah atas bagi hasil dan baru dapat meme</w:t>
      </w:r>
      <w:r w:rsidR="00D2485E" w:rsidRPr="006B0C7C">
        <w:rPr>
          <w:rFonts w:ascii="Century" w:hAnsi="Century" w:cs="Arial"/>
        </w:rPr>
        <w:t xml:space="preserve">nuhi kewajibannya pada tanggal </w:t>
      </w:r>
      <w:r w:rsidR="00F7233E" w:rsidRPr="006B0C7C">
        <w:rPr>
          <w:rFonts w:ascii="Century" w:hAnsi="Century" w:cs="Arial"/>
        </w:rPr>
        <w:t>0</w:t>
      </w:r>
      <w:r w:rsidR="00D2485E" w:rsidRPr="006B0C7C">
        <w:rPr>
          <w:rFonts w:ascii="Century" w:hAnsi="Century" w:cs="Arial"/>
        </w:rPr>
        <w:t>2</w:t>
      </w:r>
      <w:r w:rsidR="00F7233E" w:rsidRPr="006B0C7C">
        <w:rPr>
          <w:rFonts w:ascii="Century" w:hAnsi="Century" w:cs="Arial"/>
        </w:rPr>
        <w:t xml:space="preserve"> </w:t>
      </w:r>
      <w:r w:rsidR="00D2485E" w:rsidRPr="006B0C7C">
        <w:rPr>
          <w:rFonts w:ascii="Century" w:hAnsi="Century" w:cs="Arial"/>
        </w:rPr>
        <w:t>Desember</w:t>
      </w:r>
      <w:r w:rsidR="00F7233E" w:rsidRPr="006B0C7C">
        <w:rPr>
          <w:rFonts w:ascii="Century" w:hAnsi="Century" w:cs="Arial"/>
        </w:rPr>
        <w:t xml:space="preserve"> 20x9, maka ayat jurnal yang dibuat oleh BCS untuk transaksi ini adalah sebagai berikut:</w:t>
      </w:r>
    </w:p>
    <w:tbl>
      <w:tblPr>
        <w:tblStyle w:val="TableGrid"/>
        <w:tblW w:w="0" w:type="auto"/>
        <w:tblInd w:w="108" w:type="dxa"/>
        <w:tblLook w:val="04A0"/>
      </w:tblPr>
      <w:tblGrid>
        <w:gridCol w:w="1069"/>
        <w:gridCol w:w="3428"/>
        <w:gridCol w:w="1247"/>
        <w:gridCol w:w="1308"/>
      </w:tblGrid>
      <w:tr w:rsidR="00F7233E" w:rsidRPr="006B0C7C" w:rsidTr="00A61FF9">
        <w:tc>
          <w:tcPr>
            <w:tcW w:w="0" w:type="auto"/>
          </w:tcPr>
          <w:p w:rsidR="00F7233E" w:rsidRPr="006B0C7C" w:rsidRDefault="00F7233E" w:rsidP="00E81916">
            <w:pPr>
              <w:pStyle w:val="ListParagraph"/>
              <w:spacing w:line="280" w:lineRule="exact"/>
              <w:ind w:left="0"/>
              <w:jc w:val="both"/>
              <w:rPr>
                <w:rFonts w:ascii="Century" w:hAnsi="Century" w:cs="Arial"/>
              </w:rPr>
            </w:pPr>
            <w:r w:rsidRPr="006B0C7C">
              <w:rPr>
                <w:rFonts w:ascii="Century" w:hAnsi="Century" w:cs="Arial"/>
              </w:rPr>
              <w:t>Tanggal</w:t>
            </w:r>
          </w:p>
        </w:tc>
        <w:tc>
          <w:tcPr>
            <w:tcW w:w="0" w:type="auto"/>
          </w:tcPr>
          <w:p w:rsidR="00F7233E" w:rsidRPr="006B0C7C" w:rsidRDefault="00F7233E" w:rsidP="00E81916">
            <w:pPr>
              <w:pStyle w:val="ListParagraph"/>
              <w:spacing w:line="280" w:lineRule="exact"/>
              <w:ind w:left="0"/>
              <w:jc w:val="both"/>
              <w:rPr>
                <w:rFonts w:ascii="Century" w:hAnsi="Century" w:cs="Arial"/>
              </w:rPr>
            </w:pPr>
            <w:r w:rsidRPr="006B0C7C">
              <w:rPr>
                <w:rFonts w:ascii="Century" w:hAnsi="Century" w:cs="Arial"/>
              </w:rPr>
              <w:t>Ayat Jurnal</w:t>
            </w:r>
          </w:p>
        </w:tc>
        <w:tc>
          <w:tcPr>
            <w:tcW w:w="0" w:type="auto"/>
          </w:tcPr>
          <w:p w:rsidR="00F7233E" w:rsidRPr="006B0C7C" w:rsidRDefault="00F7233E" w:rsidP="00E81916">
            <w:pPr>
              <w:pStyle w:val="ListParagraph"/>
              <w:spacing w:line="280" w:lineRule="exact"/>
              <w:ind w:left="0"/>
              <w:jc w:val="both"/>
              <w:rPr>
                <w:rFonts w:ascii="Century" w:hAnsi="Century" w:cs="Arial"/>
              </w:rPr>
            </w:pPr>
            <w:r w:rsidRPr="006B0C7C">
              <w:rPr>
                <w:rFonts w:ascii="Century" w:hAnsi="Century" w:cs="Arial"/>
              </w:rPr>
              <w:t>Debet(Rp)</w:t>
            </w:r>
          </w:p>
        </w:tc>
        <w:tc>
          <w:tcPr>
            <w:tcW w:w="0" w:type="auto"/>
          </w:tcPr>
          <w:p w:rsidR="00F7233E" w:rsidRPr="006B0C7C" w:rsidRDefault="00F7233E" w:rsidP="00E81916">
            <w:pPr>
              <w:pStyle w:val="ListParagraph"/>
              <w:spacing w:line="280" w:lineRule="exact"/>
              <w:ind w:left="0"/>
              <w:jc w:val="both"/>
              <w:rPr>
                <w:rFonts w:ascii="Century" w:hAnsi="Century" w:cs="Arial"/>
              </w:rPr>
            </w:pPr>
            <w:r w:rsidRPr="006B0C7C">
              <w:rPr>
                <w:rFonts w:ascii="Century" w:hAnsi="Century" w:cs="Arial"/>
              </w:rPr>
              <w:t>Kredit(Rp)</w:t>
            </w:r>
          </w:p>
        </w:tc>
      </w:tr>
      <w:tr w:rsidR="00F7233E" w:rsidRPr="006B0C7C" w:rsidTr="00A61FF9">
        <w:tc>
          <w:tcPr>
            <w:tcW w:w="0" w:type="auto"/>
          </w:tcPr>
          <w:p w:rsidR="00F7233E" w:rsidRPr="006B0C7C" w:rsidRDefault="00F7233E" w:rsidP="00E81916">
            <w:pPr>
              <w:pStyle w:val="ListParagraph"/>
              <w:spacing w:line="280" w:lineRule="exact"/>
              <w:ind w:left="0"/>
              <w:jc w:val="both"/>
              <w:rPr>
                <w:rFonts w:ascii="Century" w:hAnsi="Century" w:cs="Arial"/>
              </w:rPr>
            </w:pPr>
            <w:r w:rsidRPr="006B0C7C">
              <w:rPr>
                <w:rFonts w:ascii="Century" w:hAnsi="Century" w:cs="Arial"/>
              </w:rPr>
              <w:t>15/11/x9</w:t>
            </w:r>
          </w:p>
        </w:tc>
        <w:tc>
          <w:tcPr>
            <w:tcW w:w="0" w:type="auto"/>
          </w:tcPr>
          <w:p w:rsidR="00F7233E" w:rsidRPr="006B0C7C" w:rsidRDefault="00F7233E" w:rsidP="00E81916">
            <w:pPr>
              <w:pStyle w:val="ListParagraph"/>
              <w:spacing w:line="280" w:lineRule="exact"/>
              <w:ind w:left="0"/>
              <w:jc w:val="both"/>
              <w:rPr>
                <w:rFonts w:ascii="Century" w:hAnsi="Century" w:cs="Arial"/>
              </w:rPr>
            </w:pPr>
            <w:r w:rsidRPr="006B0C7C">
              <w:rPr>
                <w:rFonts w:ascii="Century" w:hAnsi="Century" w:cs="Arial"/>
              </w:rPr>
              <w:t>Piutang bagi hasil</w:t>
            </w:r>
            <w:r w:rsidR="00D2485E" w:rsidRPr="006B0C7C">
              <w:rPr>
                <w:rFonts w:ascii="Century" w:hAnsi="Century" w:cs="Arial"/>
              </w:rPr>
              <w:t xml:space="preserve"> MDH</w:t>
            </w:r>
          </w:p>
        </w:tc>
        <w:tc>
          <w:tcPr>
            <w:tcW w:w="0" w:type="auto"/>
          </w:tcPr>
          <w:p w:rsidR="00F7233E" w:rsidRPr="006B0C7C" w:rsidRDefault="00F7233E" w:rsidP="00E81916">
            <w:pPr>
              <w:pStyle w:val="ListParagraph"/>
              <w:spacing w:line="280" w:lineRule="exact"/>
              <w:ind w:left="0"/>
              <w:jc w:val="both"/>
              <w:rPr>
                <w:rFonts w:ascii="Century" w:hAnsi="Century" w:cs="Arial"/>
              </w:rPr>
            </w:pPr>
            <w:r w:rsidRPr="006B0C7C">
              <w:rPr>
                <w:rFonts w:ascii="Century" w:hAnsi="Century" w:cs="Arial"/>
              </w:rPr>
              <w:t xml:space="preserve"> 800.000</w:t>
            </w:r>
          </w:p>
        </w:tc>
        <w:tc>
          <w:tcPr>
            <w:tcW w:w="0" w:type="auto"/>
          </w:tcPr>
          <w:p w:rsidR="00F7233E" w:rsidRPr="006B0C7C" w:rsidRDefault="00F7233E" w:rsidP="00E81916">
            <w:pPr>
              <w:pStyle w:val="ListParagraph"/>
              <w:spacing w:line="280" w:lineRule="exact"/>
              <w:ind w:left="0"/>
              <w:jc w:val="both"/>
              <w:rPr>
                <w:rFonts w:ascii="Century" w:hAnsi="Century" w:cs="Arial"/>
              </w:rPr>
            </w:pPr>
          </w:p>
        </w:tc>
      </w:tr>
      <w:tr w:rsidR="00F7233E" w:rsidRPr="006B0C7C" w:rsidTr="00A61FF9">
        <w:tc>
          <w:tcPr>
            <w:tcW w:w="0" w:type="auto"/>
          </w:tcPr>
          <w:p w:rsidR="00F7233E" w:rsidRPr="006B0C7C" w:rsidRDefault="00F7233E" w:rsidP="00E81916">
            <w:pPr>
              <w:pStyle w:val="ListParagraph"/>
              <w:spacing w:line="280" w:lineRule="exact"/>
              <w:ind w:left="0"/>
              <w:jc w:val="both"/>
              <w:rPr>
                <w:rFonts w:ascii="Century" w:hAnsi="Century" w:cs="Arial"/>
              </w:rPr>
            </w:pPr>
          </w:p>
        </w:tc>
        <w:tc>
          <w:tcPr>
            <w:tcW w:w="0" w:type="auto"/>
          </w:tcPr>
          <w:p w:rsidR="00F7233E" w:rsidRPr="006B0C7C" w:rsidRDefault="00F7233E" w:rsidP="00E81916">
            <w:pPr>
              <w:pStyle w:val="ListParagraph"/>
              <w:spacing w:line="280" w:lineRule="exact"/>
              <w:ind w:left="173" w:hanging="173"/>
              <w:jc w:val="both"/>
              <w:rPr>
                <w:rFonts w:ascii="Century" w:hAnsi="Century" w:cs="Arial"/>
              </w:rPr>
            </w:pPr>
            <w:r w:rsidRPr="006B0C7C">
              <w:rPr>
                <w:rFonts w:ascii="Century" w:hAnsi="Century" w:cs="Arial"/>
              </w:rPr>
              <w:t xml:space="preserve">     Pendapatan bagi hasil MDH</w:t>
            </w:r>
          </w:p>
        </w:tc>
        <w:tc>
          <w:tcPr>
            <w:tcW w:w="0" w:type="auto"/>
          </w:tcPr>
          <w:p w:rsidR="00F7233E" w:rsidRPr="006B0C7C" w:rsidRDefault="00F7233E" w:rsidP="00E81916">
            <w:pPr>
              <w:pStyle w:val="ListParagraph"/>
              <w:spacing w:line="280" w:lineRule="exact"/>
              <w:ind w:left="0"/>
              <w:jc w:val="both"/>
              <w:rPr>
                <w:rFonts w:ascii="Century" w:hAnsi="Century" w:cs="Arial"/>
              </w:rPr>
            </w:pPr>
          </w:p>
        </w:tc>
        <w:tc>
          <w:tcPr>
            <w:tcW w:w="0" w:type="auto"/>
          </w:tcPr>
          <w:p w:rsidR="00F7233E" w:rsidRPr="006B0C7C" w:rsidRDefault="00F7233E" w:rsidP="00E81916">
            <w:pPr>
              <w:pStyle w:val="ListParagraph"/>
              <w:spacing w:line="280" w:lineRule="exact"/>
              <w:ind w:left="0"/>
              <w:jc w:val="both"/>
              <w:rPr>
                <w:rFonts w:ascii="Century" w:hAnsi="Century" w:cs="Arial"/>
              </w:rPr>
            </w:pPr>
            <w:r w:rsidRPr="006B0C7C">
              <w:rPr>
                <w:rFonts w:ascii="Century" w:hAnsi="Century" w:cs="Arial"/>
              </w:rPr>
              <w:t xml:space="preserve">  800.000</w:t>
            </w:r>
          </w:p>
        </w:tc>
      </w:tr>
      <w:tr w:rsidR="00F7233E" w:rsidRPr="006B0C7C" w:rsidTr="00A61FF9">
        <w:tc>
          <w:tcPr>
            <w:tcW w:w="0" w:type="auto"/>
          </w:tcPr>
          <w:p w:rsidR="00F7233E" w:rsidRPr="006B0C7C" w:rsidRDefault="00D2485E" w:rsidP="00E81916">
            <w:pPr>
              <w:pStyle w:val="ListParagraph"/>
              <w:spacing w:line="280" w:lineRule="exact"/>
              <w:ind w:left="0"/>
              <w:jc w:val="both"/>
              <w:rPr>
                <w:rFonts w:ascii="Century" w:hAnsi="Century" w:cs="Arial"/>
              </w:rPr>
            </w:pPr>
            <w:r w:rsidRPr="006B0C7C">
              <w:rPr>
                <w:rFonts w:ascii="Century" w:hAnsi="Century" w:cs="Arial"/>
              </w:rPr>
              <w:t>02/12</w:t>
            </w:r>
            <w:r w:rsidR="00F7233E" w:rsidRPr="006B0C7C">
              <w:rPr>
                <w:rFonts w:ascii="Century" w:hAnsi="Century" w:cs="Arial"/>
              </w:rPr>
              <w:t>/x9</w:t>
            </w:r>
          </w:p>
        </w:tc>
        <w:tc>
          <w:tcPr>
            <w:tcW w:w="0" w:type="auto"/>
          </w:tcPr>
          <w:p w:rsidR="00F7233E" w:rsidRPr="006B0C7C" w:rsidRDefault="00F7233E" w:rsidP="00E81916">
            <w:pPr>
              <w:pStyle w:val="ListParagraph"/>
              <w:spacing w:line="280" w:lineRule="exact"/>
              <w:ind w:left="0"/>
              <w:jc w:val="both"/>
              <w:rPr>
                <w:rFonts w:ascii="Century" w:hAnsi="Century" w:cs="Arial"/>
              </w:rPr>
            </w:pPr>
            <w:r w:rsidRPr="006B0C7C">
              <w:rPr>
                <w:rFonts w:ascii="Century" w:hAnsi="Century" w:cs="Arial"/>
              </w:rPr>
              <w:t>Kas/ Rek.Tn.Ibrahim</w:t>
            </w:r>
          </w:p>
        </w:tc>
        <w:tc>
          <w:tcPr>
            <w:tcW w:w="0" w:type="auto"/>
          </w:tcPr>
          <w:p w:rsidR="00F7233E" w:rsidRPr="006B0C7C" w:rsidRDefault="00F7233E" w:rsidP="00E81916">
            <w:pPr>
              <w:pStyle w:val="ListParagraph"/>
              <w:spacing w:line="280" w:lineRule="exact"/>
              <w:ind w:left="0"/>
              <w:jc w:val="both"/>
              <w:rPr>
                <w:rFonts w:ascii="Century" w:hAnsi="Century" w:cs="Arial"/>
              </w:rPr>
            </w:pPr>
            <w:r w:rsidRPr="006B0C7C">
              <w:rPr>
                <w:rFonts w:ascii="Century" w:hAnsi="Century" w:cs="Arial"/>
              </w:rPr>
              <w:t xml:space="preserve"> 800.000</w:t>
            </w:r>
          </w:p>
        </w:tc>
        <w:tc>
          <w:tcPr>
            <w:tcW w:w="0" w:type="auto"/>
          </w:tcPr>
          <w:p w:rsidR="00F7233E" w:rsidRPr="006B0C7C" w:rsidRDefault="00F7233E" w:rsidP="00E81916">
            <w:pPr>
              <w:pStyle w:val="ListParagraph"/>
              <w:spacing w:line="280" w:lineRule="exact"/>
              <w:ind w:left="0"/>
              <w:jc w:val="both"/>
              <w:rPr>
                <w:rFonts w:ascii="Century" w:hAnsi="Century" w:cs="Arial"/>
              </w:rPr>
            </w:pPr>
          </w:p>
        </w:tc>
      </w:tr>
      <w:tr w:rsidR="00F7233E" w:rsidRPr="006B0C7C" w:rsidTr="00A61FF9">
        <w:tc>
          <w:tcPr>
            <w:tcW w:w="0" w:type="auto"/>
          </w:tcPr>
          <w:p w:rsidR="00F7233E" w:rsidRPr="006B0C7C" w:rsidRDefault="00F7233E" w:rsidP="00E81916">
            <w:pPr>
              <w:pStyle w:val="ListParagraph"/>
              <w:spacing w:line="280" w:lineRule="exact"/>
              <w:ind w:left="0"/>
              <w:jc w:val="both"/>
              <w:rPr>
                <w:rFonts w:ascii="Century" w:hAnsi="Century" w:cs="Arial"/>
              </w:rPr>
            </w:pPr>
          </w:p>
        </w:tc>
        <w:tc>
          <w:tcPr>
            <w:tcW w:w="0" w:type="auto"/>
          </w:tcPr>
          <w:p w:rsidR="00F7233E" w:rsidRPr="006B0C7C" w:rsidRDefault="00F7233E" w:rsidP="00E81916">
            <w:pPr>
              <w:pStyle w:val="ListParagraph"/>
              <w:spacing w:line="280" w:lineRule="exact"/>
              <w:ind w:left="173" w:hanging="173"/>
              <w:jc w:val="both"/>
              <w:rPr>
                <w:rFonts w:ascii="Century" w:hAnsi="Century" w:cs="Arial"/>
              </w:rPr>
            </w:pPr>
            <w:r w:rsidRPr="006B0C7C">
              <w:rPr>
                <w:rFonts w:ascii="Century" w:hAnsi="Century" w:cs="Arial"/>
              </w:rPr>
              <w:t xml:space="preserve">     Piutang bagi hasil</w:t>
            </w:r>
            <w:r w:rsidR="00D2485E" w:rsidRPr="006B0C7C">
              <w:rPr>
                <w:rFonts w:ascii="Century" w:hAnsi="Century" w:cs="Arial"/>
              </w:rPr>
              <w:t xml:space="preserve"> MDH</w:t>
            </w:r>
          </w:p>
        </w:tc>
        <w:tc>
          <w:tcPr>
            <w:tcW w:w="0" w:type="auto"/>
          </w:tcPr>
          <w:p w:rsidR="00F7233E" w:rsidRPr="006B0C7C" w:rsidRDefault="00F7233E" w:rsidP="00E81916">
            <w:pPr>
              <w:pStyle w:val="ListParagraph"/>
              <w:spacing w:line="280" w:lineRule="exact"/>
              <w:ind w:left="0"/>
              <w:jc w:val="both"/>
              <w:rPr>
                <w:rFonts w:ascii="Century" w:hAnsi="Century" w:cs="Arial"/>
              </w:rPr>
            </w:pPr>
          </w:p>
        </w:tc>
        <w:tc>
          <w:tcPr>
            <w:tcW w:w="0" w:type="auto"/>
          </w:tcPr>
          <w:p w:rsidR="00F7233E" w:rsidRPr="006B0C7C" w:rsidRDefault="00F7233E" w:rsidP="00E81916">
            <w:pPr>
              <w:pStyle w:val="ListParagraph"/>
              <w:spacing w:line="280" w:lineRule="exact"/>
              <w:ind w:left="0"/>
              <w:jc w:val="both"/>
              <w:rPr>
                <w:rFonts w:ascii="Century" w:hAnsi="Century" w:cs="Arial"/>
              </w:rPr>
            </w:pPr>
            <w:r w:rsidRPr="006B0C7C">
              <w:rPr>
                <w:rFonts w:ascii="Century" w:hAnsi="Century" w:cs="Arial"/>
              </w:rPr>
              <w:t xml:space="preserve">  800.000</w:t>
            </w:r>
          </w:p>
        </w:tc>
      </w:tr>
    </w:tbl>
    <w:p w:rsidR="00F7233E" w:rsidRPr="006B0C7C" w:rsidRDefault="00F7233E" w:rsidP="00E81916">
      <w:pPr>
        <w:spacing w:line="280" w:lineRule="exact"/>
        <w:jc w:val="both"/>
        <w:rPr>
          <w:rFonts w:ascii="Century" w:hAnsi="Century" w:cs="Arial"/>
        </w:rPr>
      </w:pPr>
      <w:r w:rsidRPr="006B0C7C">
        <w:rPr>
          <w:rFonts w:ascii="Century" w:hAnsi="Century" w:cs="Arial"/>
        </w:rPr>
        <w:tab/>
        <w:t>Akun “pendapatan bagi hasil mudharabah” disajikan dalam laporan laba-rugi pada periode berjalan namun tidak dapat</w:t>
      </w:r>
      <w:r w:rsidR="00D2485E" w:rsidRPr="006B0C7C">
        <w:rPr>
          <w:rFonts w:ascii="Century" w:hAnsi="Century" w:cs="Arial"/>
        </w:rPr>
        <w:t xml:space="preserve"> digunakan untuk kepentingan bagi hasil dengan pemilik dana pihak ketiga bank yang memiliki akad mudharabah. Hal ini dikarenakan pos pendapatan bagi hasil mudharabah dicatat sebagai pendapatan akrual saja tanpa diikuti dengan adanya penerimaan kas.</w:t>
      </w:r>
    </w:p>
    <w:p w:rsidR="00482CE2" w:rsidRPr="006B0C7C" w:rsidRDefault="00EB3079" w:rsidP="00E81916">
      <w:pPr>
        <w:pStyle w:val="ListParagraph"/>
        <w:numPr>
          <w:ilvl w:val="0"/>
          <w:numId w:val="48"/>
        </w:numPr>
        <w:spacing w:line="280" w:lineRule="exact"/>
        <w:jc w:val="both"/>
        <w:rPr>
          <w:rFonts w:ascii="Century" w:hAnsi="Century" w:cs="Arial"/>
        </w:rPr>
      </w:pPr>
      <w:r w:rsidRPr="006B0C7C">
        <w:rPr>
          <w:rFonts w:ascii="Century" w:hAnsi="Century" w:cs="Arial"/>
        </w:rPr>
        <w:t>Ayat Jurnal Penerimaan Pengembalian Modal Mudharabah Mutlaqah</w:t>
      </w:r>
      <w:r w:rsidR="00482CE2" w:rsidRPr="006B0C7C">
        <w:rPr>
          <w:rFonts w:ascii="Century" w:hAnsi="Century" w:cs="Arial"/>
        </w:rPr>
        <w:t xml:space="preserve"> </w:t>
      </w:r>
      <w:r w:rsidR="00904242" w:rsidRPr="006B0C7C">
        <w:rPr>
          <w:rFonts w:ascii="Century" w:hAnsi="Century" w:cs="Arial"/>
        </w:rPr>
        <w:t>(akad berakhir)</w:t>
      </w:r>
    </w:p>
    <w:p w:rsidR="00904242" w:rsidRPr="006B0C7C" w:rsidRDefault="00904242" w:rsidP="00E81916">
      <w:pPr>
        <w:pStyle w:val="ListParagraph"/>
        <w:spacing w:line="280" w:lineRule="exact"/>
        <w:ind w:left="0" w:firstLine="360"/>
        <w:jc w:val="both"/>
        <w:rPr>
          <w:rFonts w:ascii="Century" w:hAnsi="Century" w:cs="Arial"/>
        </w:rPr>
      </w:pPr>
      <w:r w:rsidRPr="006B0C7C">
        <w:rPr>
          <w:rFonts w:ascii="Century" w:hAnsi="Century" w:cs="Arial"/>
        </w:rPr>
        <w:t>Akad mudharabah berakhir pada saat waktu yang telah ditentukan bersama terjadi. Pada saat akad berakhir, pengelola dana harus mengembalikan modal yang diberikan oleh shahibul maal sesu</w:t>
      </w:r>
      <w:r w:rsidR="00627049" w:rsidRPr="006B0C7C">
        <w:rPr>
          <w:rFonts w:ascii="Century" w:hAnsi="Century" w:cs="Arial"/>
        </w:rPr>
        <w:t xml:space="preserve">ai jumlah </w:t>
      </w:r>
      <w:r w:rsidR="00627049" w:rsidRPr="006B0C7C">
        <w:rPr>
          <w:rFonts w:ascii="Century" w:hAnsi="Century" w:cs="Arial"/>
        </w:rPr>
        <w:lastRenderedPageBreak/>
        <w:t xml:space="preserve">modal yang diserahkan kecuali terjadi penurunan nilai investasi/ pembiayaan yang disebabkan </w:t>
      </w:r>
      <w:r w:rsidR="00C537FF" w:rsidRPr="006B0C7C">
        <w:rPr>
          <w:rFonts w:ascii="Century" w:hAnsi="Century" w:cs="Arial"/>
        </w:rPr>
        <w:t>karena adanya kerugian yang timbul bukan karena kelalaian pengelola.</w:t>
      </w:r>
      <w:r w:rsidR="008B0B76" w:rsidRPr="006B0C7C">
        <w:rPr>
          <w:rFonts w:ascii="Century" w:hAnsi="Century" w:cs="Arial"/>
        </w:rPr>
        <w:t xml:space="preserve"> Sesuai dengan PSAK 105 paragraf 14, investasi/ pembiayaan mudharabah dapat mengalami penurunan nilai</w:t>
      </w:r>
      <w:r w:rsidR="005429D3" w:rsidRPr="006B0C7C">
        <w:rPr>
          <w:rFonts w:ascii="Century" w:hAnsi="Century" w:cs="Arial"/>
        </w:rPr>
        <w:t xml:space="preserve"> apabila terjadi kerusakan, hilang atau faktor lain sebelum usaha dimulai yang bukan karena kelalaian atau kesalahan pengelola dana maka penurunan nilai itu akan diakui sebagai kerugian dan mengurangi saldo investasi/ pembiayaan mudharabah. Namun apabila nilai investasi mudharabah hilang, rusak atau faktor lain bukan karena kesalahan atau kelalaian pengelola dana setelah dimulainya usaha maka kerugian tersebut diperhitungkan sebagai pengurang bagi hasil (PSAK 105 paragraf 15).</w:t>
      </w:r>
      <w:r w:rsidR="004A48DB" w:rsidRPr="006B0C7C">
        <w:rPr>
          <w:rFonts w:ascii="Century" w:hAnsi="Century" w:cs="Arial"/>
        </w:rPr>
        <w:t xml:space="preserve"> Mengacu pada kasus di atas, nilai wajar aset non kas pada saat pengembalian modal mudharabah sebesar Rp 55.000.000,-; sementara itu nilai buku aset non kas yang dikembalikan oleh pengelola dana sebesar Rp 41.600.000,- dengan akumulasi penyusutan sebesar Rp 10.400.000. </w:t>
      </w:r>
      <w:r w:rsidR="008D46F4" w:rsidRPr="006B0C7C">
        <w:rPr>
          <w:rFonts w:ascii="Century" w:hAnsi="Century" w:cs="Arial"/>
        </w:rPr>
        <w:t xml:space="preserve">Selisih nilai wajar dan nilai buku aset non kas yang dikembalikan diakui sebagai keuntungan karena nilai wajar lebih tinggi dari nilai bukunya. Sebaliknya apabila pada saat pengembalian aset non kas nilai wajarnya lebih rendah dari nilai buku maka selisihnya diakui sebagai kerugian. </w:t>
      </w:r>
      <w:r w:rsidR="004A48DB" w:rsidRPr="006B0C7C">
        <w:rPr>
          <w:rFonts w:ascii="Century" w:hAnsi="Century" w:cs="Arial"/>
        </w:rPr>
        <w:t>Modal dalam bentuk aset kas yang dikembalikan sebesar yang diberikan kepada pengelola dana yaitu Rp 20.000.000,-.</w:t>
      </w:r>
    </w:p>
    <w:p w:rsidR="004A48DB" w:rsidRPr="006B0C7C" w:rsidRDefault="004A48DB" w:rsidP="00E81916">
      <w:pPr>
        <w:spacing w:line="280" w:lineRule="exact"/>
        <w:jc w:val="both"/>
        <w:rPr>
          <w:rFonts w:ascii="Century" w:hAnsi="Century" w:cs="Arial"/>
        </w:rPr>
      </w:pPr>
      <w:r w:rsidRPr="006B0C7C">
        <w:rPr>
          <w:rFonts w:ascii="Century" w:hAnsi="Century" w:cs="Arial"/>
        </w:rPr>
        <w:t>Dari informasi di atas, maka ayat jurnal yang dibuat untuk transaksi tersebut adalah:</w:t>
      </w:r>
    </w:p>
    <w:tbl>
      <w:tblPr>
        <w:tblStyle w:val="TableGrid"/>
        <w:tblW w:w="0" w:type="auto"/>
        <w:tblInd w:w="108" w:type="dxa"/>
        <w:tblLook w:val="04A0"/>
      </w:tblPr>
      <w:tblGrid>
        <w:gridCol w:w="1069"/>
        <w:gridCol w:w="3518"/>
        <w:gridCol w:w="1440"/>
        <w:gridCol w:w="1520"/>
      </w:tblGrid>
      <w:tr w:rsidR="00BE1E0D" w:rsidRPr="006B0C7C" w:rsidTr="00A61FF9">
        <w:tc>
          <w:tcPr>
            <w:tcW w:w="0" w:type="auto"/>
          </w:tcPr>
          <w:p w:rsidR="00BE1E0D" w:rsidRPr="006B0C7C" w:rsidRDefault="00BE1E0D" w:rsidP="00E81916">
            <w:pPr>
              <w:pStyle w:val="ListParagraph"/>
              <w:spacing w:line="280" w:lineRule="exact"/>
              <w:ind w:left="0"/>
              <w:jc w:val="both"/>
              <w:rPr>
                <w:rFonts w:ascii="Century" w:hAnsi="Century" w:cs="Arial"/>
              </w:rPr>
            </w:pPr>
            <w:r w:rsidRPr="006B0C7C">
              <w:rPr>
                <w:rFonts w:ascii="Century" w:hAnsi="Century" w:cs="Arial"/>
              </w:rPr>
              <w:t>Tanggal</w:t>
            </w:r>
          </w:p>
        </w:tc>
        <w:tc>
          <w:tcPr>
            <w:tcW w:w="0" w:type="auto"/>
          </w:tcPr>
          <w:p w:rsidR="00BE1E0D" w:rsidRPr="006B0C7C" w:rsidRDefault="00BE1E0D" w:rsidP="00E81916">
            <w:pPr>
              <w:pStyle w:val="ListParagraph"/>
              <w:spacing w:line="280" w:lineRule="exact"/>
              <w:ind w:left="0"/>
              <w:jc w:val="both"/>
              <w:rPr>
                <w:rFonts w:ascii="Century" w:hAnsi="Century" w:cs="Arial"/>
              </w:rPr>
            </w:pPr>
            <w:r w:rsidRPr="006B0C7C">
              <w:rPr>
                <w:rFonts w:ascii="Century" w:hAnsi="Century" w:cs="Arial"/>
              </w:rPr>
              <w:t>Ayat Jurnal</w:t>
            </w:r>
          </w:p>
        </w:tc>
        <w:tc>
          <w:tcPr>
            <w:tcW w:w="0" w:type="auto"/>
          </w:tcPr>
          <w:p w:rsidR="00BE1E0D" w:rsidRPr="006B0C7C" w:rsidRDefault="00BE1E0D" w:rsidP="00E81916">
            <w:pPr>
              <w:pStyle w:val="ListParagraph"/>
              <w:spacing w:line="280" w:lineRule="exact"/>
              <w:ind w:left="0"/>
              <w:jc w:val="both"/>
              <w:rPr>
                <w:rFonts w:ascii="Century" w:hAnsi="Century" w:cs="Arial"/>
              </w:rPr>
            </w:pPr>
            <w:r w:rsidRPr="006B0C7C">
              <w:rPr>
                <w:rFonts w:ascii="Century" w:hAnsi="Century" w:cs="Arial"/>
              </w:rPr>
              <w:t>Debet(Rp)</w:t>
            </w:r>
          </w:p>
        </w:tc>
        <w:tc>
          <w:tcPr>
            <w:tcW w:w="0" w:type="auto"/>
          </w:tcPr>
          <w:p w:rsidR="00BE1E0D" w:rsidRPr="006B0C7C" w:rsidRDefault="00BE1E0D" w:rsidP="00E81916">
            <w:pPr>
              <w:pStyle w:val="ListParagraph"/>
              <w:spacing w:line="280" w:lineRule="exact"/>
              <w:ind w:left="0"/>
              <w:jc w:val="both"/>
              <w:rPr>
                <w:rFonts w:ascii="Century" w:hAnsi="Century" w:cs="Arial"/>
              </w:rPr>
            </w:pPr>
            <w:r w:rsidRPr="006B0C7C">
              <w:rPr>
                <w:rFonts w:ascii="Century" w:hAnsi="Century" w:cs="Arial"/>
              </w:rPr>
              <w:t>Kredit(Rp)</w:t>
            </w:r>
          </w:p>
        </w:tc>
      </w:tr>
      <w:tr w:rsidR="00BE1E0D" w:rsidRPr="006B0C7C" w:rsidTr="00A61FF9">
        <w:tc>
          <w:tcPr>
            <w:tcW w:w="0" w:type="auto"/>
          </w:tcPr>
          <w:p w:rsidR="00BE1E0D" w:rsidRPr="006B0C7C" w:rsidRDefault="00BE1E0D" w:rsidP="00E81916">
            <w:pPr>
              <w:pStyle w:val="ListParagraph"/>
              <w:spacing w:line="280" w:lineRule="exact"/>
              <w:ind w:left="0"/>
              <w:jc w:val="both"/>
              <w:rPr>
                <w:rFonts w:ascii="Century" w:hAnsi="Century" w:cs="Arial"/>
              </w:rPr>
            </w:pPr>
            <w:r w:rsidRPr="006B0C7C">
              <w:rPr>
                <w:rFonts w:ascii="Century" w:hAnsi="Century" w:cs="Arial"/>
              </w:rPr>
              <w:t>15/10/x0</w:t>
            </w:r>
          </w:p>
        </w:tc>
        <w:tc>
          <w:tcPr>
            <w:tcW w:w="0" w:type="auto"/>
          </w:tcPr>
          <w:p w:rsidR="00BE1E0D" w:rsidRPr="006B0C7C" w:rsidRDefault="00BE1E0D" w:rsidP="00E81916">
            <w:pPr>
              <w:pStyle w:val="ListParagraph"/>
              <w:spacing w:line="280" w:lineRule="exact"/>
              <w:ind w:left="0"/>
              <w:jc w:val="both"/>
              <w:rPr>
                <w:rFonts w:ascii="Century" w:hAnsi="Century" w:cs="Arial"/>
              </w:rPr>
            </w:pPr>
            <w:r w:rsidRPr="006B0C7C">
              <w:rPr>
                <w:rFonts w:ascii="Century" w:hAnsi="Century" w:cs="Arial"/>
              </w:rPr>
              <w:t>Kas/ Rek.Tn.Ibrahim</w:t>
            </w:r>
          </w:p>
        </w:tc>
        <w:tc>
          <w:tcPr>
            <w:tcW w:w="0" w:type="auto"/>
          </w:tcPr>
          <w:p w:rsidR="00BE1E0D" w:rsidRPr="006B0C7C" w:rsidRDefault="00BE1E0D" w:rsidP="00E81916">
            <w:pPr>
              <w:pStyle w:val="ListParagraph"/>
              <w:spacing w:line="280" w:lineRule="exact"/>
              <w:ind w:left="0"/>
              <w:jc w:val="both"/>
              <w:rPr>
                <w:rFonts w:ascii="Century" w:hAnsi="Century" w:cs="Arial"/>
              </w:rPr>
            </w:pPr>
            <w:r w:rsidRPr="006B0C7C">
              <w:rPr>
                <w:rFonts w:ascii="Century" w:hAnsi="Century" w:cs="Arial"/>
              </w:rPr>
              <w:t>200.000.000</w:t>
            </w:r>
          </w:p>
        </w:tc>
        <w:tc>
          <w:tcPr>
            <w:tcW w:w="0" w:type="auto"/>
          </w:tcPr>
          <w:p w:rsidR="00BE1E0D" w:rsidRPr="006B0C7C" w:rsidRDefault="00BE1E0D" w:rsidP="00E81916">
            <w:pPr>
              <w:pStyle w:val="ListParagraph"/>
              <w:spacing w:line="280" w:lineRule="exact"/>
              <w:ind w:left="0"/>
              <w:jc w:val="both"/>
              <w:rPr>
                <w:rFonts w:ascii="Century" w:hAnsi="Century" w:cs="Arial"/>
              </w:rPr>
            </w:pPr>
          </w:p>
        </w:tc>
      </w:tr>
      <w:tr w:rsidR="00BE1E0D" w:rsidRPr="006B0C7C" w:rsidTr="00A61FF9">
        <w:tc>
          <w:tcPr>
            <w:tcW w:w="0" w:type="auto"/>
          </w:tcPr>
          <w:p w:rsidR="00BE1E0D" w:rsidRPr="006B0C7C" w:rsidRDefault="00BE1E0D" w:rsidP="00E81916">
            <w:pPr>
              <w:pStyle w:val="ListParagraph"/>
              <w:spacing w:line="280" w:lineRule="exact"/>
              <w:ind w:left="0"/>
              <w:jc w:val="both"/>
              <w:rPr>
                <w:rFonts w:ascii="Century" w:hAnsi="Century" w:cs="Arial"/>
              </w:rPr>
            </w:pPr>
          </w:p>
        </w:tc>
        <w:tc>
          <w:tcPr>
            <w:tcW w:w="0" w:type="auto"/>
          </w:tcPr>
          <w:p w:rsidR="00BE1E0D" w:rsidRPr="006B0C7C" w:rsidRDefault="00BE1E0D" w:rsidP="00E81916">
            <w:pPr>
              <w:spacing w:line="280" w:lineRule="exact"/>
              <w:jc w:val="both"/>
              <w:rPr>
                <w:rFonts w:ascii="Century" w:hAnsi="Century" w:cs="Arial"/>
              </w:rPr>
            </w:pPr>
            <w:r w:rsidRPr="006B0C7C">
              <w:rPr>
                <w:rFonts w:ascii="Century" w:hAnsi="Century" w:cs="Arial"/>
              </w:rPr>
              <w:t>Aset MDH</w:t>
            </w:r>
          </w:p>
        </w:tc>
        <w:tc>
          <w:tcPr>
            <w:tcW w:w="0" w:type="auto"/>
          </w:tcPr>
          <w:p w:rsidR="00BE1E0D" w:rsidRPr="006B0C7C" w:rsidRDefault="008D46F4" w:rsidP="00E81916">
            <w:pPr>
              <w:pStyle w:val="ListParagraph"/>
              <w:spacing w:line="280" w:lineRule="exact"/>
              <w:ind w:left="0"/>
              <w:jc w:val="both"/>
              <w:rPr>
                <w:rFonts w:ascii="Century" w:hAnsi="Century" w:cs="Arial"/>
              </w:rPr>
            </w:pPr>
            <w:r w:rsidRPr="006B0C7C">
              <w:rPr>
                <w:rFonts w:ascii="Century" w:hAnsi="Century" w:cs="Arial"/>
              </w:rPr>
              <w:t xml:space="preserve">  55.0</w:t>
            </w:r>
            <w:r w:rsidR="00BE1E0D" w:rsidRPr="006B0C7C">
              <w:rPr>
                <w:rFonts w:ascii="Century" w:hAnsi="Century" w:cs="Arial"/>
              </w:rPr>
              <w:t>00.000</w:t>
            </w:r>
          </w:p>
        </w:tc>
        <w:tc>
          <w:tcPr>
            <w:tcW w:w="0" w:type="auto"/>
          </w:tcPr>
          <w:p w:rsidR="00BE1E0D" w:rsidRPr="006B0C7C" w:rsidRDefault="00BE1E0D" w:rsidP="00E81916">
            <w:pPr>
              <w:pStyle w:val="ListParagraph"/>
              <w:spacing w:line="280" w:lineRule="exact"/>
              <w:ind w:left="0"/>
              <w:jc w:val="both"/>
              <w:rPr>
                <w:rFonts w:ascii="Century" w:hAnsi="Century" w:cs="Arial"/>
              </w:rPr>
            </w:pPr>
            <w:r w:rsidRPr="006B0C7C">
              <w:rPr>
                <w:rFonts w:ascii="Century" w:hAnsi="Century" w:cs="Arial"/>
              </w:rPr>
              <w:t xml:space="preserve">  </w:t>
            </w:r>
          </w:p>
        </w:tc>
      </w:tr>
      <w:tr w:rsidR="00BE1E0D" w:rsidRPr="006B0C7C" w:rsidTr="00A61FF9">
        <w:tc>
          <w:tcPr>
            <w:tcW w:w="0" w:type="auto"/>
          </w:tcPr>
          <w:p w:rsidR="00BE1E0D" w:rsidRPr="006B0C7C" w:rsidRDefault="00BE1E0D" w:rsidP="00E81916">
            <w:pPr>
              <w:pStyle w:val="ListParagraph"/>
              <w:spacing w:line="280" w:lineRule="exact"/>
              <w:ind w:left="0"/>
              <w:jc w:val="both"/>
              <w:rPr>
                <w:rFonts w:ascii="Century" w:hAnsi="Century" w:cs="Arial"/>
              </w:rPr>
            </w:pPr>
          </w:p>
        </w:tc>
        <w:tc>
          <w:tcPr>
            <w:tcW w:w="0" w:type="auto"/>
          </w:tcPr>
          <w:p w:rsidR="00BE1E0D" w:rsidRPr="006B0C7C" w:rsidRDefault="00BE1E0D" w:rsidP="00E81916">
            <w:pPr>
              <w:pStyle w:val="ListParagraph"/>
              <w:spacing w:line="280" w:lineRule="exact"/>
              <w:ind w:left="0"/>
              <w:jc w:val="both"/>
              <w:rPr>
                <w:rFonts w:ascii="Century" w:hAnsi="Century" w:cs="Arial"/>
              </w:rPr>
            </w:pPr>
            <w:r w:rsidRPr="006B0C7C">
              <w:rPr>
                <w:rFonts w:ascii="Century" w:hAnsi="Century" w:cs="Arial"/>
              </w:rPr>
              <w:t>Akm. Penyusutan</w:t>
            </w:r>
          </w:p>
        </w:tc>
        <w:tc>
          <w:tcPr>
            <w:tcW w:w="0" w:type="auto"/>
          </w:tcPr>
          <w:p w:rsidR="00BE1E0D" w:rsidRPr="006B0C7C" w:rsidRDefault="00BE1E0D" w:rsidP="00E81916">
            <w:pPr>
              <w:pStyle w:val="ListParagraph"/>
              <w:spacing w:line="280" w:lineRule="exact"/>
              <w:ind w:left="0"/>
              <w:jc w:val="both"/>
              <w:rPr>
                <w:rFonts w:ascii="Century" w:hAnsi="Century" w:cs="Arial"/>
              </w:rPr>
            </w:pPr>
            <w:r w:rsidRPr="006B0C7C">
              <w:rPr>
                <w:rFonts w:ascii="Century" w:hAnsi="Century" w:cs="Arial"/>
              </w:rPr>
              <w:t xml:space="preserve">  10.400.000</w:t>
            </w:r>
          </w:p>
        </w:tc>
        <w:tc>
          <w:tcPr>
            <w:tcW w:w="0" w:type="auto"/>
          </w:tcPr>
          <w:p w:rsidR="00BE1E0D" w:rsidRPr="006B0C7C" w:rsidRDefault="00BE1E0D" w:rsidP="00E81916">
            <w:pPr>
              <w:pStyle w:val="ListParagraph"/>
              <w:spacing w:line="280" w:lineRule="exact"/>
              <w:ind w:left="0"/>
              <w:jc w:val="both"/>
              <w:rPr>
                <w:rFonts w:ascii="Century" w:hAnsi="Century" w:cs="Arial"/>
              </w:rPr>
            </w:pPr>
          </w:p>
        </w:tc>
      </w:tr>
      <w:tr w:rsidR="00BE1E0D" w:rsidRPr="006B0C7C" w:rsidTr="00A61FF9">
        <w:tc>
          <w:tcPr>
            <w:tcW w:w="0" w:type="auto"/>
          </w:tcPr>
          <w:p w:rsidR="00BE1E0D" w:rsidRPr="006B0C7C" w:rsidRDefault="00BE1E0D" w:rsidP="00E81916">
            <w:pPr>
              <w:pStyle w:val="ListParagraph"/>
              <w:spacing w:line="280" w:lineRule="exact"/>
              <w:ind w:left="0"/>
              <w:jc w:val="both"/>
              <w:rPr>
                <w:rFonts w:ascii="Century" w:hAnsi="Century" w:cs="Arial"/>
              </w:rPr>
            </w:pPr>
          </w:p>
        </w:tc>
        <w:tc>
          <w:tcPr>
            <w:tcW w:w="0" w:type="auto"/>
          </w:tcPr>
          <w:p w:rsidR="00BE1E0D" w:rsidRPr="006B0C7C" w:rsidRDefault="00BE1E0D" w:rsidP="00E81916">
            <w:pPr>
              <w:pStyle w:val="ListParagraph"/>
              <w:spacing w:line="280" w:lineRule="exact"/>
              <w:ind w:left="173" w:hanging="173"/>
              <w:jc w:val="both"/>
              <w:rPr>
                <w:rFonts w:ascii="Century" w:hAnsi="Century" w:cs="Arial"/>
              </w:rPr>
            </w:pPr>
            <w:r w:rsidRPr="006B0C7C">
              <w:rPr>
                <w:rFonts w:ascii="Century" w:hAnsi="Century" w:cs="Arial"/>
              </w:rPr>
              <w:t xml:space="preserve">     </w:t>
            </w:r>
            <w:r w:rsidR="008D46F4" w:rsidRPr="006B0C7C">
              <w:rPr>
                <w:rFonts w:ascii="Century" w:hAnsi="Century" w:cs="Arial"/>
              </w:rPr>
              <w:t>Pembiayaan MDH</w:t>
            </w:r>
          </w:p>
        </w:tc>
        <w:tc>
          <w:tcPr>
            <w:tcW w:w="0" w:type="auto"/>
          </w:tcPr>
          <w:p w:rsidR="00BE1E0D" w:rsidRPr="006B0C7C" w:rsidRDefault="00BE1E0D" w:rsidP="00E81916">
            <w:pPr>
              <w:pStyle w:val="ListParagraph"/>
              <w:spacing w:line="280" w:lineRule="exact"/>
              <w:ind w:left="0"/>
              <w:jc w:val="both"/>
              <w:rPr>
                <w:rFonts w:ascii="Century" w:hAnsi="Century" w:cs="Arial"/>
              </w:rPr>
            </w:pPr>
          </w:p>
        </w:tc>
        <w:tc>
          <w:tcPr>
            <w:tcW w:w="0" w:type="auto"/>
          </w:tcPr>
          <w:p w:rsidR="00BE1E0D" w:rsidRPr="006B0C7C" w:rsidRDefault="008D46F4" w:rsidP="00E81916">
            <w:pPr>
              <w:pStyle w:val="ListParagraph"/>
              <w:spacing w:line="280" w:lineRule="exact"/>
              <w:ind w:left="0"/>
              <w:jc w:val="both"/>
              <w:rPr>
                <w:rFonts w:ascii="Century" w:hAnsi="Century" w:cs="Arial"/>
              </w:rPr>
            </w:pPr>
            <w:r w:rsidRPr="006B0C7C">
              <w:rPr>
                <w:rFonts w:ascii="Century" w:hAnsi="Century" w:cs="Arial"/>
              </w:rPr>
              <w:t xml:space="preserve">  250.000.000</w:t>
            </w:r>
          </w:p>
        </w:tc>
      </w:tr>
      <w:tr w:rsidR="008D46F4" w:rsidRPr="006B0C7C" w:rsidTr="00A61FF9">
        <w:tc>
          <w:tcPr>
            <w:tcW w:w="0" w:type="auto"/>
          </w:tcPr>
          <w:p w:rsidR="008D46F4" w:rsidRPr="006B0C7C" w:rsidRDefault="008D46F4" w:rsidP="00E81916">
            <w:pPr>
              <w:pStyle w:val="ListParagraph"/>
              <w:spacing w:line="280" w:lineRule="exact"/>
              <w:ind w:left="0"/>
              <w:jc w:val="both"/>
              <w:rPr>
                <w:rFonts w:ascii="Century" w:hAnsi="Century" w:cs="Arial"/>
              </w:rPr>
            </w:pPr>
          </w:p>
        </w:tc>
        <w:tc>
          <w:tcPr>
            <w:tcW w:w="0" w:type="auto"/>
          </w:tcPr>
          <w:p w:rsidR="008D46F4" w:rsidRPr="006B0C7C" w:rsidRDefault="008D46F4" w:rsidP="00E81916">
            <w:pPr>
              <w:pStyle w:val="ListParagraph"/>
              <w:spacing w:line="280" w:lineRule="exact"/>
              <w:ind w:left="173" w:hanging="173"/>
              <w:jc w:val="both"/>
              <w:rPr>
                <w:rFonts w:ascii="Century" w:hAnsi="Century" w:cs="Arial"/>
              </w:rPr>
            </w:pPr>
            <w:r w:rsidRPr="006B0C7C">
              <w:rPr>
                <w:rFonts w:ascii="Century" w:hAnsi="Century" w:cs="Arial"/>
              </w:rPr>
              <w:t xml:space="preserve">     Keuntungan pengembalian aset MDH</w:t>
            </w:r>
          </w:p>
        </w:tc>
        <w:tc>
          <w:tcPr>
            <w:tcW w:w="0" w:type="auto"/>
          </w:tcPr>
          <w:p w:rsidR="008D46F4" w:rsidRPr="006B0C7C" w:rsidRDefault="008D46F4" w:rsidP="00E81916">
            <w:pPr>
              <w:pStyle w:val="ListParagraph"/>
              <w:spacing w:line="280" w:lineRule="exact"/>
              <w:ind w:left="0"/>
              <w:jc w:val="both"/>
              <w:rPr>
                <w:rFonts w:ascii="Century" w:hAnsi="Century" w:cs="Arial"/>
              </w:rPr>
            </w:pPr>
          </w:p>
        </w:tc>
        <w:tc>
          <w:tcPr>
            <w:tcW w:w="0" w:type="auto"/>
          </w:tcPr>
          <w:p w:rsidR="008D46F4" w:rsidRPr="006B0C7C" w:rsidRDefault="008D46F4" w:rsidP="00E81916">
            <w:pPr>
              <w:pStyle w:val="ListParagraph"/>
              <w:spacing w:line="280" w:lineRule="exact"/>
              <w:ind w:left="0"/>
              <w:jc w:val="both"/>
              <w:rPr>
                <w:rFonts w:ascii="Century" w:hAnsi="Century" w:cs="Arial"/>
              </w:rPr>
            </w:pPr>
            <w:r w:rsidRPr="006B0C7C">
              <w:rPr>
                <w:rFonts w:ascii="Century" w:hAnsi="Century" w:cs="Arial"/>
              </w:rPr>
              <w:t xml:space="preserve">    13.400.000</w:t>
            </w:r>
          </w:p>
        </w:tc>
      </w:tr>
    </w:tbl>
    <w:p w:rsidR="00A96291" w:rsidRPr="006B0C7C" w:rsidRDefault="00A96291" w:rsidP="00E81916">
      <w:pPr>
        <w:spacing w:line="280" w:lineRule="exact"/>
        <w:jc w:val="both"/>
        <w:rPr>
          <w:rFonts w:ascii="Century" w:hAnsi="Century" w:cs="Arial"/>
          <w:b/>
          <w:bCs/>
          <w:color w:val="333333"/>
          <w:u w:val="single"/>
          <w:shd w:val="clear" w:color="auto" w:fill="FFFFFF"/>
        </w:rPr>
      </w:pPr>
    </w:p>
    <w:p w:rsidR="007B748F" w:rsidRPr="006B0C7C" w:rsidRDefault="007B748F" w:rsidP="00E81916">
      <w:pPr>
        <w:spacing w:line="280" w:lineRule="exact"/>
        <w:jc w:val="both"/>
        <w:rPr>
          <w:rFonts w:ascii="Century" w:hAnsi="Century" w:cs="Arial"/>
          <w:b/>
          <w:bCs/>
          <w:color w:val="333333"/>
          <w:u w:val="single"/>
          <w:shd w:val="clear" w:color="auto" w:fill="FFFFFF"/>
        </w:rPr>
      </w:pPr>
      <w:r w:rsidRPr="006B0C7C">
        <w:rPr>
          <w:rFonts w:ascii="Century" w:hAnsi="Century" w:cs="Arial"/>
          <w:b/>
          <w:bCs/>
          <w:color w:val="333333"/>
          <w:u w:val="single"/>
          <w:shd w:val="clear" w:color="auto" w:fill="FFFFFF"/>
        </w:rPr>
        <w:t>Soal Latihan</w:t>
      </w:r>
    </w:p>
    <w:p w:rsidR="007B748F" w:rsidRPr="006B0C7C" w:rsidRDefault="00F153E4" w:rsidP="00E81916">
      <w:pPr>
        <w:pStyle w:val="ListParagraph"/>
        <w:numPr>
          <w:ilvl w:val="0"/>
          <w:numId w:val="49"/>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Mengapa pengawasan transaksi pembiayaan mudharabah menjadi penting untuk dilakukan?</w:t>
      </w:r>
    </w:p>
    <w:p w:rsidR="00F153E4" w:rsidRPr="006B0C7C" w:rsidRDefault="00F153E4" w:rsidP="00E81916">
      <w:pPr>
        <w:pStyle w:val="ListParagraph"/>
        <w:numPr>
          <w:ilvl w:val="0"/>
          <w:numId w:val="49"/>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Apa yang anda ketahui tentang gross profit sharing dan net profit sharing?</w:t>
      </w:r>
    </w:p>
    <w:p w:rsidR="00F153E4" w:rsidRPr="006B0C7C" w:rsidRDefault="00F153E4" w:rsidP="00E81916">
      <w:pPr>
        <w:pStyle w:val="ListParagraph"/>
        <w:numPr>
          <w:ilvl w:val="0"/>
          <w:numId w:val="49"/>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lastRenderedPageBreak/>
        <w:t>Mengapa dalam kondisi non performing, piutang bagi hasil disajikan pada rekening administratif? Jelaskan!</w:t>
      </w:r>
    </w:p>
    <w:p w:rsidR="007510D8" w:rsidRPr="006B0C7C" w:rsidRDefault="00F153E4" w:rsidP="00E81916">
      <w:pPr>
        <w:pStyle w:val="ListParagraph"/>
        <w:numPr>
          <w:ilvl w:val="0"/>
          <w:numId w:val="49"/>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Penyerahan modal mudharabah bisa berupa aset non kas, baik pada saat penyerahan atau </w:t>
      </w:r>
      <w:r w:rsidR="007510D8" w:rsidRPr="006B0C7C">
        <w:rPr>
          <w:rFonts w:ascii="Century" w:hAnsi="Century" w:cs="Arial"/>
          <w:color w:val="333333"/>
          <w:shd w:val="clear" w:color="auto" w:fill="FFFFFF"/>
        </w:rPr>
        <w:t>penerimaan kembali aset mudharabah dicatat sebesar nilai bukunya. Setujukah anda dengan pernyataan ini? Uraikan alasan saudara!</w:t>
      </w:r>
    </w:p>
    <w:p w:rsidR="007510D8" w:rsidRPr="006B0C7C" w:rsidRDefault="007510D8" w:rsidP="00E81916">
      <w:pPr>
        <w:pStyle w:val="ListParagraph"/>
        <w:numPr>
          <w:ilvl w:val="0"/>
          <w:numId w:val="49"/>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Nilai wajar aset non kas lebih tinggi dari nilai tercatatnya pada saat penyerahan modal mudharabah. Bagaimana perlakuan akuntansi atas selisih nilai wajar dan nilai tercatatnya?</w:t>
      </w:r>
    </w:p>
    <w:p w:rsidR="007510D8" w:rsidRPr="006B0C7C" w:rsidRDefault="007510D8" w:rsidP="00E81916">
      <w:pPr>
        <w:spacing w:line="280" w:lineRule="exact"/>
        <w:jc w:val="both"/>
        <w:rPr>
          <w:rFonts w:ascii="Century" w:hAnsi="Century" w:cs="Arial"/>
          <w:color w:val="333333"/>
          <w:shd w:val="clear" w:color="auto" w:fill="FFFFFF"/>
        </w:rPr>
      </w:pPr>
    </w:p>
    <w:p w:rsidR="007510D8" w:rsidRPr="006B0C7C" w:rsidRDefault="007510D8" w:rsidP="00E81916">
      <w:pPr>
        <w:spacing w:line="280" w:lineRule="exact"/>
        <w:jc w:val="both"/>
        <w:rPr>
          <w:rFonts w:ascii="Century" w:hAnsi="Century" w:cs="Arial"/>
          <w:b/>
          <w:bCs/>
          <w:color w:val="333333"/>
          <w:u w:val="single"/>
          <w:shd w:val="clear" w:color="auto" w:fill="FFFFFF"/>
        </w:rPr>
      </w:pPr>
      <w:r w:rsidRPr="006B0C7C">
        <w:rPr>
          <w:rFonts w:ascii="Century" w:hAnsi="Century" w:cs="Arial"/>
          <w:b/>
          <w:bCs/>
          <w:color w:val="333333"/>
          <w:u w:val="single"/>
          <w:shd w:val="clear" w:color="auto" w:fill="FFFFFF"/>
        </w:rPr>
        <w:t>Soal Kasus</w:t>
      </w:r>
    </w:p>
    <w:p w:rsidR="00F153E4" w:rsidRPr="006B0C7C" w:rsidRDefault="007510D8"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Bank Murni Syariah menyetujui pembiayaan usaha yang diajukan oleh YumBakery</w:t>
      </w:r>
      <w:r w:rsidR="008E0814" w:rsidRPr="006B0C7C">
        <w:rPr>
          <w:rFonts w:ascii="Century" w:hAnsi="Century" w:cs="Arial"/>
          <w:color w:val="333333"/>
          <w:shd w:val="clear" w:color="auto" w:fill="FFFFFF"/>
        </w:rPr>
        <w:t xml:space="preserve"> yang bergerak di bidang kuliner cake</w:t>
      </w:r>
      <w:r w:rsidRPr="006B0C7C">
        <w:rPr>
          <w:rFonts w:ascii="Century" w:hAnsi="Century" w:cs="Arial"/>
          <w:color w:val="333333"/>
          <w:shd w:val="clear" w:color="auto" w:fill="FFFFFF"/>
        </w:rPr>
        <w:t xml:space="preserve"> dengan akad mudharabah mutlaqah sebesar R</w:t>
      </w:r>
      <w:r w:rsidR="00604F9D" w:rsidRPr="006B0C7C">
        <w:rPr>
          <w:rFonts w:ascii="Century" w:hAnsi="Century" w:cs="Arial"/>
          <w:color w:val="333333"/>
          <w:shd w:val="clear" w:color="auto" w:fill="FFFFFF"/>
        </w:rPr>
        <w:t>p 300.000.000,-  pada tanggal 06</w:t>
      </w:r>
      <w:r w:rsidRPr="006B0C7C">
        <w:rPr>
          <w:rFonts w:ascii="Century" w:hAnsi="Century" w:cs="Arial"/>
          <w:color w:val="333333"/>
          <w:shd w:val="clear" w:color="auto" w:fill="FFFFFF"/>
        </w:rPr>
        <w:t xml:space="preserve"> Januari 20x0</w:t>
      </w:r>
      <w:r w:rsidR="008E0814" w:rsidRPr="006B0C7C">
        <w:rPr>
          <w:rFonts w:ascii="Century" w:hAnsi="Century" w:cs="Arial"/>
          <w:color w:val="333333"/>
          <w:shd w:val="clear" w:color="auto" w:fill="FFFFFF"/>
        </w:rPr>
        <w:t xml:space="preserve"> dengan kesepakatan sebagai berikut:</w:t>
      </w:r>
    </w:p>
    <w:tbl>
      <w:tblPr>
        <w:tblStyle w:val="TableGrid"/>
        <w:tblW w:w="0" w:type="auto"/>
        <w:tblInd w:w="108" w:type="dxa"/>
        <w:tblLook w:val="04A0"/>
      </w:tblPr>
      <w:tblGrid>
        <w:gridCol w:w="2487"/>
        <w:gridCol w:w="5060"/>
      </w:tblGrid>
      <w:tr w:rsidR="008E0814" w:rsidRPr="006B0C7C" w:rsidTr="008E0814">
        <w:tc>
          <w:tcPr>
            <w:tcW w:w="2835" w:type="dxa"/>
          </w:tcPr>
          <w:p w:rsidR="008E0814" w:rsidRPr="006B0C7C" w:rsidRDefault="008E0814" w:rsidP="00E81916">
            <w:pPr>
              <w:spacing w:line="280" w:lineRule="exact"/>
              <w:jc w:val="both"/>
              <w:rPr>
                <w:rFonts w:ascii="Century" w:hAnsi="Century" w:cs="Arial"/>
                <w:color w:val="333333"/>
                <w:shd w:val="clear" w:color="auto" w:fill="FFFFFF"/>
              </w:rPr>
            </w:pPr>
            <w:r w:rsidRPr="006B0C7C">
              <w:rPr>
                <w:rFonts w:ascii="Century" w:hAnsi="Century" w:cs="Arial"/>
              </w:rPr>
              <w:t>Plafon</w:t>
            </w:r>
          </w:p>
        </w:tc>
        <w:tc>
          <w:tcPr>
            <w:tcW w:w="6096" w:type="dxa"/>
          </w:tcPr>
          <w:p w:rsidR="008E0814" w:rsidRPr="006B0C7C" w:rsidRDefault="008E0814"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Rp 300.000.000</w:t>
            </w:r>
          </w:p>
        </w:tc>
      </w:tr>
      <w:tr w:rsidR="008E0814" w:rsidRPr="006B0C7C" w:rsidTr="008E0814">
        <w:tc>
          <w:tcPr>
            <w:tcW w:w="2835" w:type="dxa"/>
          </w:tcPr>
          <w:p w:rsidR="008E0814" w:rsidRPr="006B0C7C" w:rsidRDefault="008E0814" w:rsidP="00E81916">
            <w:pPr>
              <w:spacing w:line="280" w:lineRule="exact"/>
              <w:jc w:val="both"/>
              <w:rPr>
                <w:rFonts w:ascii="Century" w:hAnsi="Century" w:cs="Arial"/>
                <w:color w:val="333333"/>
                <w:shd w:val="clear" w:color="auto" w:fill="FFFFFF"/>
              </w:rPr>
            </w:pPr>
            <w:r w:rsidRPr="006B0C7C">
              <w:rPr>
                <w:rFonts w:ascii="Century" w:hAnsi="Century" w:cs="Arial"/>
              </w:rPr>
              <w:t xml:space="preserve">Objek bagi hasil           </w:t>
            </w:r>
          </w:p>
        </w:tc>
        <w:tc>
          <w:tcPr>
            <w:tcW w:w="6096" w:type="dxa"/>
          </w:tcPr>
          <w:p w:rsidR="008E0814" w:rsidRPr="006B0C7C" w:rsidRDefault="008E0814"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gross profit sharing</w:t>
            </w:r>
          </w:p>
        </w:tc>
      </w:tr>
      <w:tr w:rsidR="008E0814" w:rsidRPr="006B0C7C" w:rsidTr="008E0814">
        <w:tc>
          <w:tcPr>
            <w:tcW w:w="2835" w:type="dxa"/>
          </w:tcPr>
          <w:p w:rsidR="008E0814" w:rsidRPr="006B0C7C" w:rsidRDefault="008E0814"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Nisbah</w:t>
            </w:r>
          </w:p>
        </w:tc>
        <w:tc>
          <w:tcPr>
            <w:tcW w:w="6096" w:type="dxa"/>
          </w:tcPr>
          <w:p w:rsidR="008E0814" w:rsidRPr="006B0C7C" w:rsidRDefault="008E0814"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w:t>
            </w:r>
            <w:r w:rsidRPr="006B0C7C">
              <w:rPr>
                <w:rFonts w:ascii="Century" w:hAnsi="Century" w:cs="Arial"/>
              </w:rPr>
              <w:t>70% untuk YumBakery dan 30% untuk BMS</w:t>
            </w:r>
          </w:p>
        </w:tc>
      </w:tr>
      <w:tr w:rsidR="008E0814" w:rsidRPr="006B0C7C" w:rsidTr="008E0814">
        <w:tc>
          <w:tcPr>
            <w:tcW w:w="2835" w:type="dxa"/>
          </w:tcPr>
          <w:p w:rsidR="008E0814" w:rsidRPr="006B0C7C" w:rsidRDefault="008E0814" w:rsidP="00E81916">
            <w:pPr>
              <w:spacing w:line="280" w:lineRule="exact"/>
              <w:jc w:val="both"/>
              <w:rPr>
                <w:rFonts w:ascii="Century" w:hAnsi="Century" w:cs="Arial"/>
                <w:color w:val="333333"/>
                <w:shd w:val="clear" w:color="auto" w:fill="FFFFFF"/>
              </w:rPr>
            </w:pPr>
            <w:r w:rsidRPr="006B0C7C">
              <w:rPr>
                <w:rFonts w:ascii="Century" w:hAnsi="Century" w:cs="Arial"/>
              </w:rPr>
              <w:t xml:space="preserve">Jangka waktu              </w:t>
            </w:r>
          </w:p>
        </w:tc>
        <w:tc>
          <w:tcPr>
            <w:tcW w:w="6096" w:type="dxa"/>
          </w:tcPr>
          <w:p w:rsidR="008E0814" w:rsidRPr="006B0C7C" w:rsidRDefault="008E0814"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36 bulan</w:t>
            </w:r>
          </w:p>
        </w:tc>
      </w:tr>
      <w:tr w:rsidR="008E0814" w:rsidRPr="006B0C7C" w:rsidTr="008E0814">
        <w:tc>
          <w:tcPr>
            <w:tcW w:w="2835" w:type="dxa"/>
          </w:tcPr>
          <w:p w:rsidR="008E0814" w:rsidRPr="006B0C7C" w:rsidRDefault="008E0814" w:rsidP="00E81916">
            <w:pPr>
              <w:spacing w:line="280" w:lineRule="exact"/>
              <w:jc w:val="both"/>
              <w:rPr>
                <w:rFonts w:ascii="Century" w:hAnsi="Century" w:cs="Arial"/>
                <w:color w:val="333333"/>
                <w:shd w:val="clear" w:color="auto" w:fill="FFFFFF"/>
              </w:rPr>
            </w:pPr>
            <w:r w:rsidRPr="006B0C7C">
              <w:rPr>
                <w:rFonts w:ascii="Century" w:hAnsi="Century" w:cs="Arial"/>
              </w:rPr>
              <w:t>Biaya administrasi</w:t>
            </w:r>
          </w:p>
        </w:tc>
        <w:tc>
          <w:tcPr>
            <w:tcW w:w="6096" w:type="dxa"/>
          </w:tcPr>
          <w:p w:rsidR="008E0814" w:rsidRPr="006B0C7C" w:rsidRDefault="008E0814" w:rsidP="00E81916">
            <w:pPr>
              <w:spacing w:line="280" w:lineRule="exact"/>
              <w:jc w:val="both"/>
              <w:rPr>
                <w:rFonts w:ascii="Century" w:hAnsi="Century" w:cs="Arial"/>
                <w:color w:val="333333"/>
                <w:shd w:val="clear" w:color="auto" w:fill="FFFFFF"/>
              </w:rPr>
            </w:pPr>
            <w:r w:rsidRPr="006B0C7C">
              <w:rPr>
                <w:rFonts w:ascii="Century" w:hAnsi="Century" w:cs="Arial"/>
              </w:rPr>
              <w:t>: 0,5% dari jumlah plafon pembiayaan dibayar pada saat akad</w:t>
            </w:r>
          </w:p>
        </w:tc>
      </w:tr>
      <w:tr w:rsidR="008E0814" w:rsidRPr="006B0C7C" w:rsidTr="008E0814">
        <w:tc>
          <w:tcPr>
            <w:tcW w:w="2835" w:type="dxa"/>
          </w:tcPr>
          <w:p w:rsidR="008E0814" w:rsidRPr="006B0C7C" w:rsidRDefault="008E0814" w:rsidP="00E81916">
            <w:pPr>
              <w:spacing w:line="280" w:lineRule="exact"/>
              <w:jc w:val="both"/>
              <w:rPr>
                <w:rFonts w:ascii="Century" w:hAnsi="Century" w:cs="Arial"/>
                <w:color w:val="333333"/>
                <w:shd w:val="clear" w:color="auto" w:fill="FFFFFF"/>
              </w:rPr>
            </w:pPr>
            <w:r w:rsidRPr="006B0C7C">
              <w:rPr>
                <w:rFonts w:ascii="Century" w:hAnsi="Century" w:cs="Arial"/>
              </w:rPr>
              <w:t>Pelunasan</w:t>
            </w:r>
          </w:p>
        </w:tc>
        <w:tc>
          <w:tcPr>
            <w:tcW w:w="6096" w:type="dxa"/>
          </w:tcPr>
          <w:p w:rsidR="008E0814" w:rsidRPr="006B0C7C" w:rsidRDefault="008E0814"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w:t>
            </w:r>
            <w:r w:rsidRPr="006B0C7C">
              <w:rPr>
                <w:rFonts w:ascii="Century" w:hAnsi="Century" w:cs="Arial"/>
              </w:rPr>
              <w:t>di akhir akad</w:t>
            </w:r>
          </w:p>
        </w:tc>
      </w:tr>
      <w:tr w:rsidR="008E0814" w:rsidRPr="006B0C7C" w:rsidTr="008E0814">
        <w:tc>
          <w:tcPr>
            <w:tcW w:w="2835" w:type="dxa"/>
          </w:tcPr>
          <w:p w:rsidR="008E0814" w:rsidRPr="006B0C7C" w:rsidRDefault="008E0814" w:rsidP="00E81916">
            <w:pPr>
              <w:spacing w:line="280" w:lineRule="exact"/>
              <w:jc w:val="both"/>
              <w:rPr>
                <w:rFonts w:ascii="Century" w:hAnsi="Century" w:cs="Arial"/>
              </w:rPr>
            </w:pPr>
            <w:r w:rsidRPr="006B0C7C">
              <w:rPr>
                <w:rFonts w:ascii="Century" w:hAnsi="Century" w:cs="Arial"/>
              </w:rPr>
              <w:t>Keterangan</w:t>
            </w:r>
          </w:p>
        </w:tc>
        <w:tc>
          <w:tcPr>
            <w:tcW w:w="6096" w:type="dxa"/>
          </w:tcPr>
          <w:p w:rsidR="008E0814" w:rsidRPr="006B0C7C" w:rsidRDefault="008E0814" w:rsidP="00E81916">
            <w:pPr>
              <w:spacing w:line="280" w:lineRule="exact"/>
              <w:ind w:left="318" w:hanging="318"/>
              <w:jc w:val="both"/>
              <w:rPr>
                <w:rFonts w:ascii="Century" w:hAnsi="Century" w:cs="Arial"/>
              </w:rPr>
            </w:pPr>
            <w:r w:rsidRPr="006B0C7C">
              <w:rPr>
                <w:rFonts w:ascii="Century" w:hAnsi="Century" w:cs="Arial"/>
              </w:rPr>
              <w:t xml:space="preserve">: </w:t>
            </w:r>
            <w:r w:rsidR="00604F9D" w:rsidRPr="006B0C7C">
              <w:rPr>
                <w:rFonts w:ascii="Century" w:hAnsi="Century" w:cs="Arial"/>
              </w:rPr>
              <w:t xml:space="preserve">a. </w:t>
            </w:r>
            <w:r w:rsidRPr="006B0C7C">
              <w:rPr>
                <w:rFonts w:ascii="Century" w:hAnsi="Century" w:cs="Arial"/>
              </w:rPr>
              <w:t>modal da</w:t>
            </w:r>
            <w:r w:rsidR="00604F9D" w:rsidRPr="006B0C7C">
              <w:rPr>
                <w:rFonts w:ascii="Century" w:hAnsi="Century" w:cs="Arial"/>
              </w:rPr>
              <w:t>ri BMS diberikan pada tanggal 12</w:t>
            </w:r>
            <w:r w:rsidRPr="006B0C7C">
              <w:rPr>
                <w:rFonts w:ascii="Century" w:hAnsi="Century" w:cs="Arial"/>
              </w:rPr>
              <w:t xml:space="preserve"> </w:t>
            </w:r>
            <w:r w:rsidR="00604F9D" w:rsidRPr="006B0C7C">
              <w:rPr>
                <w:rFonts w:ascii="Century" w:hAnsi="Century" w:cs="Arial"/>
              </w:rPr>
              <w:t>Januari 20x0</w:t>
            </w:r>
            <w:r w:rsidRPr="006B0C7C">
              <w:rPr>
                <w:rFonts w:ascii="Century" w:hAnsi="Century" w:cs="Arial"/>
              </w:rPr>
              <w:t xml:space="preserve"> dalam bentuk kas  sebesar Rp 200.000.000,-  dan mesin printing dengan </w:t>
            </w:r>
            <w:r w:rsidR="00604F9D" w:rsidRPr="006B0C7C">
              <w:rPr>
                <w:rFonts w:ascii="Century" w:hAnsi="Century" w:cs="Arial"/>
              </w:rPr>
              <w:t>nilai wajar pada saat diserahkan sebesar Rp 100.000.000 dengan harga perolehan Rp 105</w:t>
            </w:r>
            <w:r w:rsidRPr="006B0C7C">
              <w:rPr>
                <w:rFonts w:ascii="Century" w:hAnsi="Century" w:cs="Arial"/>
              </w:rPr>
              <w:t xml:space="preserve">.000.000,- . </w:t>
            </w:r>
            <w:r w:rsidR="00604F9D" w:rsidRPr="006B0C7C">
              <w:rPr>
                <w:rFonts w:ascii="Century" w:hAnsi="Century" w:cs="Arial"/>
              </w:rPr>
              <w:t>dan akumulasi penyusutan Rp 15.000.000,-</w:t>
            </w:r>
          </w:p>
          <w:p w:rsidR="00604F9D" w:rsidRPr="006B0C7C" w:rsidRDefault="00604F9D" w:rsidP="00E81916">
            <w:pPr>
              <w:pStyle w:val="ListParagraph"/>
              <w:numPr>
                <w:ilvl w:val="0"/>
                <w:numId w:val="50"/>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Terdapat hasil usaha sebesar Rp 20.000.000,- untuk bulan Januari 20x0 dengan harga pokok penjualan Rp 15.000.000.</w:t>
            </w:r>
          </w:p>
        </w:tc>
      </w:tr>
    </w:tbl>
    <w:p w:rsidR="008E0814" w:rsidRPr="006B0C7C" w:rsidRDefault="00604F9D"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Diminta:</w:t>
      </w:r>
    </w:p>
    <w:p w:rsidR="00604F9D" w:rsidRPr="006B0C7C" w:rsidRDefault="00604F9D" w:rsidP="00E81916">
      <w:pPr>
        <w:pStyle w:val="ListParagraph"/>
        <w:numPr>
          <w:ilvl w:val="0"/>
          <w:numId w:val="51"/>
        </w:numPr>
        <w:spacing w:line="280" w:lineRule="exact"/>
        <w:jc w:val="both"/>
        <w:rPr>
          <w:rFonts w:ascii="Century" w:hAnsi="Century" w:cs="Arial"/>
        </w:rPr>
      </w:pPr>
      <w:r w:rsidRPr="006B0C7C">
        <w:rPr>
          <w:rFonts w:ascii="Century" w:hAnsi="Century" w:cs="Arial"/>
        </w:rPr>
        <w:t>Buatlah ayat jurnal untuk transaksi persetujuan akad pembiayaan mudharabah!</w:t>
      </w:r>
    </w:p>
    <w:p w:rsidR="00604F9D" w:rsidRPr="006B0C7C" w:rsidRDefault="00604F9D" w:rsidP="00E81916">
      <w:pPr>
        <w:pStyle w:val="ListParagraph"/>
        <w:numPr>
          <w:ilvl w:val="0"/>
          <w:numId w:val="51"/>
        </w:numPr>
        <w:spacing w:line="280" w:lineRule="exact"/>
        <w:jc w:val="both"/>
        <w:rPr>
          <w:rFonts w:ascii="Century" w:hAnsi="Century" w:cs="Arial"/>
        </w:rPr>
      </w:pPr>
      <w:r w:rsidRPr="006B0C7C">
        <w:rPr>
          <w:rFonts w:ascii="Century" w:hAnsi="Century" w:cs="Arial"/>
        </w:rPr>
        <w:lastRenderedPageBreak/>
        <w:t>Buatlah ayat jurnal penerimaan biaya administrasi pada kasus di atas!</w:t>
      </w:r>
    </w:p>
    <w:p w:rsidR="00604F9D" w:rsidRPr="006B0C7C" w:rsidRDefault="00604F9D" w:rsidP="00E81916">
      <w:pPr>
        <w:pStyle w:val="ListParagraph"/>
        <w:numPr>
          <w:ilvl w:val="0"/>
          <w:numId w:val="51"/>
        </w:numPr>
        <w:spacing w:line="280" w:lineRule="exact"/>
        <w:jc w:val="both"/>
        <w:rPr>
          <w:rFonts w:ascii="Century" w:hAnsi="Century" w:cs="Arial"/>
        </w:rPr>
      </w:pPr>
      <w:r w:rsidRPr="006B0C7C">
        <w:rPr>
          <w:rFonts w:ascii="Century" w:hAnsi="Century" w:cs="Arial"/>
        </w:rPr>
        <w:t>Buatlah ayat jurnal penyerahan modal dari BMS ke YumBakery!</w:t>
      </w:r>
    </w:p>
    <w:p w:rsidR="00604F9D" w:rsidRPr="006B0C7C" w:rsidRDefault="00604F9D" w:rsidP="00E81916">
      <w:pPr>
        <w:pStyle w:val="ListParagraph"/>
        <w:numPr>
          <w:ilvl w:val="0"/>
          <w:numId w:val="51"/>
        </w:numPr>
        <w:spacing w:line="280" w:lineRule="exact"/>
        <w:jc w:val="both"/>
        <w:rPr>
          <w:rFonts w:ascii="Century" w:hAnsi="Century" w:cs="Arial"/>
        </w:rPr>
      </w:pPr>
      <w:r w:rsidRPr="006B0C7C">
        <w:rPr>
          <w:rFonts w:ascii="Century" w:hAnsi="Century" w:cs="Arial"/>
        </w:rPr>
        <w:t>Hitunglah porsi bagi hasil hak BMS untuk yang diterima pada</w:t>
      </w:r>
      <w:r w:rsidR="00945D5C" w:rsidRPr="006B0C7C">
        <w:rPr>
          <w:rFonts w:ascii="Century" w:hAnsi="Century" w:cs="Arial"/>
        </w:rPr>
        <w:t xml:space="preserve"> 12 Februari 20x0 dan buat ayat jurnalnya!</w:t>
      </w:r>
    </w:p>
    <w:p w:rsidR="00536A17" w:rsidRPr="006B0C7C" w:rsidRDefault="00536A17" w:rsidP="00E81916">
      <w:pPr>
        <w:spacing w:line="280" w:lineRule="exact"/>
        <w:jc w:val="both"/>
        <w:rPr>
          <w:rFonts w:ascii="Century" w:hAnsi="Century" w:cs="Arial"/>
        </w:rPr>
      </w:pPr>
    </w:p>
    <w:p w:rsidR="00536A17" w:rsidRPr="006B0C7C" w:rsidRDefault="00536A17" w:rsidP="00E81916">
      <w:pPr>
        <w:spacing w:line="280" w:lineRule="exact"/>
        <w:jc w:val="both"/>
        <w:rPr>
          <w:rFonts w:ascii="Century" w:hAnsi="Century" w:cs="Arial"/>
        </w:rPr>
      </w:pPr>
    </w:p>
    <w:p w:rsidR="00536A17" w:rsidRPr="006B0C7C" w:rsidRDefault="00536A17" w:rsidP="00E81916">
      <w:pPr>
        <w:spacing w:line="280" w:lineRule="exact"/>
        <w:jc w:val="both"/>
        <w:rPr>
          <w:rFonts w:ascii="Century" w:hAnsi="Century" w:cs="Arial"/>
        </w:rPr>
      </w:pPr>
    </w:p>
    <w:p w:rsidR="00536A17" w:rsidRPr="006B0C7C" w:rsidRDefault="00536A17" w:rsidP="00E81916">
      <w:pPr>
        <w:spacing w:line="280" w:lineRule="exact"/>
        <w:jc w:val="both"/>
        <w:rPr>
          <w:rFonts w:ascii="Century" w:hAnsi="Century" w:cs="Arial"/>
        </w:rPr>
      </w:pPr>
    </w:p>
    <w:p w:rsidR="00536A17" w:rsidRPr="006B0C7C" w:rsidRDefault="00536A17" w:rsidP="00E81916">
      <w:pPr>
        <w:spacing w:line="280" w:lineRule="exact"/>
        <w:jc w:val="both"/>
        <w:rPr>
          <w:rFonts w:ascii="Century" w:hAnsi="Century" w:cs="Arial"/>
        </w:rPr>
      </w:pPr>
    </w:p>
    <w:p w:rsidR="00536A17" w:rsidRPr="006B0C7C" w:rsidRDefault="00536A17" w:rsidP="00E81916">
      <w:pPr>
        <w:spacing w:line="280" w:lineRule="exact"/>
        <w:jc w:val="both"/>
        <w:rPr>
          <w:rFonts w:ascii="Century" w:hAnsi="Century" w:cs="Arial"/>
        </w:rPr>
      </w:pPr>
    </w:p>
    <w:p w:rsidR="00536A17" w:rsidRPr="006B0C7C" w:rsidRDefault="00536A17" w:rsidP="00E81916">
      <w:pPr>
        <w:spacing w:line="280" w:lineRule="exact"/>
        <w:jc w:val="both"/>
        <w:rPr>
          <w:rFonts w:ascii="Century" w:hAnsi="Century" w:cs="Arial"/>
        </w:rPr>
      </w:pPr>
    </w:p>
    <w:p w:rsidR="00536A17" w:rsidRPr="006B0C7C" w:rsidRDefault="00536A17" w:rsidP="00E81916">
      <w:pPr>
        <w:spacing w:line="280" w:lineRule="exact"/>
        <w:jc w:val="both"/>
        <w:rPr>
          <w:rFonts w:ascii="Century" w:hAnsi="Century" w:cs="Arial"/>
        </w:rPr>
      </w:pPr>
    </w:p>
    <w:p w:rsidR="00536A17" w:rsidRPr="006B0C7C" w:rsidRDefault="00536A17" w:rsidP="00E81916">
      <w:pPr>
        <w:spacing w:line="280" w:lineRule="exact"/>
        <w:jc w:val="both"/>
        <w:rPr>
          <w:rFonts w:ascii="Century" w:hAnsi="Century" w:cs="Arial"/>
        </w:rPr>
      </w:pPr>
    </w:p>
    <w:p w:rsidR="00536A17" w:rsidRPr="006B0C7C" w:rsidRDefault="00536A17" w:rsidP="00E81916">
      <w:pPr>
        <w:spacing w:line="280" w:lineRule="exact"/>
        <w:jc w:val="both"/>
        <w:rPr>
          <w:rFonts w:ascii="Century" w:hAnsi="Century" w:cs="Arial"/>
        </w:rPr>
      </w:pPr>
    </w:p>
    <w:p w:rsidR="00536A17" w:rsidRDefault="00536A17" w:rsidP="00E81916">
      <w:pPr>
        <w:spacing w:line="280" w:lineRule="exact"/>
        <w:jc w:val="both"/>
        <w:rPr>
          <w:rFonts w:ascii="Century" w:hAnsi="Century" w:cs="Arial"/>
        </w:rPr>
      </w:pPr>
    </w:p>
    <w:p w:rsidR="0039026A" w:rsidRDefault="0039026A" w:rsidP="00E81916">
      <w:pPr>
        <w:spacing w:line="280" w:lineRule="exact"/>
        <w:jc w:val="both"/>
        <w:rPr>
          <w:rFonts w:ascii="Century" w:hAnsi="Century" w:cs="Arial"/>
        </w:rPr>
      </w:pPr>
    </w:p>
    <w:p w:rsidR="0039026A" w:rsidRDefault="0039026A" w:rsidP="00E81916">
      <w:pPr>
        <w:spacing w:line="280" w:lineRule="exact"/>
        <w:jc w:val="both"/>
        <w:rPr>
          <w:rFonts w:ascii="Century" w:hAnsi="Century" w:cs="Arial"/>
        </w:rPr>
      </w:pPr>
    </w:p>
    <w:p w:rsidR="0039026A" w:rsidRDefault="0039026A" w:rsidP="00E81916">
      <w:pPr>
        <w:spacing w:line="280" w:lineRule="exact"/>
        <w:jc w:val="both"/>
        <w:rPr>
          <w:rFonts w:ascii="Century" w:hAnsi="Century" w:cs="Arial"/>
        </w:rPr>
      </w:pPr>
    </w:p>
    <w:p w:rsidR="0039026A" w:rsidRDefault="0039026A" w:rsidP="00E81916">
      <w:pPr>
        <w:spacing w:line="280" w:lineRule="exact"/>
        <w:jc w:val="both"/>
        <w:rPr>
          <w:rFonts w:ascii="Century" w:hAnsi="Century" w:cs="Arial"/>
        </w:rPr>
      </w:pPr>
    </w:p>
    <w:p w:rsidR="0039026A" w:rsidRDefault="0039026A" w:rsidP="00E81916">
      <w:pPr>
        <w:spacing w:line="280" w:lineRule="exact"/>
        <w:jc w:val="both"/>
        <w:rPr>
          <w:rFonts w:ascii="Century" w:hAnsi="Century" w:cs="Arial"/>
        </w:rPr>
      </w:pPr>
    </w:p>
    <w:p w:rsidR="0039026A" w:rsidRDefault="0039026A" w:rsidP="00E81916">
      <w:pPr>
        <w:spacing w:line="280" w:lineRule="exact"/>
        <w:jc w:val="both"/>
        <w:rPr>
          <w:rFonts w:ascii="Century" w:hAnsi="Century" w:cs="Arial"/>
        </w:rPr>
      </w:pPr>
    </w:p>
    <w:p w:rsidR="0039026A" w:rsidRDefault="0039026A" w:rsidP="00E81916">
      <w:pPr>
        <w:spacing w:line="280" w:lineRule="exact"/>
        <w:jc w:val="both"/>
        <w:rPr>
          <w:rFonts w:ascii="Century" w:hAnsi="Century" w:cs="Arial"/>
        </w:rPr>
      </w:pPr>
    </w:p>
    <w:p w:rsidR="0039026A" w:rsidRDefault="0039026A" w:rsidP="00E81916">
      <w:pPr>
        <w:spacing w:line="280" w:lineRule="exact"/>
        <w:jc w:val="both"/>
        <w:rPr>
          <w:rFonts w:ascii="Century" w:hAnsi="Century" w:cs="Arial"/>
        </w:rPr>
      </w:pPr>
    </w:p>
    <w:p w:rsidR="0039026A" w:rsidRDefault="0039026A" w:rsidP="00E81916">
      <w:pPr>
        <w:spacing w:line="280" w:lineRule="exact"/>
        <w:jc w:val="both"/>
        <w:rPr>
          <w:rFonts w:ascii="Century" w:hAnsi="Century" w:cs="Arial"/>
        </w:rPr>
      </w:pPr>
    </w:p>
    <w:p w:rsidR="0039026A" w:rsidRPr="006B0C7C" w:rsidRDefault="0039026A" w:rsidP="00E81916">
      <w:pPr>
        <w:spacing w:line="280" w:lineRule="exact"/>
        <w:jc w:val="both"/>
        <w:rPr>
          <w:rFonts w:ascii="Century" w:hAnsi="Century" w:cs="Arial"/>
        </w:rPr>
      </w:pPr>
    </w:p>
    <w:p w:rsidR="007B748F" w:rsidRPr="006B0C7C" w:rsidRDefault="00536A17" w:rsidP="00E81916">
      <w:pPr>
        <w:spacing w:line="280" w:lineRule="exact"/>
        <w:jc w:val="center"/>
        <w:rPr>
          <w:rFonts w:ascii="Century" w:hAnsi="Century" w:cs="Arial"/>
          <w:b/>
          <w:bCs/>
        </w:rPr>
      </w:pPr>
      <w:r w:rsidRPr="006B0C7C">
        <w:rPr>
          <w:rFonts w:ascii="Century" w:hAnsi="Century" w:cs="Arial"/>
          <w:b/>
          <w:bCs/>
        </w:rPr>
        <w:lastRenderedPageBreak/>
        <w:t>BAB VI</w:t>
      </w:r>
    </w:p>
    <w:p w:rsidR="00536A17" w:rsidRPr="006B0C7C" w:rsidRDefault="00536A17" w:rsidP="00E81916">
      <w:pPr>
        <w:spacing w:line="280" w:lineRule="exact"/>
        <w:jc w:val="center"/>
        <w:rPr>
          <w:rFonts w:ascii="Century" w:hAnsi="Century" w:cs="Arial"/>
          <w:b/>
          <w:bCs/>
        </w:rPr>
      </w:pPr>
      <w:r w:rsidRPr="006B0C7C">
        <w:rPr>
          <w:rFonts w:ascii="Century" w:hAnsi="Century" w:cs="Arial"/>
          <w:b/>
          <w:bCs/>
        </w:rPr>
        <w:t>AKUNTANSI PEMBIAYAAN MUSYARAKAH</w:t>
      </w:r>
    </w:p>
    <w:p w:rsidR="00F374DF" w:rsidRPr="006B0C7C" w:rsidRDefault="00F374DF" w:rsidP="00E81916">
      <w:pPr>
        <w:spacing w:line="280" w:lineRule="exact"/>
        <w:jc w:val="center"/>
        <w:rPr>
          <w:rFonts w:ascii="Century" w:hAnsi="Century" w:cs="Arial"/>
          <w:b/>
          <w:bCs/>
        </w:rPr>
      </w:pPr>
    </w:p>
    <w:p w:rsidR="00536A17" w:rsidRPr="00A61FF9" w:rsidRDefault="00536A17" w:rsidP="00E81916">
      <w:pPr>
        <w:pStyle w:val="ListParagraph"/>
        <w:numPr>
          <w:ilvl w:val="0"/>
          <w:numId w:val="52"/>
        </w:numPr>
        <w:spacing w:line="280" w:lineRule="exact"/>
        <w:jc w:val="both"/>
        <w:rPr>
          <w:rFonts w:ascii="Century" w:hAnsi="Century" w:cs="Arial"/>
          <w:b/>
          <w:bCs/>
        </w:rPr>
      </w:pPr>
      <w:r w:rsidRPr="00A61FF9">
        <w:rPr>
          <w:rFonts w:ascii="Century" w:hAnsi="Century" w:cs="Arial"/>
          <w:b/>
          <w:bCs/>
        </w:rPr>
        <w:t>Definisi Pembiayaan Musyarakah</w:t>
      </w:r>
    </w:p>
    <w:p w:rsidR="00227E52" w:rsidRPr="006B0C7C" w:rsidRDefault="00227E52" w:rsidP="00E81916">
      <w:pPr>
        <w:pStyle w:val="ListParagraph"/>
        <w:spacing w:line="280" w:lineRule="exact"/>
        <w:ind w:left="0" w:firstLine="360"/>
        <w:jc w:val="both"/>
        <w:rPr>
          <w:rFonts w:ascii="Century" w:hAnsi="Century" w:cs="Arial"/>
        </w:rPr>
      </w:pPr>
      <w:r w:rsidRPr="006B0C7C">
        <w:rPr>
          <w:rFonts w:ascii="Century" w:hAnsi="Century" w:cs="Arial"/>
        </w:rPr>
        <w:t>Musyarakah berasal dari kata syirkah yang berarti pencampuran atau interaksi. Ikatan Akuntan Indonesia (IAI) mendefinisikan musyarakah sebagai suatu akad kerjasama antara dua orang atau lebih untuk suatu usaha tertentu di mana masing-masing pihak memberikan kontribusi dana dengan ketentuan bahwa keuntungan dibagi berdasarkan kesepakatan, sedangkan kerugian berdasarkan kontribusi dana/ modal masing-masing mitra.</w:t>
      </w:r>
      <w:r w:rsidR="006E514A" w:rsidRPr="006B0C7C">
        <w:rPr>
          <w:rFonts w:ascii="Century" w:hAnsi="Century" w:cs="Arial"/>
        </w:rPr>
        <w:t xml:space="preserve"> </w:t>
      </w:r>
      <w:r w:rsidR="00E003AD" w:rsidRPr="006B0C7C">
        <w:rPr>
          <w:rFonts w:ascii="Century" w:hAnsi="Century" w:cs="Arial"/>
        </w:rPr>
        <w:t xml:space="preserve">Masing-masing mitra (syarik) bersama-sama memberikan kontribusi modal pada suatu usaha tertentu baik usaha yang sudah berjalan maupun baru. Selanjutnya salah satu mitra dapat mengembalikan dana salah satu mitra lainnya dan bagi hasil baik sekaligus maupun bertahap. </w:t>
      </w:r>
    </w:p>
    <w:p w:rsidR="006E514A" w:rsidRPr="006B0C7C" w:rsidRDefault="006E514A" w:rsidP="00E81916">
      <w:pPr>
        <w:pStyle w:val="ListParagraph"/>
        <w:spacing w:line="280" w:lineRule="exact"/>
        <w:ind w:left="0" w:firstLine="360"/>
        <w:jc w:val="both"/>
        <w:rPr>
          <w:rFonts w:ascii="Century" w:hAnsi="Century" w:cs="Arial"/>
        </w:rPr>
      </w:pPr>
      <w:r w:rsidRPr="006B0C7C">
        <w:rPr>
          <w:rFonts w:ascii="Century" w:hAnsi="Century" w:cs="Arial"/>
        </w:rPr>
        <w:t>Berdasarkan PSAK 106 paragraf 6 menyebutkan bahwa akad musyarakah dibagi menjadi musyarakah permanen dan menurun. Musyarakah permanen adalah musyarakah dengan ketentuan bagian dana setiap mitra ditentukan sesuai akad dan jumlahnya tetap hingga akhir akad. Sementara itu, musyarakah permanen adalah musyarakah dengan ketentuan bagian dana salah satu mitra akan dialihkan secara bertahap ke mitra lainnya sehingga bagian dananya akan menurun dan pada akhir masa akad mitra lain tersebut akan menjadi pemilik penuh usaha tersebut.</w:t>
      </w:r>
    </w:p>
    <w:p w:rsidR="00E003AD" w:rsidRPr="006B0C7C" w:rsidRDefault="00E003AD" w:rsidP="00E81916">
      <w:pPr>
        <w:pStyle w:val="ListParagraph"/>
        <w:spacing w:line="280" w:lineRule="exact"/>
        <w:ind w:left="0" w:firstLine="360"/>
        <w:jc w:val="both"/>
        <w:rPr>
          <w:rFonts w:ascii="Century" w:hAnsi="Century" w:cs="Arial"/>
        </w:rPr>
      </w:pPr>
      <w:r w:rsidRPr="006B0C7C">
        <w:rPr>
          <w:rFonts w:ascii="Century" w:hAnsi="Century" w:cs="Arial"/>
        </w:rPr>
        <w:t>Dalam hal pengelolaan usaha akad musyarakah ini ada pihak yang dikenal dengan istilah mitra aktif dan mitra pasif. Mitra aktif merupakah pihak yang memberikan kontribusi dana sekaligus mengelola usaha musyarakah baik dilakukan sendiri atau dengan menunjuk orang lain atas nama mitra tersebut. Mitra Pasif adalah pihak yang hanya menyerahkan kontribusi dana/ modal akan tetapi tidak turut serta dalam pengelolaan usaha musyarakah.</w:t>
      </w:r>
    </w:p>
    <w:p w:rsidR="00011685" w:rsidRPr="006B0C7C" w:rsidRDefault="00011685" w:rsidP="00E81916">
      <w:pPr>
        <w:pStyle w:val="ListParagraph"/>
        <w:spacing w:line="280" w:lineRule="exact"/>
        <w:ind w:left="0" w:firstLine="360"/>
        <w:jc w:val="both"/>
        <w:rPr>
          <w:rFonts w:ascii="Century" w:hAnsi="Century" w:cs="Arial"/>
        </w:rPr>
      </w:pPr>
      <w:r w:rsidRPr="006B0C7C">
        <w:rPr>
          <w:rFonts w:ascii="Century" w:hAnsi="Century" w:cs="Arial"/>
        </w:rPr>
        <w:t>Penyerahan jaminan diperkenankan dalam akad ini karena masing-masing mitra tidak dapat menjamin dana mitra lainnya karena kelalaian atau kesalahan yang disengaja oleh salah satu mitra. Beberapa hal kelalaian atau kesalahan yang disengaja adalah:</w:t>
      </w:r>
    </w:p>
    <w:p w:rsidR="00011685" w:rsidRPr="006B0C7C" w:rsidRDefault="00011685" w:rsidP="00E81916">
      <w:pPr>
        <w:pStyle w:val="ListParagraph"/>
        <w:numPr>
          <w:ilvl w:val="0"/>
          <w:numId w:val="53"/>
        </w:numPr>
        <w:spacing w:line="280" w:lineRule="exact"/>
        <w:jc w:val="both"/>
        <w:rPr>
          <w:rFonts w:ascii="Century" w:hAnsi="Century" w:cs="Arial"/>
        </w:rPr>
      </w:pPr>
      <w:r w:rsidRPr="006B0C7C">
        <w:rPr>
          <w:rFonts w:ascii="Century" w:hAnsi="Century" w:cs="Arial"/>
        </w:rPr>
        <w:t>Pelanggaran terhadap akad, yaitu penyalahgunaan dana investasi/ pembiayaan, manipulasi biaya dan pendapatan operasional.</w:t>
      </w:r>
    </w:p>
    <w:p w:rsidR="00011685" w:rsidRPr="006B0C7C" w:rsidRDefault="00011685" w:rsidP="00E81916">
      <w:pPr>
        <w:pStyle w:val="ListParagraph"/>
        <w:numPr>
          <w:ilvl w:val="0"/>
          <w:numId w:val="53"/>
        </w:numPr>
        <w:spacing w:line="280" w:lineRule="exact"/>
        <w:jc w:val="both"/>
        <w:rPr>
          <w:rFonts w:ascii="Century" w:hAnsi="Century" w:cs="Arial"/>
        </w:rPr>
      </w:pPr>
      <w:r w:rsidRPr="006B0C7C">
        <w:rPr>
          <w:rFonts w:ascii="Century" w:hAnsi="Century" w:cs="Arial"/>
        </w:rPr>
        <w:t>Pelaksanaan tidak sesuai dengan prinsip syariah.</w:t>
      </w:r>
    </w:p>
    <w:p w:rsidR="00536A17" w:rsidRPr="00A61FF9" w:rsidRDefault="006F752E" w:rsidP="00E81916">
      <w:pPr>
        <w:pStyle w:val="ListParagraph"/>
        <w:numPr>
          <w:ilvl w:val="0"/>
          <w:numId w:val="52"/>
        </w:numPr>
        <w:spacing w:line="280" w:lineRule="exact"/>
        <w:jc w:val="both"/>
        <w:rPr>
          <w:rFonts w:ascii="Century" w:hAnsi="Century" w:cs="Arial"/>
          <w:b/>
          <w:bCs/>
        </w:rPr>
      </w:pPr>
      <w:r w:rsidRPr="00A61FF9">
        <w:rPr>
          <w:rFonts w:ascii="Century" w:hAnsi="Century" w:cs="Arial"/>
          <w:b/>
          <w:bCs/>
        </w:rPr>
        <w:lastRenderedPageBreak/>
        <w:t>Ketentuan Syari Transaksi Pembiayaan Musyarakah</w:t>
      </w:r>
    </w:p>
    <w:p w:rsidR="00011685" w:rsidRPr="006B0C7C" w:rsidRDefault="00666ABC" w:rsidP="00E81916">
      <w:pPr>
        <w:pStyle w:val="ListParagraph"/>
        <w:spacing w:line="280" w:lineRule="exact"/>
        <w:ind w:left="0" w:firstLine="360"/>
        <w:jc w:val="both"/>
        <w:rPr>
          <w:rFonts w:ascii="Century" w:hAnsi="Century" w:cs="Arial"/>
        </w:rPr>
      </w:pPr>
      <w:r w:rsidRPr="006B0C7C">
        <w:rPr>
          <w:rFonts w:ascii="Century" w:hAnsi="Century" w:cs="Arial"/>
        </w:rPr>
        <w:t>Transaksi musyarakah secara syari terdiri dari dua jenis, yaitu musyarakah hak milik (syirkatul amlak) dan musyarakah akad (syirkatul uqud). Syirkatul amlak adalah persekutuan dua orang atau lebih dalam kepemilikan salah satu barang dengan salah satu sebab kepemilikan seperti, jual beli, hibah, atau warisan. Sedangkan syirkatul ukuq adalah akad kerjasama dua orang atau lebih yang berkongsi dalam modal dan keuntunga</w:t>
      </w:r>
      <w:r w:rsidR="008E4237" w:rsidRPr="006B0C7C">
        <w:rPr>
          <w:rFonts w:ascii="Century" w:hAnsi="Century" w:cs="Arial"/>
        </w:rPr>
        <w:t>n. Dalam praktiknya akad musyarakah yang umum digunakan adalah syirkatul uqud atau musyarakah ‘inan di mana bank syariah melakukan kerjasama dengan nasabah pembiayaan musyarakah untuk membuka usaha dengan modal bersama serta berbagi keuntungan bersama sesuai kesepakatan.</w:t>
      </w:r>
    </w:p>
    <w:p w:rsidR="004B074C" w:rsidRPr="006B0C7C" w:rsidRDefault="000A33B2" w:rsidP="00E81916">
      <w:pPr>
        <w:pStyle w:val="ListParagraph"/>
        <w:spacing w:line="280" w:lineRule="exact"/>
        <w:ind w:left="0" w:firstLine="360"/>
        <w:jc w:val="both"/>
        <w:rPr>
          <w:rFonts w:ascii="Century" w:hAnsi="Century" w:cs="Arial"/>
        </w:rPr>
      </w:pPr>
      <w:r w:rsidRPr="006B0C7C">
        <w:rPr>
          <w:rFonts w:ascii="Century" w:hAnsi="Century" w:cs="Arial"/>
        </w:rPr>
        <w:t>Sesuai dengan Fatwa DSN Nomor 08/ DSN-MUI/ IV/ 2000 Tentang Musyarakah, pernyataan ijab qabul dalam akad ini harus dinyatakan oleh para pihak untuk menunjukkan kehendak para mitra dalam mengadakan kontrak (akad) dengan memperhatikan hal-hal sebagai berikut:</w:t>
      </w:r>
    </w:p>
    <w:p w:rsidR="000A33B2" w:rsidRPr="006B0C7C" w:rsidRDefault="000A33B2" w:rsidP="00E81916">
      <w:pPr>
        <w:pStyle w:val="ListParagraph"/>
        <w:numPr>
          <w:ilvl w:val="0"/>
          <w:numId w:val="55"/>
        </w:numPr>
        <w:spacing w:line="280" w:lineRule="exact"/>
        <w:jc w:val="both"/>
        <w:rPr>
          <w:rFonts w:ascii="Century" w:hAnsi="Century" w:cs="Arial"/>
        </w:rPr>
      </w:pPr>
      <w:r w:rsidRPr="006B0C7C">
        <w:rPr>
          <w:rFonts w:ascii="Century" w:hAnsi="Century" w:cs="Arial"/>
        </w:rPr>
        <w:t>Penawaran dan penerimaan harus secara eksplisit menunjukkan tujuan kontrak (akad).</w:t>
      </w:r>
    </w:p>
    <w:p w:rsidR="000A33B2" w:rsidRPr="006B0C7C" w:rsidRDefault="000A33B2" w:rsidP="00E81916">
      <w:pPr>
        <w:pStyle w:val="ListParagraph"/>
        <w:numPr>
          <w:ilvl w:val="0"/>
          <w:numId w:val="55"/>
        </w:numPr>
        <w:spacing w:line="280" w:lineRule="exact"/>
        <w:jc w:val="both"/>
        <w:rPr>
          <w:rFonts w:ascii="Century" w:hAnsi="Century" w:cs="Arial"/>
        </w:rPr>
      </w:pPr>
      <w:r w:rsidRPr="006B0C7C">
        <w:rPr>
          <w:rFonts w:ascii="Century" w:hAnsi="Century" w:cs="Arial"/>
        </w:rPr>
        <w:t>Penawaran dan penerimaan dilakukan pada saat akad.</w:t>
      </w:r>
    </w:p>
    <w:p w:rsidR="000A33B2" w:rsidRPr="006B0C7C" w:rsidRDefault="000A33B2" w:rsidP="00E81916">
      <w:pPr>
        <w:pStyle w:val="ListParagraph"/>
        <w:numPr>
          <w:ilvl w:val="0"/>
          <w:numId w:val="55"/>
        </w:numPr>
        <w:spacing w:line="280" w:lineRule="exact"/>
        <w:jc w:val="both"/>
        <w:rPr>
          <w:rFonts w:ascii="Century" w:hAnsi="Century" w:cs="Arial"/>
        </w:rPr>
      </w:pPr>
      <w:r w:rsidRPr="006B0C7C">
        <w:rPr>
          <w:rFonts w:ascii="Century" w:hAnsi="Century" w:cs="Arial"/>
        </w:rPr>
        <w:t>Akad dituangkan secara tertulis melalui korespondensi atau dengan menggunakan cara-cara komunikasi modern.</w:t>
      </w:r>
    </w:p>
    <w:p w:rsidR="000A33B2" w:rsidRPr="006B0C7C" w:rsidRDefault="000A33B2" w:rsidP="00E81916">
      <w:pPr>
        <w:spacing w:line="280" w:lineRule="exact"/>
        <w:ind w:firstLine="360"/>
        <w:jc w:val="both"/>
        <w:rPr>
          <w:rFonts w:ascii="Century" w:hAnsi="Century" w:cs="Arial"/>
        </w:rPr>
      </w:pPr>
      <w:r w:rsidRPr="006B0C7C">
        <w:rPr>
          <w:rFonts w:ascii="Century" w:hAnsi="Century" w:cs="Arial"/>
        </w:rPr>
        <w:t>Selain itu, dalam bertransaksi menggunakan akad ini pihak-pihak yang berkontrak untuk bekerjasama harus cakap hukum dan memperhatikan hal-hal sebagai berikut:</w:t>
      </w:r>
    </w:p>
    <w:p w:rsidR="004D3448" w:rsidRPr="006B0C7C" w:rsidRDefault="004D3448" w:rsidP="00E81916">
      <w:pPr>
        <w:pStyle w:val="ListParagraph"/>
        <w:numPr>
          <w:ilvl w:val="0"/>
          <w:numId w:val="56"/>
        </w:numPr>
        <w:spacing w:line="280" w:lineRule="exact"/>
        <w:jc w:val="both"/>
        <w:rPr>
          <w:rFonts w:ascii="Century" w:hAnsi="Century" w:cs="Arial"/>
        </w:rPr>
      </w:pPr>
      <w:r w:rsidRPr="006B0C7C">
        <w:rPr>
          <w:rFonts w:ascii="Century" w:hAnsi="Century" w:cs="Arial"/>
        </w:rPr>
        <w:t>Kompeten dalam diberikan atau memberi kekuasaan perwakilan.</w:t>
      </w:r>
    </w:p>
    <w:p w:rsidR="004D3448" w:rsidRPr="006B0C7C" w:rsidRDefault="004D3448" w:rsidP="00E81916">
      <w:pPr>
        <w:pStyle w:val="ListParagraph"/>
        <w:numPr>
          <w:ilvl w:val="0"/>
          <w:numId w:val="56"/>
        </w:numPr>
        <w:spacing w:line="280" w:lineRule="exact"/>
        <w:jc w:val="both"/>
        <w:rPr>
          <w:rFonts w:ascii="Century" w:hAnsi="Century" w:cs="Arial"/>
        </w:rPr>
      </w:pPr>
      <w:r w:rsidRPr="006B0C7C">
        <w:rPr>
          <w:rFonts w:ascii="Century" w:hAnsi="Century" w:cs="Arial"/>
        </w:rPr>
        <w:t>Setiap mitra harus menyediakan dana dan pekerjaan dan setiap mitra melaksanakan kerja sebagai wakil.</w:t>
      </w:r>
    </w:p>
    <w:p w:rsidR="004D3448" w:rsidRPr="006B0C7C" w:rsidRDefault="004D3448" w:rsidP="00E81916">
      <w:pPr>
        <w:pStyle w:val="ListParagraph"/>
        <w:numPr>
          <w:ilvl w:val="0"/>
          <w:numId w:val="56"/>
        </w:numPr>
        <w:spacing w:line="280" w:lineRule="exact"/>
        <w:jc w:val="both"/>
        <w:rPr>
          <w:rFonts w:ascii="Century" w:hAnsi="Century" w:cs="Arial"/>
        </w:rPr>
      </w:pPr>
      <w:r w:rsidRPr="006B0C7C">
        <w:rPr>
          <w:rFonts w:ascii="Century" w:hAnsi="Century" w:cs="Arial"/>
        </w:rPr>
        <w:t>Setiap mitra memiliki hak untuk mengatur aset musyarakah dalam proses bisnis normal.</w:t>
      </w:r>
    </w:p>
    <w:p w:rsidR="004D3448" w:rsidRPr="006B0C7C" w:rsidRDefault="004D3448" w:rsidP="00E81916">
      <w:pPr>
        <w:pStyle w:val="ListParagraph"/>
        <w:numPr>
          <w:ilvl w:val="0"/>
          <w:numId w:val="56"/>
        </w:numPr>
        <w:spacing w:line="280" w:lineRule="exact"/>
        <w:jc w:val="both"/>
        <w:rPr>
          <w:rFonts w:ascii="Century" w:hAnsi="Century" w:cs="Arial"/>
        </w:rPr>
      </w:pPr>
      <w:r w:rsidRPr="006B0C7C">
        <w:rPr>
          <w:rFonts w:ascii="Century" w:hAnsi="Century" w:cs="Arial"/>
        </w:rPr>
        <w:t>Setiap mitra memberi wewenang kepada mitra yang lain untuk mengelola aset dan masing-masing dianggap telah diberi wewenag untuk melakukan aktifitas musyarakah dengan memperhatikan kepentingan mitranya tanpa melakukan kelalaian dan kesalahan yang disengaja.</w:t>
      </w:r>
    </w:p>
    <w:p w:rsidR="004D3448" w:rsidRDefault="004D3448" w:rsidP="00E81916">
      <w:pPr>
        <w:pStyle w:val="ListParagraph"/>
        <w:numPr>
          <w:ilvl w:val="0"/>
          <w:numId w:val="56"/>
        </w:numPr>
        <w:spacing w:line="280" w:lineRule="exact"/>
        <w:jc w:val="both"/>
        <w:rPr>
          <w:rFonts w:ascii="Century" w:hAnsi="Century" w:cs="Arial"/>
        </w:rPr>
      </w:pPr>
      <w:r w:rsidRPr="006B0C7C">
        <w:rPr>
          <w:rFonts w:ascii="Century" w:hAnsi="Century" w:cs="Arial"/>
        </w:rPr>
        <w:t>Seorang mitra tidak diizinkan untuk mencairkan atau menginvestasikan dana untuk kepentingannya sendiri.</w:t>
      </w:r>
    </w:p>
    <w:p w:rsidR="00567344" w:rsidRPr="00567344" w:rsidRDefault="00567344" w:rsidP="00567344">
      <w:pPr>
        <w:spacing w:line="280" w:lineRule="exact"/>
        <w:jc w:val="both"/>
        <w:rPr>
          <w:rFonts w:ascii="Century" w:hAnsi="Century" w:cs="Arial"/>
        </w:rPr>
      </w:pPr>
    </w:p>
    <w:p w:rsidR="006F752E" w:rsidRPr="00A61FF9" w:rsidRDefault="006F752E" w:rsidP="00E81916">
      <w:pPr>
        <w:pStyle w:val="ListParagraph"/>
        <w:numPr>
          <w:ilvl w:val="0"/>
          <w:numId w:val="52"/>
        </w:numPr>
        <w:spacing w:line="280" w:lineRule="exact"/>
        <w:jc w:val="both"/>
        <w:rPr>
          <w:rFonts w:ascii="Century" w:hAnsi="Century" w:cs="Arial"/>
          <w:b/>
          <w:bCs/>
        </w:rPr>
      </w:pPr>
      <w:r w:rsidRPr="00A61FF9">
        <w:rPr>
          <w:rFonts w:ascii="Century" w:hAnsi="Century" w:cs="Arial"/>
          <w:b/>
          <w:bCs/>
        </w:rPr>
        <w:lastRenderedPageBreak/>
        <w:t>Pengawasan Transaksi Pembiayaan Musyarakah</w:t>
      </w:r>
    </w:p>
    <w:p w:rsidR="004B074C" w:rsidRPr="006B0C7C" w:rsidRDefault="004B074C" w:rsidP="00E81916">
      <w:pPr>
        <w:pStyle w:val="ListParagraph"/>
        <w:spacing w:line="280" w:lineRule="exact"/>
        <w:ind w:left="0" w:firstLine="360"/>
        <w:jc w:val="both"/>
        <w:rPr>
          <w:rFonts w:ascii="Century" w:hAnsi="Century" w:cs="Arial"/>
        </w:rPr>
      </w:pPr>
      <w:r w:rsidRPr="006B0C7C">
        <w:rPr>
          <w:rFonts w:ascii="Century" w:hAnsi="Century" w:cs="Arial"/>
        </w:rPr>
        <w:t>Pengawasan atas transaksi pembiayaan ini tidak jauh berbeda dengan pengawasan transaksi mudharabah. Pengawasan transaksi pembiayaan musyarakah juga penting untuk dilakukan untuk memastikan kesesuaiannya dengan ketentuan syariah. Pengawasan ini dilakukan oleh Dewan Pengawas Syariah (DPS) bank syariah yang bersangkutan. Pengawasan transaksi pembiayaan ini biasanya dilakukan secara periodik. Adanya pengawasan yang dilakukan oleh DPS, menuntut bank syariah untuk berhati-hati dan tertib administratif dalam melaksanakan transaksi pembiayaan musyarakah. Adapun bentuk pengawasan yang penting untuk dilakukan oleh bank syariah sesuai dengan pedoman Bank Indonesia, yaitu:</w:t>
      </w:r>
    </w:p>
    <w:p w:rsidR="004B074C" w:rsidRPr="006B0C7C" w:rsidRDefault="004B074C" w:rsidP="00E81916">
      <w:pPr>
        <w:pStyle w:val="ListParagraph"/>
        <w:numPr>
          <w:ilvl w:val="0"/>
          <w:numId w:val="54"/>
        </w:numPr>
        <w:spacing w:line="280" w:lineRule="exact"/>
        <w:jc w:val="both"/>
        <w:rPr>
          <w:rFonts w:ascii="Century" w:hAnsi="Century" w:cs="Arial"/>
        </w:rPr>
      </w:pPr>
      <w:r w:rsidRPr="006B0C7C">
        <w:rPr>
          <w:rFonts w:ascii="Century" w:hAnsi="Century" w:cs="Arial"/>
        </w:rPr>
        <w:t>meneliti apakah pemberian informasi secara lengkap telah disampaikan oleh pihak bank syariah kepada nasabah baik secara lisan maupun tertulis tentang persyaratan pembiayaan musyarakah;</w:t>
      </w:r>
    </w:p>
    <w:p w:rsidR="004B074C" w:rsidRPr="006B0C7C" w:rsidRDefault="004B074C" w:rsidP="00E81916">
      <w:pPr>
        <w:pStyle w:val="ListParagraph"/>
        <w:numPr>
          <w:ilvl w:val="0"/>
          <w:numId w:val="54"/>
        </w:numPr>
        <w:spacing w:line="280" w:lineRule="exact"/>
        <w:jc w:val="both"/>
        <w:rPr>
          <w:rFonts w:ascii="Century" w:hAnsi="Century" w:cs="Arial"/>
        </w:rPr>
      </w:pPr>
      <w:r w:rsidRPr="006B0C7C">
        <w:rPr>
          <w:rFonts w:ascii="Century" w:hAnsi="Century" w:cs="Arial"/>
        </w:rPr>
        <w:t>menguji apakah perhitungan bagi hasil telah sesuai dengan ketentuan syariah;</w:t>
      </w:r>
    </w:p>
    <w:p w:rsidR="004B074C" w:rsidRPr="006B0C7C" w:rsidRDefault="004B074C" w:rsidP="00E81916">
      <w:pPr>
        <w:pStyle w:val="ListParagraph"/>
        <w:numPr>
          <w:ilvl w:val="0"/>
          <w:numId w:val="54"/>
        </w:numPr>
        <w:spacing w:line="280" w:lineRule="exact"/>
        <w:jc w:val="both"/>
        <w:rPr>
          <w:rFonts w:ascii="Century" w:hAnsi="Century" w:cs="Arial"/>
        </w:rPr>
      </w:pPr>
      <w:r w:rsidRPr="006B0C7C">
        <w:rPr>
          <w:rFonts w:ascii="Century" w:hAnsi="Century" w:cs="Arial"/>
        </w:rPr>
        <w:t>memastikan adanya persetujuan para pihak dalam perjanjian musyarakah;</w:t>
      </w:r>
    </w:p>
    <w:p w:rsidR="004B074C" w:rsidRPr="006B0C7C" w:rsidRDefault="004B074C" w:rsidP="00E81916">
      <w:pPr>
        <w:pStyle w:val="ListParagraph"/>
        <w:numPr>
          <w:ilvl w:val="0"/>
          <w:numId w:val="54"/>
        </w:numPr>
        <w:spacing w:line="280" w:lineRule="exact"/>
        <w:jc w:val="both"/>
        <w:rPr>
          <w:rFonts w:ascii="Century" w:hAnsi="Century" w:cs="Arial"/>
        </w:rPr>
      </w:pPr>
      <w:r w:rsidRPr="006B0C7C">
        <w:rPr>
          <w:rFonts w:ascii="Century" w:hAnsi="Century" w:cs="Arial"/>
        </w:rPr>
        <w:t>memastikan terpenuhinya syarat dan rukun akad musyarakah;</w:t>
      </w:r>
    </w:p>
    <w:p w:rsidR="004B074C" w:rsidRPr="006B0C7C" w:rsidRDefault="004B074C" w:rsidP="00E81916">
      <w:pPr>
        <w:pStyle w:val="ListParagraph"/>
        <w:numPr>
          <w:ilvl w:val="0"/>
          <w:numId w:val="54"/>
        </w:numPr>
        <w:spacing w:line="280" w:lineRule="exact"/>
        <w:jc w:val="both"/>
        <w:rPr>
          <w:rFonts w:ascii="Century" w:hAnsi="Century" w:cs="Arial"/>
        </w:rPr>
      </w:pPr>
      <w:r w:rsidRPr="006B0C7C">
        <w:rPr>
          <w:rFonts w:ascii="Century" w:hAnsi="Century" w:cs="Arial"/>
        </w:rPr>
        <w:t>memastikan bahwa kegiatan investasi yang dibiayai tidak termasuk dalam kegiatan yang bertentangan dengan syariah.</w:t>
      </w:r>
    </w:p>
    <w:p w:rsidR="00EE48E6" w:rsidRPr="006B0C7C" w:rsidRDefault="00EE48E6" w:rsidP="00E81916">
      <w:pPr>
        <w:pStyle w:val="ListParagraph"/>
        <w:spacing w:line="280" w:lineRule="exact"/>
        <w:jc w:val="both"/>
        <w:rPr>
          <w:rFonts w:ascii="Century" w:hAnsi="Century" w:cs="Arial"/>
        </w:rPr>
      </w:pPr>
    </w:p>
    <w:p w:rsidR="00227E52" w:rsidRPr="00567344" w:rsidRDefault="00227E52" w:rsidP="00E81916">
      <w:pPr>
        <w:pStyle w:val="ListParagraph"/>
        <w:numPr>
          <w:ilvl w:val="0"/>
          <w:numId w:val="52"/>
        </w:numPr>
        <w:spacing w:line="280" w:lineRule="exact"/>
        <w:jc w:val="both"/>
        <w:rPr>
          <w:rFonts w:ascii="Century" w:hAnsi="Century" w:cs="Arial"/>
          <w:b/>
          <w:bCs/>
        </w:rPr>
      </w:pPr>
      <w:r w:rsidRPr="00567344">
        <w:rPr>
          <w:rFonts w:ascii="Century" w:hAnsi="Century" w:cs="Arial"/>
          <w:b/>
          <w:bCs/>
        </w:rPr>
        <w:t>Akuntansi Pembiayaan Musyarakah</w:t>
      </w:r>
    </w:p>
    <w:p w:rsidR="00EE48E6" w:rsidRPr="006B0C7C" w:rsidRDefault="00EE48E6" w:rsidP="00E81916">
      <w:pPr>
        <w:pStyle w:val="ListParagraph"/>
        <w:spacing w:line="280" w:lineRule="exact"/>
        <w:ind w:left="0" w:firstLine="360"/>
        <w:jc w:val="both"/>
        <w:rPr>
          <w:rFonts w:ascii="Century" w:hAnsi="Century" w:cs="Arial"/>
        </w:rPr>
      </w:pPr>
      <w:r w:rsidRPr="006B0C7C">
        <w:rPr>
          <w:rFonts w:ascii="Century" w:hAnsi="Century" w:cs="Arial"/>
        </w:rPr>
        <w:t>Akuntansi pembiay</w:t>
      </w:r>
      <w:r w:rsidR="004144F1" w:rsidRPr="006B0C7C">
        <w:rPr>
          <w:rFonts w:ascii="Century" w:hAnsi="Century" w:cs="Arial"/>
        </w:rPr>
        <w:t>aan musyarakah mengacu pada PAPSI 2013 adalah sebagai berikut:</w:t>
      </w:r>
    </w:p>
    <w:p w:rsidR="00EE48E6" w:rsidRPr="006B0C7C" w:rsidRDefault="004144F1" w:rsidP="00E81916">
      <w:pPr>
        <w:pStyle w:val="ListParagraph"/>
        <w:numPr>
          <w:ilvl w:val="0"/>
          <w:numId w:val="57"/>
        </w:numPr>
        <w:spacing w:line="280" w:lineRule="exact"/>
        <w:jc w:val="both"/>
        <w:rPr>
          <w:rFonts w:ascii="Century" w:hAnsi="Century" w:cs="Arial"/>
        </w:rPr>
      </w:pPr>
      <w:r w:rsidRPr="006B0C7C">
        <w:rPr>
          <w:rFonts w:ascii="Century" w:hAnsi="Century" w:cs="Arial"/>
        </w:rPr>
        <w:t>Pengakuan dan Pengukuran</w:t>
      </w:r>
    </w:p>
    <w:p w:rsidR="004144F1" w:rsidRPr="006B0C7C" w:rsidRDefault="004144F1" w:rsidP="00E81916">
      <w:pPr>
        <w:pStyle w:val="ListParagraph"/>
        <w:numPr>
          <w:ilvl w:val="0"/>
          <w:numId w:val="58"/>
        </w:numPr>
        <w:spacing w:line="280" w:lineRule="exact"/>
        <w:jc w:val="both"/>
        <w:rPr>
          <w:rFonts w:ascii="Century" w:hAnsi="Century" w:cs="Arial"/>
        </w:rPr>
      </w:pPr>
      <w:r w:rsidRPr="006B0C7C">
        <w:rPr>
          <w:rFonts w:ascii="Century" w:hAnsi="Century" w:cs="Arial"/>
        </w:rPr>
        <w:t>Pembiayaan musyarakah dalam bentuk kas diakui pada saat pencairan dana sebesar jumlah uang yang diberikan oleh bank syariah.</w:t>
      </w:r>
    </w:p>
    <w:p w:rsidR="004144F1" w:rsidRPr="006B0C7C" w:rsidRDefault="004144F1" w:rsidP="00E81916">
      <w:pPr>
        <w:pStyle w:val="ListParagraph"/>
        <w:numPr>
          <w:ilvl w:val="0"/>
          <w:numId w:val="58"/>
        </w:numPr>
        <w:spacing w:line="280" w:lineRule="exact"/>
        <w:jc w:val="both"/>
        <w:rPr>
          <w:rFonts w:ascii="Century" w:hAnsi="Century" w:cs="Arial"/>
        </w:rPr>
      </w:pPr>
      <w:r w:rsidRPr="006B0C7C">
        <w:rPr>
          <w:rFonts w:ascii="Century" w:hAnsi="Century" w:cs="Arial"/>
        </w:rPr>
        <w:t>Pembiayaan yang diberikan secara bertahap diakui pada setiap tahap pembayaran.</w:t>
      </w:r>
    </w:p>
    <w:p w:rsidR="004144F1" w:rsidRPr="006B0C7C" w:rsidRDefault="004144F1" w:rsidP="00E81916">
      <w:pPr>
        <w:pStyle w:val="ListParagraph"/>
        <w:numPr>
          <w:ilvl w:val="0"/>
          <w:numId w:val="58"/>
        </w:numPr>
        <w:spacing w:line="280" w:lineRule="exact"/>
        <w:jc w:val="both"/>
        <w:rPr>
          <w:rFonts w:ascii="Century" w:hAnsi="Century" w:cs="Arial"/>
        </w:rPr>
      </w:pPr>
      <w:r w:rsidRPr="006B0C7C">
        <w:rPr>
          <w:rFonts w:ascii="Century" w:hAnsi="Century" w:cs="Arial"/>
        </w:rPr>
        <w:t>Keuntungan pembiayaan musyarakah diakui pada periode terjadinya hak bagi hasil berdasarkan laporan usaha yang disampaikan oleh nasabah sesuai dengan nisbah yang telah disepakati pada saat akad.</w:t>
      </w:r>
    </w:p>
    <w:p w:rsidR="00D74CA7" w:rsidRPr="006B0C7C" w:rsidRDefault="00D74CA7" w:rsidP="00E81916">
      <w:pPr>
        <w:pStyle w:val="ListParagraph"/>
        <w:numPr>
          <w:ilvl w:val="0"/>
          <w:numId w:val="58"/>
        </w:numPr>
        <w:spacing w:line="280" w:lineRule="exact"/>
        <w:jc w:val="both"/>
        <w:rPr>
          <w:rFonts w:ascii="Century" w:hAnsi="Century" w:cs="Arial"/>
        </w:rPr>
      </w:pPr>
      <w:r w:rsidRPr="006B0C7C">
        <w:rPr>
          <w:rFonts w:ascii="Century" w:hAnsi="Century" w:cs="Arial"/>
        </w:rPr>
        <w:t>Keuntungan pembiayaan musyarakah yang telah menjadi hak bank dan belum dibayarkan oleh nasabah diakui sebagai piutang bagi hasil.</w:t>
      </w:r>
    </w:p>
    <w:p w:rsidR="00D74CA7" w:rsidRPr="006B0C7C" w:rsidRDefault="00D74CA7" w:rsidP="00E81916">
      <w:pPr>
        <w:pStyle w:val="ListParagraph"/>
        <w:numPr>
          <w:ilvl w:val="0"/>
          <w:numId w:val="58"/>
        </w:numPr>
        <w:spacing w:line="280" w:lineRule="exact"/>
        <w:jc w:val="both"/>
        <w:rPr>
          <w:rFonts w:ascii="Century" w:hAnsi="Century" w:cs="Arial"/>
        </w:rPr>
      </w:pPr>
      <w:r w:rsidRPr="006B0C7C">
        <w:rPr>
          <w:rFonts w:ascii="Century" w:hAnsi="Century" w:cs="Arial"/>
        </w:rPr>
        <w:lastRenderedPageBreak/>
        <w:t>Apabila terjadi kerugian karena kelalaian atau kesalahan mitra, yang menanggung beban kerugian yang ada adalah mitra yang melakukan kelalaian tersebut.</w:t>
      </w:r>
    </w:p>
    <w:p w:rsidR="00D74CA7" w:rsidRPr="006B0C7C" w:rsidRDefault="00D74CA7" w:rsidP="00E81916">
      <w:pPr>
        <w:pStyle w:val="ListParagraph"/>
        <w:numPr>
          <w:ilvl w:val="0"/>
          <w:numId w:val="58"/>
        </w:numPr>
        <w:spacing w:line="280" w:lineRule="exact"/>
        <w:jc w:val="both"/>
        <w:rPr>
          <w:rFonts w:ascii="Century" w:hAnsi="Century" w:cs="Arial"/>
        </w:rPr>
      </w:pPr>
      <w:r w:rsidRPr="006B0C7C">
        <w:rPr>
          <w:rFonts w:ascii="Century" w:hAnsi="Century" w:cs="Arial"/>
        </w:rPr>
        <w:t>Pembiayaan musyarakah yang telah berakhir dan belum diselesaikan oleh mitra aktif (nasabah) maka saldo pembiayaan musyarakah tetap diakui sebagai pembiayaan musyarakah yang harus diselesaikan oleh mitra aktif.</w:t>
      </w:r>
    </w:p>
    <w:p w:rsidR="004144F1" w:rsidRPr="006B0C7C" w:rsidRDefault="004144F1" w:rsidP="00E81916">
      <w:pPr>
        <w:pStyle w:val="ListParagraph"/>
        <w:numPr>
          <w:ilvl w:val="0"/>
          <w:numId w:val="57"/>
        </w:numPr>
        <w:spacing w:line="280" w:lineRule="exact"/>
        <w:jc w:val="both"/>
        <w:rPr>
          <w:rFonts w:ascii="Century" w:hAnsi="Century" w:cs="Arial"/>
        </w:rPr>
      </w:pPr>
      <w:r w:rsidRPr="006B0C7C">
        <w:rPr>
          <w:rFonts w:ascii="Century" w:hAnsi="Century" w:cs="Arial"/>
        </w:rPr>
        <w:t>Penyajian</w:t>
      </w:r>
    </w:p>
    <w:p w:rsidR="00C25F8E" w:rsidRPr="006B0C7C" w:rsidRDefault="00D74CA7" w:rsidP="00E81916">
      <w:pPr>
        <w:pStyle w:val="ListParagraph"/>
        <w:numPr>
          <w:ilvl w:val="0"/>
          <w:numId w:val="59"/>
        </w:numPr>
        <w:spacing w:line="280" w:lineRule="exact"/>
        <w:jc w:val="both"/>
        <w:rPr>
          <w:rFonts w:ascii="Century" w:hAnsi="Century" w:cs="Arial"/>
        </w:rPr>
      </w:pPr>
      <w:r w:rsidRPr="006B0C7C">
        <w:rPr>
          <w:rFonts w:ascii="Century" w:hAnsi="Century" w:cs="Arial"/>
        </w:rPr>
        <w:t xml:space="preserve">Pembiayaan musyarakah disajikan sebesar </w:t>
      </w:r>
      <w:r w:rsidR="00C25F8E" w:rsidRPr="006B0C7C">
        <w:rPr>
          <w:rFonts w:ascii="Century" w:hAnsi="Century" w:cs="Arial"/>
        </w:rPr>
        <w:t>saldo pembiayaan musyarakah n</w:t>
      </w:r>
      <w:r w:rsidRPr="006B0C7C">
        <w:rPr>
          <w:rFonts w:ascii="Century" w:hAnsi="Century" w:cs="Arial"/>
        </w:rPr>
        <w:t>asabah</w:t>
      </w:r>
      <w:r w:rsidR="00C25F8E" w:rsidRPr="006B0C7C">
        <w:rPr>
          <w:rFonts w:ascii="Century" w:hAnsi="Century" w:cs="Arial"/>
        </w:rPr>
        <w:t xml:space="preserve"> kepada bank.</w:t>
      </w:r>
    </w:p>
    <w:p w:rsidR="00D74CA7" w:rsidRPr="006B0C7C" w:rsidRDefault="00C25F8E" w:rsidP="00E81916">
      <w:pPr>
        <w:pStyle w:val="ListParagraph"/>
        <w:numPr>
          <w:ilvl w:val="0"/>
          <w:numId w:val="59"/>
        </w:numPr>
        <w:spacing w:line="280" w:lineRule="exact"/>
        <w:jc w:val="both"/>
        <w:rPr>
          <w:rFonts w:ascii="Century" w:hAnsi="Century" w:cs="Arial"/>
        </w:rPr>
      </w:pPr>
      <w:r w:rsidRPr="006B0C7C">
        <w:rPr>
          <w:rFonts w:ascii="Century" w:hAnsi="Century" w:cs="Arial"/>
        </w:rPr>
        <w:t>Piutang bagi hasil disajikan sebagai bagian dari aset lainnya pada saat nasabah tergolong lancar (performing)</w:t>
      </w:r>
      <w:r w:rsidR="00D74CA7" w:rsidRPr="006B0C7C">
        <w:rPr>
          <w:rFonts w:ascii="Century" w:hAnsi="Century" w:cs="Arial"/>
        </w:rPr>
        <w:t>.</w:t>
      </w:r>
      <w:r w:rsidRPr="006B0C7C">
        <w:rPr>
          <w:rFonts w:ascii="Century" w:hAnsi="Century" w:cs="Arial"/>
        </w:rPr>
        <w:t xml:space="preserve"> Namun apabila nasabah tergolong non performing maka piutang bagi hasil disajikan pada rekening administratif.</w:t>
      </w:r>
    </w:p>
    <w:p w:rsidR="00C25F8E" w:rsidRPr="006B0C7C" w:rsidRDefault="00C25F8E" w:rsidP="00E81916">
      <w:pPr>
        <w:pStyle w:val="ListParagraph"/>
        <w:numPr>
          <w:ilvl w:val="0"/>
          <w:numId w:val="59"/>
        </w:numPr>
        <w:spacing w:line="280" w:lineRule="exact"/>
        <w:jc w:val="both"/>
        <w:rPr>
          <w:rFonts w:ascii="Century" w:hAnsi="Century" w:cs="Arial"/>
        </w:rPr>
      </w:pPr>
      <w:r w:rsidRPr="006B0C7C">
        <w:rPr>
          <w:rFonts w:ascii="Century" w:hAnsi="Century" w:cs="Arial"/>
        </w:rPr>
        <w:t>Penyisihan penghapusan aset pembiayaan musyarakah disajikan sebagai pos lawan (contra account) pembiayaan musyarakah.</w:t>
      </w:r>
    </w:p>
    <w:p w:rsidR="00C25F8E" w:rsidRPr="006B0C7C" w:rsidRDefault="00C25F8E" w:rsidP="00E81916">
      <w:pPr>
        <w:pStyle w:val="ListParagraph"/>
        <w:numPr>
          <w:ilvl w:val="0"/>
          <w:numId w:val="59"/>
        </w:numPr>
        <w:spacing w:line="280" w:lineRule="exact"/>
        <w:jc w:val="both"/>
        <w:rPr>
          <w:rFonts w:ascii="Century" w:hAnsi="Century" w:cs="Arial"/>
        </w:rPr>
      </w:pPr>
      <w:r w:rsidRPr="006B0C7C">
        <w:rPr>
          <w:rFonts w:ascii="Century" w:hAnsi="Century" w:cs="Arial"/>
        </w:rPr>
        <w:t>Pembiayaan musyarakah yang diakhiri sebelum jatuh tempo atau sudah berakhir dan belum diselesaikan oleh nasabah tetap disajikan sebagai bagian dari pembiayaan musyarakah.</w:t>
      </w:r>
    </w:p>
    <w:p w:rsidR="004144F1" w:rsidRPr="006B0C7C" w:rsidRDefault="004144F1" w:rsidP="00E81916">
      <w:pPr>
        <w:pStyle w:val="ListParagraph"/>
        <w:numPr>
          <w:ilvl w:val="0"/>
          <w:numId w:val="57"/>
        </w:numPr>
        <w:spacing w:line="280" w:lineRule="exact"/>
        <w:jc w:val="both"/>
        <w:rPr>
          <w:rFonts w:ascii="Century" w:hAnsi="Century" w:cs="Arial"/>
        </w:rPr>
      </w:pPr>
      <w:r w:rsidRPr="006B0C7C">
        <w:rPr>
          <w:rFonts w:ascii="Century" w:hAnsi="Century" w:cs="Arial"/>
        </w:rPr>
        <w:t>Pengungkapan</w:t>
      </w:r>
    </w:p>
    <w:p w:rsidR="00C25F8E" w:rsidRPr="006B0C7C" w:rsidRDefault="006C2FAC" w:rsidP="00E81916">
      <w:pPr>
        <w:pStyle w:val="ListParagraph"/>
        <w:numPr>
          <w:ilvl w:val="0"/>
          <w:numId w:val="60"/>
        </w:numPr>
        <w:spacing w:line="280" w:lineRule="exact"/>
        <w:jc w:val="both"/>
        <w:rPr>
          <w:rFonts w:ascii="Century" w:hAnsi="Century" w:cs="Arial"/>
        </w:rPr>
      </w:pPr>
      <w:r w:rsidRPr="006B0C7C">
        <w:rPr>
          <w:rFonts w:ascii="Century" w:hAnsi="Century" w:cs="Arial"/>
        </w:rPr>
        <w:t>Rincian jumlah pembiayaan musyarakah berdasarkan modal mitra, jenis valuta, jenis penggunaan, sektor ekonomi, status bank dalam pembiayaan musyarakah (mitra pasif) dan mitra aktif (</w:t>
      </w:r>
      <w:r w:rsidR="00BD1CBB" w:rsidRPr="006B0C7C">
        <w:rPr>
          <w:rFonts w:ascii="Century" w:hAnsi="Century" w:cs="Arial"/>
        </w:rPr>
        <w:t>jika mitra aktif bukan berasal dari salah satu mitra musyarakah).</w:t>
      </w:r>
    </w:p>
    <w:p w:rsidR="00BD1CBB" w:rsidRPr="006B0C7C" w:rsidRDefault="00BD1CBB" w:rsidP="00E81916">
      <w:pPr>
        <w:pStyle w:val="ListParagraph"/>
        <w:numPr>
          <w:ilvl w:val="0"/>
          <w:numId w:val="60"/>
        </w:numPr>
        <w:spacing w:line="280" w:lineRule="exact"/>
        <w:jc w:val="both"/>
        <w:rPr>
          <w:rFonts w:ascii="Century" w:hAnsi="Century" w:cs="Arial"/>
        </w:rPr>
      </w:pPr>
      <w:r w:rsidRPr="006B0C7C">
        <w:rPr>
          <w:rFonts w:ascii="Century" w:hAnsi="Century" w:cs="Arial"/>
        </w:rPr>
        <w:t>Klasifikasi pembiayaan musyarakah menurut jangka waktu akad pembiayaan, kualitas pembiayaan, dan tingkat bagi hasil rata-rata.</w:t>
      </w:r>
    </w:p>
    <w:p w:rsidR="00BD1CBB" w:rsidRPr="006B0C7C" w:rsidRDefault="00BD1CBB" w:rsidP="00E81916">
      <w:pPr>
        <w:pStyle w:val="ListParagraph"/>
        <w:numPr>
          <w:ilvl w:val="0"/>
          <w:numId w:val="60"/>
        </w:numPr>
        <w:spacing w:line="280" w:lineRule="exact"/>
        <w:jc w:val="both"/>
        <w:rPr>
          <w:rFonts w:ascii="Century" w:hAnsi="Century" w:cs="Arial"/>
        </w:rPr>
      </w:pPr>
      <w:r w:rsidRPr="006B0C7C">
        <w:rPr>
          <w:rFonts w:ascii="Century" w:hAnsi="Century" w:cs="Arial"/>
        </w:rPr>
        <w:t>Jumlah dan persentase pembiayaan musyarakah yang diberikan kepada pihak-pihak berelasi.</w:t>
      </w:r>
    </w:p>
    <w:p w:rsidR="00BD1CBB" w:rsidRPr="006B0C7C" w:rsidRDefault="00BD1CBB" w:rsidP="00E81916">
      <w:pPr>
        <w:pStyle w:val="ListParagraph"/>
        <w:numPr>
          <w:ilvl w:val="0"/>
          <w:numId w:val="60"/>
        </w:numPr>
        <w:spacing w:line="280" w:lineRule="exact"/>
        <w:jc w:val="both"/>
        <w:rPr>
          <w:rFonts w:ascii="Century" w:hAnsi="Century" w:cs="Arial"/>
        </w:rPr>
      </w:pPr>
      <w:r w:rsidRPr="006B0C7C">
        <w:rPr>
          <w:rFonts w:ascii="Century" w:hAnsi="Century" w:cs="Arial"/>
        </w:rPr>
        <w:t>Jumlah dan persentase pembiayaan musyarakah yang telah direstrukturisasi dan informasi lain tentang pembiayaan musyarakah yang direstrukturisasi selama periode berjalan.</w:t>
      </w:r>
    </w:p>
    <w:p w:rsidR="00BD1CBB" w:rsidRPr="006B0C7C" w:rsidRDefault="00BD1CBB" w:rsidP="00E81916">
      <w:pPr>
        <w:pStyle w:val="ListParagraph"/>
        <w:numPr>
          <w:ilvl w:val="0"/>
          <w:numId w:val="60"/>
        </w:numPr>
        <w:spacing w:line="280" w:lineRule="exact"/>
        <w:jc w:val="both"/>
        <w:rPr>
          <w:rFonts w:ascii="Century" w:hAnsi="Century" w:cs="Arial"/>
        </w:rPr>
      </w:pPr>
      <w:r w:rsidRPr="006B0C7C">
        <w:rPr>
          <w:rFonts w:ascii="Century" w:hAnsi="Century" w:cs="Arial"/>
        </w:rPr>
        <w:t>kebijakan manajemen dalam pelaksanaan pengendalian risiko portofolio pembiayaan musyarakah.</w:t>
      </w:r>
    </w:p>
    <w:p w:rsidR="00BD1CBB" w:rsidRPr="006B0C7C" w:rsidRDefault="00BD1CBB" w:rsidP="00E81916">
      <w:pPr>
        <w:pStyle w:val="ListParagraph"/>
        <w:numPr>
          <w:ilvl w:val="0"/>
          <w:numId w:val="60"/>
        </w:numPr>
        <w:spacing w:line="280" w:lineRule="exact"/>
        <w:jc w:val="both"/>
        <w:rPr>
          <w:rFonts w:ascii="Century" w:hAnsi="Century" w:cs="Arial"/>
        </w:rPr>
      </w:pPr>
      <w:r w:rsidRPr="006B0C7C">
        <w:rPr>
          <w:rFonts w:ascii="Century" w:hAnsi="Century" w:cs="Arial"/>
        </w:rPr>
        <w:t>Besarnya pembiayaan musyarakah bermasalah dan penyisihan penghapusan aset untuk setiap sektor ekonomi.</w:t>
      </w:r>
    </w:p>
    <w:p w:rsidR="00BD1CBB" w:rsidRPr="006B0C7C" w:rsidRDefault="00BD1CBB" w:rsidP="00E81916">
      <w:pPr>
        <w:pStyle w:val="ListParagraph"/>
        <w:numPr>
          <w:ilvl w:val="0"/>
          <w:numId w:val="60"/>
        </w:numPr>
        <w:spacing w:line="280" w:lineRule="exact"/>
        <w:jc w:val="both"/>
        <w:rPr>
          <w:rFonts w:ascii="Century" w:hAnsi="Century" w:cs="Arial"/>
        </w:rPr>
      </w:pPr>
      <w:r w:rsidRPr="006B0C7C">
        <w:rPr>
          <w:rFonts w:ascii="Century" w:hAnsi="Century" w:cs="Arial"/>
        </w:rPr>
        <w:t>Kebijakan dan metode yang digunakan dalam penanganan musyarakah bermasalah.</w:t>
      </w:r>
    </w:p>
    <w:p w:rsidR="00BD1CBB" w:rsidRPr="006B0C7C" w:rsidRDefault="00BD1CBB" w:rsidP="00E81916">
      <w:pPr>
        <w:pStyle w:val="ListParagraph"/>
        <w:numPr>
          <w:ilvl w:val="0"/>
          <w:numId w:val="60"/>
        </w:numPr>
        <w:spacing w:line="280" w:lineRule="exact"/>
        <w:jc w:val="both"/>
        <w:rPr>
          <w:rFonts w:ascii="Century" w:hAnsi="Century" w:cs="Arial"/>
        </w:rPr>
      </w:pPr>
      <w:r w:rsidRPr="006B0C7C">
        <w:rPr>
          <w:rFonts w:ascii="Century" w:hAnsi="Century" w:cs="Arial"/>
        </w:rPr>
        <w:lastRenderedPageBreak/>
        <w:t xml:space="preserve">Ikhtisar pembiayaan musyarakah yang dihapus buku dan menunjukkan saldo awal, penghapusan selama tahun berjalan, penerimaan atas pembiayaan musyarakah yang telah dihapus buku dan pembiayaan musyarakah yang telah dihapustagih dan saldo akhir pembiayaan musyarakah  yang dihapus buku. </w:t>
      </w:r>
    </w:p>
    <w:p w:rsidR="004144F1" w:rsidRPr="006B0C7C" w:rsidRDefault="004144F1" w:rsidP="00E81916">
      <w:pPr>
        <w:pStyle w:val="ListParagraph"/>
        <w:spacing w:line="280" w:lineRule="exact"/>
        <w:jc w:val="both"/>
        <w:rPr>
          <w:rFonts w:ascii="Century" w:hAnsi="Century" w:cs="Arial"/>
        </w:rPr>
      </w:pPr>
    </w:p>
    <w:p w:rsidR="00227E52" w:rsidRPr="00567344" w:rsidRDefault="00A96291" w:rsidP="00E81916">
      <w:pPr>
        <w:pStyle w:val="ListParagraph"/>
        <w:numPr>
          <w:ilvl w:val="0"/>
          <w:numId w:val="52"/>
        </w:numPr>
        <w:spacing w:line="280" w:lineRule="exact"/>
        <w:jc w:val="both"/>
        <w:rPr>
          <w:rFonts w:ascii="Century" w:hAnsi="Century" w:cs="Arial"/>
          <w:b/>
          <w:bCs/>
        </w:rPr>
      </w:pPr>
      <w:r w:rsidRPr="00567344">
        <w:rPr>
          <w:rFonts w:ascii="Century" w:hAnsi="Century" w:cs="Arial"/>
          <w:b/>
          <w:bCs/>
        </w:rPr>
        <w:t>Ilustrasi</w:t>
      </w:r>
      <w:r w:rsidR="00227E52" w:rsidRPr="00567344">
        <w:rPr>
          <w:rFonts w:ascii="Century" w:hAnsi="Century" w:cs="Arial"/>
          <w:b/>
          <w:bCs/>
        </w:rPr>
        <w:t xml:space="preserve"> Kasus Pembiayaan Musyarakah</w:t>
      </w:r>
    </w:p>
    <w:tbl>
      <w:tblPr>
        <w:tblStyle w:val="TableGrid"/>
        <w:tblW w:w="0" w:type="auto"/>
        <w:tblInd w:w="108" w:type="dxa"/>
        <w:tblLook w:val="04A0"/>
      </w:tblPr>
      <w:tblGrid>
        <w:gridCol w:w="7547"/>
      </w:tblGrid>
      <w:tr w:rsidR="00680722" w:rsidRPr="006B0C7C" w:rsidTr="00680722">
        <w:tc>
          <w:tcPr>
            <w:tcW w:w="9072" w:type="dxa"/>
          </w:tcPr>
          <w:p w:rsidR="00680722" w:rsidRPr="006B0C7C" w:rsidRDefault="00680722" w:rsidP="00E81916">
            <w:pPr>
              <w:spacing w:line="280" w:lineRule="exact"/>
              <w:jc w:val="both"/>
              <w:rPr>
                <w:rFonts w:ascii="Century" w:hAnsi="Century" w:cs="Arial"/>
              </w:rPr>
            </w:pPr>
            <w:r w:rsidRPr="006B0C7C">
              <w:rPr>
                <w:rFonts w:ascii="Century" w:hAnsi="Century" w:cs="Arial"/>
              </w:rPr>
              <w:t>Pada tanggal 7 Januari 20x0 Bank Cahaya Syariah menandatangani akad pembiayaan usaha pengerjaan Jalan</w:t>
            </w:r>
            <w:r w:rsidR="00212E0D" w:rsidRPr="006B0C7C">
              <w:rPr>
                <w:rFonts w:ascii="Century" w:hAnsi="Century" w:cs="Arial"/>
              </w:rPr>
              <w:t xml:space="preserve"> Provinsi dengan </w:t>
            </w:r>
            <w:r w:rsidR="009C7586" w:rsidRPr="006B0C7C">
              <w:rPr>
                <w:rFonts w:ascii="Century" w:hAnsi="Century" w:cs="Arial"/>
              </w:rPr>
              <w:t>PT. Amanah Konstruksi</w:t>
            </w:r>
            <w:r w:rsidR="00212E0D" w:rsidRPr="006B0C7C">
              <w:rPr>
                <w:rFonts w:ascii="Century" w:hAnsi="Century" w:cs="Arial"/>
              </w:rPr>
              <w:t>. Nilai proyek dari usaha ini sebesar Rp 650.000.000,- dengan kesepakatan sebagai berikut:</w:t>
            </w:r>
          </w:p>
          <w:p w:rsidR="00212E0D" w:rsidRPr="006B0C7C" w:rsidRDefault="00212E0D" w:rsidP="00E81916">
            <w:pPr>
              <w:spacing w:line="280" w:lineRule="exact"/>
              <w:ind w:left="2586" w:hanging="2586"/>
              <w:jc w:val="both"/>
              <w:rPr>
                <w:rFonts w:ascii="Century" w:hAnsi="Century" w:cs="Arial"/>
              </w:rPr>
            </w:pPr>
            <w:r w:rsidRPr="006B0C7C">
              <w:rPr>
                <w:rFonts w:ascii="Century" w:hAnsi="Century" w:cs="Arial"/>
              </w:rPr>
              <w:t>Kontribusi BCS            : sebesar Rp 400.000.000,- yang dibayar dua tahap (tahap I pada tanggal 08 Februari sebesar 45% dan tahap kedua pada</w:t>
            </w:r>
            <w:r w:rsidR="00605B96" w:rsidRPr="006B0C7C">
              <w:rPr>
                <w:rFonts w:ascii="Century" w:hAnsi="Century" w:cs="Arial"/>
              </w:rPr>
              <w:t xml:space="preserve"> tanggal 25 April 20x0 sebesar 5</w:t>
            </w:r>
            <w:r w:rsidRPr="006B0C7C">
              <w:rPr>
                <w:rFonts w:ascii="Century" w:hAnsi="Century" w:cs="Arial"/>
              </w:rPr>
              <w:t>5% dari nilai kontribusi bank)</w:t>
            </w:r>
          </w:p>
          <w:p w:rsidR="00212E0D" w:rsidRPr="006B0C7C" w:rsidRDefault="00212E0D" w:rsidP="00E81916">
            <w:pPr>
              <w:spacing w:line="280" w:lineRule="exact"/>
              <w:jc w:val="both"/>
              <w:rPr>
                <w:rFonts w:ascii="Century" w:hAnsi="Century" w:cs="Arial"/>
              </w:rPr>
            </w:pPr>
            <w:r w:rsidRPr="006B0C7C">
              <w:rPr>
                <w:rFonts w:ascii="Century" w:hAnsi="Century" w:cs="Arial"/>
              </w:rPr>
              <w:t>Kontribusi nasabah        : sebesar 250.000.000,-</w:t>
            </w:r>
          </w:p>
          <w:p w:rsidR="00212E0D" w:rsidRPr="006B0C7C" w:rsidRDefault="00CF6B77" w:rsidP="00E81916">
            <w:pPr>
              <w:spacing w:line="280" w:lineRule="exact"/>
              <w:jc w:val="both"/>
              <w:rPr>
                <w:rFonts w:ascii="Century" w:hAnsi="Century" w:cs="Arial"/>
              </w:rPr>
            </w:pPr>
            <w:r w:rsidRPr="006B0C7C">
              <w:rPr>
                <w:rFonts w:ascii="Century" w:hAnsi="Century" w:cs="Arial"/>
              </w:rPr>
              <w:t>Nisbah bagi hasil            : 30% hak BCS dan 7</w:t>
            </w:r>
            <w:r w:rsidR="00212E0D" w:rsidRPr="006B0C7C">
              <w:rPr>
                <w:rFonts w:ascii="Century" w:hAnsi="Century" w:cs="Arial"/>
              </w:rPr>
              <w:t>0% hak nasabah</w:t>
            </w:r>
          </w:p>
          <w:p w:rsidR="00212E0D" w:rsidRPr="006B0C7C" w:rsidRDefault="00212E0D" w:rsidP="00E81916">
            <w:pPr>
              <w:spacing w:line="280" w:lineRule="exact"/>
              <w:jc w:val="both"/>
              <w:rPr>
                <w:rFonts w:ascii="Century" w:hAnsi="Century" w:cs="Arial"/>
              </w:rPr>
            </w:pPr>
            <w:r w:rsidRPr="006B0C7C">
              <w:rPr>
                <w:rFonts w:ascii="Century" w:hAnsi="Century" w:cs="Arial"/>
              </w:rPr>
              <w:t>Jangka waktu akad        : 3 bulan</w:t>
            </w:r>
          </w:p>
          <w:p w:rsidR="00212E0D" w:rsidRPr="006B0C7C" w:rsidRDefault="00212E0D" w:rsidP="00E81916">
            <w:pPr>
              <w:spacing w:line="280" w:lineRule="exact"/>
              <w:jc w:val="both"/>
              <w:rPr>
                <w:rFonts w:ascii="Century" w:hAnsi="Century" w:cs="Arial"/>
              </w:rPr>
            </w:pPr>
            <w:r w:rsidRPr="006B0C7C">
              <w:rPr>
                <w:rFonts w:ascii="Century" w:hAnsi="Century" w:cs="Arial"/>
              </w:rPr>
              <w:t>Biaya administrasi          : 0,2% dari pembiayaan bank</w:t>
            </w:r>
          </w:p>
          <w:p w:rsidR="00212E0D" w:rsidRPr="006B0C7C" w:rsidRDefault="00212E0D" w:rsidP="00E81916">
            <w:pPr>
              <w:spacing w:line="280" w:lineRule="exact"/>
              <w:jc w:val="both"/>
              <w:rPr>
                <w:rFonts w:ascii="Century" w:hAnsi="Century" w:cs="Arial"/>
              </w:rPr>
            </w:pPr>
            <w:r w:rsidRPr="006B0C7C">
              <w:rPr>
                <w:rFonts w:ascii="Century" w:hAnsi="Century" w:cs="Arial"/>
              </w:rPr>
              <w:t xml:space="preserve">Pembayaran bagi hasil  : </w:t>
            </w:r>
            <w:r w:rsidR="00524291" w:rsidRPr="006B0C7C">
              <w:rPr>
                <w:rFonts w:ascii="Century" w:hAnsi="Century" w:cs="Arial"/>
              </w:rPr>
              <w:t xml:space="preserve">pengerjaan proyek </w:t>
            </w:r>
            <w:r w:rsidR="004E5852" w:rsidRPr="006B0C7C">
              <w:rPr>
                <w:rFonts w:ascii="Century" w:hAnsi="Century" w:cs="Arial"/>
              </w:rPr>
              <w:t xml:space="preserve">50% dan </w:t>
            </w:r>
            <w:r w:rsidR="00C047AE" w:rsidRPr="006B0C7C">
              <w:rPr>
                <w:rFonts w:ascii="Century" w:hAnsi="Century" w:cs="Arial"/>
              </w:rPr>
              <w:t>100%</w:t>
            </w:r>
          </w:p>
          <w:p w:rsidR="00C047AE" w:rsidRPr="006B0C7C" w:rsidRDefault="00C047AE" w:rsidP="00E81916">
            <w:pPr>
              <w:spacing w:line="280" w:lineRule="exact"/>
              <w:jc w:val="both"/>
              <w:rPr>
                <w:rFonts w:ascii="Century" w:hAnsi="Century" w:cs="Arial"/>
              </w:rPr>
            </w:pPr>
            <w:r w:rsidRPr="006B0C7C">
              <w:rPr>
                <w:rFonts w:ascii="Century" w:hAnsi="Century" w:cs="Arial"/>
              </w:rPr>
              <w:t>Skema pelunasan          : musyarakah permanen</w:t>
            </w:r>
          </w:p>
        </w:tc>
      </w:tr>
    </w:tbl>
    <w:p w:rsidR="00680722" w:rsidRPr="006B0C7C" w:rsidRDefault="00680722" w:rsidP="00E81916">
      <w:pPr>
        <w:spacing w:line="280" w:lineRule="exact"/>
        <w:jc w:val="both"/>
        <w:rPr>
          <w:rFonts w:ascii="Century" w:hAnsi="Century" w:cs="Arial"/>
        </w:rPr>
      </w:pPr>
    </w:p>
    <w:p w:rsidR="00C401C6" w:rsidRPr="006B0C7C" w:rsidRDefault="00C401C6" w:rsidP="00E81916">
      <w:pPr>
        <w:pStyle w:val="ListParagraph"/>
        <w:numPr>
          <w:ilvl w:val="0"/>
          <w:numId w:val="61"/>
        </w:numPr>
        <w:spacing w:line="280" w:lineRule="exact"/>
        <w:jc w:val="both"/>
        <w:rPr>
          <w:rFonts w:ascii="Century" w:hAnsi="Century" w:cs="Arial"/>
        </w:rPr>
      </w:pPr>
      <w:r w:rsidRPr="006B0C7C">
        <w:rPr>
          <w:rFonts w:ascii="Century" w:hAnsi="Century" w:cs="Arial"/>
        </w:rPr>
        <w:t>Ayat Jurnal pada Saat Akad Ditandatangani</w:t>
      </w:r>
    </w:p>
    <w:p w:rsidR="00531A09" w:rsidRPr="006B0C7C" w:rsidRDefault="00531A09" w:rsidP="00E81916">
      <w:pPr>
        <w:pStyle w:val="ListParagraph"/>
        <w:spacing w:line="280" w:lineRule="exact"/>
        <w:ind w:left="0" w:firstLine="360"/>
        <w:jc w:val="both"/>
        <w:rPr>
          <w:rFonts w:ascii="Century" w:hAnsi="Century" w:cs="Arial"/>
        </w:rPr>
      </w:pPr>
      <w:r w:rsidRPr="006B0C7C">
        <w:rPr>
          <w:rFonts w:ascii="Century" w:hAnsi="Century" w:cs="Arial"/>
        </w:rPr>
        <w:t>Sama halnya dengan akad mudharabah dalam pemberian persetujuan pembiayaan dengan akad musyarakah kepada nasabah, bank syariah akan mencatat persetujuan itu dalam rekening administratif pembiayaan.</w:t>
      </w:r>
      <w:r w:rsidR="004532BB" w:rsidRPr="006B0C7C">
        <w:rPr>
          <w:rFonts w:ascii="Century" w:hAnsi="Century" w:cs="Arial"/>
        </w:rPr>
        <w:t xml:space="preserve"> Pos lawan komitmen administrasi pembiayaan akan dicatat di sisi debit sementara kewajiban komitmen dicatat pada sisi kredit pada saat persetujuan pembiayaan musyarakah.</w:t>
      </w:r>
      <w:r w:rsidR="007B55C9" w:rsidRPr="006B0C7C">
        <w:rPr>
          <w:rFonts w:ascii="Century" w:hAnsi="Century" w:cs="Arial"/>
        </w:rPr>
        <w:t xml:space="preserve"> Sebaliknya, pada saat penyerahan modal musyarakah akun-akun tersebut harus didisposisi.</w:t>
      </w:r>
      <w:r w:rsidRPr="006B0C7C">
        <w:rPr>
          <w:rFonts w:ascii="Century" w:hAnsi="Century" w:cs="Arial"/>
        </w:rPr>
        <w:t xml:space="preserve"> Umumya, pada tanggal yang sama bank syariah juga mendebet rekening nasabah untuk pembayaran administrasi. Mengacu pada contoh kasus di atas, plafon pembiayaan musyarakah yang akan diberikan kepada </w:t>
      </w:r>
      <w:r w:rsidR="009C7586" w:rsidRPr="006B0C7C">
        <w:rPr>
          <w:rFonts w:ascii="Century" w:hAnsi="Century" w:cs="Arial"/>
        </w:rPr>
        <w:t>PT. Amanah Konstruksi</w:t>
      </w:r>
      <w:r w:rsidRPr="006B0C7C">
        <w:rPr>
          <w:rFonts w:ascii="Century" w:hAnsi="Century" w:cs="Arial"/>
        </w:rPr>
        <w:t xml:space="preserve"> sebesar Rp</w:t>
      </w:r>
      <w:r w:rsidR="004532BB" w:rsidRPr="006B0C7C">
        <w:rPr>
          <w:rFonts w:ascii="Century" w:hAnsi="Century" w:cs="Arial"/>
        </w:rPr>
        <w:t>.</w:t>
      </w:r>
      <w:r w:rsidRPr="006B0C7C">
        <w:rPr>
          <w:rFonts w:ascii="Century" w:hAnsi="Century" w:cs="Arial"/>
        </w:rPr>
        <w:t xml:space="preserve"> 400.000.000,-</w:t>
      </w:r>
      <w:r w:rsidR="004532BB" w:rsidRPr="006B0C7C">
        <w:rPr>
          <w:rFonts w:ascii="Century" w:hAnsi="Century" w:cs="Arial"/>
        </w:rPr>
        <w:t xml:space="preserve"> sehingga rekening administratif yang akan dicatat sebesar Rp. 400.000.000,-. Di saat yang bersamaan, bank syariah juga akan mendebet rekening tabungan/ giro nasabah sebesar Rp. </w:t>
      </w:r>
      <w:r w:rsidR="004532BB" w:rsidRPr="006B0C7C">
        <w:rPr>
          <w:rFonts w:ascii="Century" w:hAnsi="Century" w:cs="Arial"/>
        </w:rPr>
        <w:lastRenderedPageBreak/>
        <w:t>800.000,- (0,2% x Rp. 400.000.000). Berikut merupakan ayat jurnal pada transaksi di atas:</w:t>
      </w:r>
    </w:p>
    <w:tbl>
      <w:tblPr>
        <w:tblStyle w:val="TableGrid"/>
        <w:tblW w:w="0" w:type="auto"/>
        <w:tblInd w:w="108" w:type="dxa"/>
        <w:tblLook w:val="04A0"/>
      </w:tblPr>
      <w:tblGrid>
        <w:gridCol w:w="1093"/>
        <w:gridCol w:w="3450"/>
        <w:gridCol w:w="1502"/>
        <w:gridCol w:w="1502"/>
      </w:tblGrid>
      <w:tr w:rsidR="004532BB" w:rsidRPr="006B0C7C" w:rsidTr="004532BB">
        <w:tc>
          <w:tcPr>
            <w:tcW w:w="1134" w:type="dxa"/>
          </w:tcPr>
          <w:p w:rsidR="004532BB" w:rsidRPr="006B0C7C" w:rsidRDefault="004532BB" w:rsidP="00E81916">
            <w:pPr>
              <w:spacing w:line="280" w:lineRule="exact"/>
              <w:jc w:val="center"/>
              <w:rPr>
                <w:rFonts w:ascii="Century" w:hAnsi="Century" w:cs="Arial"/>
              </w:rPr>
            </w:pPr>
            <w:r w:rsidRPr="006B0C7C">
              <w:rPr>
                <w:rFonts w:ascii="Century" w:hAnsi="Century" w:cs="Arial"/>
              </w:rPr>
              <w:t>Tanggal</w:t>
            </w:r>
          </w:p>
        </w:tc>
        <w:tc>
          <w:tcPr>
            <w:tcW w:w="4820" w:type="dxa"/>
          </w:tcPr>
          <w:p w:rsidR="004532BB" w:rsidRPr="006B0C7C" w:rsidRDefault="004532BB" w:rsidP="00E81916">
            <w:pPr>
              <w:spacing w:line="280" w:lineRule="exact"/>
              <w:jc w:val="center"/>
              <w:rPr>
                <w:rFonts w:ascii="Century" w:hAnsi="Century" w:cs="Arial"/>
              </w:rPr>
            </w:pPr>
            <w:r w:rsidRPr="006B0C7C">
              <w:rPr>
                <w:rFonts w:ascii="Century" w:hAnsi="Century" w:cs="Arial"/>
              </w:rPr>
              <w:t>Ayat Jurnal</w:t>
            </w:r>
          </w:p>
        </w:tc>
        <w:tc>
          <w:tcPr>
            <w:tcW w:w="1559" w:type="dxa"/>
          </w:tcPr>
          <w:p w:rsidR="004532BB" w:rsidRPr="006B0C7C" w:rsidRDefault="004532BB" w:rsidP="00E81916">
            <w:pPr>
              <w:spacing w:line="280" w:lineRule="exact"/>
              <w:jc w:val="center"/>
              <w:rPr>
                <w:rFonts w:ascii="Century" w:hAnsi="Century" w:cs="Arial"/>
              </w:rPr>
            </w:pPr>
            <w:r w:rsidRPr="006B0C7C">
              <w:rPr>
                <w:rFonts w:ascii="Century" w:hAnsi="Century" w:cs="Arial"/>
              </w:rPr>
              <w:t>Debet (Rp)</w:t>
            </w:r>
          </w:p>
        </w:tc>
        <w:tc>
          <w:tcPr>
            <w:tcW w:w="1559" w:type="dxa"/>
          </w:tcPr>
          <w:p w:rsidR="004532BB" w:rsidRPr="006B0C7C" w:rsidRDefault="004532BB" w:rsidP="00E81916">
            <w:pPr>
              <w:spacing w:line="280" w:lineRule="exact"/>
              <w:jc w:val="center"/>
              <w:rPr>
                <w:rFonts w:ascii="Century" w:hAnsi="Century" w:cs="Arial"/>
              </w:rPr>
            </w:pPr>
            <w:r w:rsidRPr="006B0C7C">
              <w:rPr>
                <w:rFonts w:ascii="Century" w:hAnsi="Century" w:cs="Arial"/>
              </w:rPr>
              <w:t>Kredit (Rp)</w:t>
            </w:r>
          </w:p>
        </w:tc>
      </w:tr>
      <w:tr w:rsidR="004532BB" w:rsidRPr="006B0C7C" w:rsidTr="004532BB">
        <w:tc>
          <w:tcPr>
            <w:tcW w:w="1134" w:type="dxa"/>
          </w:tcPr>
          <w:p w:rsidR="004532BB" w:rsidRPr="006B0C7C" w:rsidRDefault="004532BB" w:rsidP="00E81916">
            <w:pPr>
              <w:spacing w:line="280" w:lineRule="exact"/>
              <w:jc w:val="both"/>
              <w:rPr>
                <w:rFonts w:ascii="Century" w:hAnsi="Century" w:cs="Arial"/>
              </w:rPr>
            </w:pPr>
            <w:r w:rsidRPr="006B0C7C">
              <w:rPr>
                <w:rFonts w:ascii="Century" w:hAnsi="Century" w:cs="Arial"/>
              </w:rPr>
              <w:t>7/01/x0</w:t>
            </w:r>
          </w:p>
        </w:tc>
        <w:tc>
          <w:tcPr>
            <w:tcW w:w="4820" w:type="dxa"/>
          </w:tcPr>
          <w:p w:rsidR="004532BB" w:rsidRPr="006B0C7C" w:rsidRDefault="004532BB" w:rsidP="00E81916">
            <w:pPr>
              <w:spacing w:line="280" w:lineRule="exact"/>
              <w:jc w:val="both"/>
              <w:rPr>
                <w:rFonts w:ascii="Century" w:hAnsi="Century" w:cs="Arial"/>
              </w:rPr>
            </w:pPr>
            <w:r w:rsidRPr="006B0C7C">
              <w:rPr>
                <w:rFonts w:ascii="Century" w:hAnsi="Century" w:cs="Arial"/>
              </w:rPr>
              <w:t>Pos lawan komitmen adm.pembiayaan</w:t>
            </w:r>
          </w:p>
        </w:tc>
        <w:tc>
          <w:tcPr>
            <w:tcW w:w="1559" w:type="dxa"/>
          </w:tcPr>
          <w:p w:rsidR="004532BB" w:rsidRPr="006B0C7C" w:rsidRDefault="004532BB" w:rsidP="00E81916">
            <w:pPr>
              <w:spacing w:line="280" w:lineRule="exact"/>
              <w:jc w:val="both"/>
              <w:rPr>
                <w:rFonts w:ascii="Century" w:hAnsi="Century" w:cs="Arial"/>
              </w:rPr>
            </w:pPr>
            <w:r w:rsidRPr="006B0C7C">
              <w:rPr>
                <w:rFonts w:ascii="Century" w:hAnsi="Century" w:cs="Arial"/>
              </w:rPr>
              <w:t>400.000.000</w:t>
            </w:r>
          </w:p>
        </w:tc>
        <w:tc>
          <w:tcPr>
            <w:tcW w:w="1559" w:type="dxa"/>
          </w:tcPr>
          <w:p w:rsidR="004532BB" w:rsidRPr="006B0C7C" w:rsidRDefault="004532BB" w:rsidP="00E81916">
            <w:pPr>
              <w:spacing w:line="280" w:lineRule="exact"/>
              <w:jc w:val="both"/>
              <w:rPr>
                <w:rFonts w:ascii="Century" w:hAnsi="Century" w:cs="Arial"/>
              </w:rPr>
            </w:pPr>
          </w:p>
        </w:tc>
      </w:tr>
      <w:tr w:rsidR="004532BB" w:rsidRPr="006B0C7C" w:rsidTr="004532BB">
        <w:tc>
          <w:tcPr>
            <w:tcW w:w="1134" w:type="dxa"/>
          </w:tcPr>
          <w:p w:rsidR="004532BB" w:rsidRPr="006B0C7C" w:rsidRDefault="004532BB" w:rsidP="00E81916">
            <w:pPr>
              <w:spacing w:line="280" w:lineRule="exact"/>
              <w:jc w:val="both"/>
              <w:rPr>
                <w:rFonts w:ascii="Century" w:hAnsi="Century" w:cs="Arial"/>
              </w:rPr>
            </w:pPr>
          </w:p>
        </w:tc>
        <w:tc>
          <w:tcPr>
            <w:tcW w:w="4820" w:type="dxa"/>
          </w:tcPr>
          <w:p w:rsidR="004532BB" w:rsidRPr="006B0C7C" w:rsidRDefault="004532BB" w:rsidP="00E81916">
            <w:pPr>
              <w:spacing w:line="280" w:lineRule="exact"/>
              <w:jc w:val="both"/>
              <w:rPr>
                <w:rFonts w:ascii="Century" w:hAnsi="Century" w:cs="Arial"/>
              </w:rPr>
            </w:pPr>
            <w:r w:rsidRPr="006B0C7C">
              <w:rPr>
                <w:rFonts w:ascii="Century" w:hAnsi="Century" w:cs="Arial"/>
              </w:rPr>
              <w:t xml:space="preserve">   Kewajiban komitmen adm.pembiayaan</w:t>
            </w:r>
          </w:p>
        </w:tc>
        <w:tc>
          <w:tcPr>
            <w:tcW w:w="1559" w:type="dxa"/>
          </w:tcPr>
          <w:p w:rsidR="004532BB" w:rsidRPr="006B0C7C" w:rsidRDefault="004532BB" w:rsidP="00E81916">
            <w:pPr>
              <w:spacing w:line="280" w:lineRule="exact"/>
              <w:jc w:val="both"/>
              <w:rPr>
                <w:rFonts w:ascii="Century" w:hAnsi="Century" w:cs="Arial"/>
              </w:rPr>
            </w:pPr>
          </w:p>
        </w:tc>
        <w:tc>
          <w:tcPr>
            <w:tcW w:w="1559" w:type="dxa"/>
          </w:tcPr>
          <w:p w:rsidR="004532BB" w:rsidRPr="006B0C7C" w:rsidRDefault="004532BB" w:rsidP="00E81916">
            <w:pPr>
              <w:spacing w:line="280" w:lineRule="exact"/>
              <w:jc w:val="both"/>
              <w:rPr>
                <w:rFonts w:ascii="Century" w:hAnsi="Century" w:cs="Arial"/>
              </w:rPr>
            </w:pPr>
            <w:r w:rsidRPr="006B0C7C">
              <w:rPr>
                <w:rFonts w:ascii="Century" w:hAnsi="Century" w:cs="Arial"/>
              </w:rPr>
              <w:t>400.000.000</w:t>
            </w:r>
          </w:p>
        </w:tc>
      </w:tr>
      <w:tr w:rsidR="004532BB" w:rsidRPr="006B0C7C" w:rsidTr="004532BB">
        <w:tc>
          <w:tcPr>
            <w:tcW w:w="1134" w:type="dxa"/>
          </w:tcPr>
          <w:p w:rsidR="004532BB" w:rsidRPr="006B0C7C" w:rsidRDefault="004532BB" w:rsidP="00E81916">
            <w:pPr>
              <w:spacing w:line="280" w:lineRule="exact"/>
              <w:jc w:val="both"/>
              <w:rPr>
                <w:rFonts w:ascii="Century" w:hAnsi="Century" w:cs="Arial"/>
              </w:rPr>
            </w:pPr>
          </w:p>
        </w:tc>
        <w:tc>
          <w:tcPr>
            <w:tcW w:w="4820" w:type="dxa"/>
          </w:tcPr>
          <w:p w:rsidR="004532BB" w:rsidRPr="006B0C7C" w:rsidRDefault="004532BB" w:rsidP="00E81916">
            <w:pPr>
              <w:spacing w:line="280" w:lineRule="exact"/>
              <w:jc w:val="both"/>
              <w:rPr>
                <w:rFonts w:ascii="Century" w:hAnsi="Century" w:cs="Arial"/>
              </w:rPr>
            </w:pPr>
          </w:p>
        </w:tc>
        <w:tc>
          <w:tcPr>
            <w:tcW w:w="1559" w:type="dxa"/>
          </w:tcPr>
          <w:p w:rsidR="004532BB" w:rsidRPr="006B0C7C" w:rsidRDefault="004532BB" w:rsidP="00E81916">
            <w:pPr>
              <w:spacing w:line="280" w:lineRule="exact"/>
              <w:jc w:val="both"/>
              <w:rPr>
                <w:rFonts w:ascii="Century" w:hAnsi="Century" w:cs="Arial"/>
              </w:rPr>
            </w:pPr>
          </w:p>
        </w:tc>
        <w:tc>
          <w:tcPr>
            <w:tcW w:w="1559" w:type="dxa"/>
          </w:tcPr>
          <w:p w:rsidR="004532BB" w:rsidRPr="006B0C7C" w:rsidRDefault="004532BB" w:rsidP="00E81916">
            <w:pPr>
              <w:spacing w:line="280" w:lineRule="exact"/>
              <w:jc w:val="both"/>
              <w:rPr>
                <w:rFonts w:ascii="Century" w:hAnsi="Century" w:cs="Arial"/>
              </w:rPr>
            </w:pPr>
          </w:p>
        </w:tc>
      </w:tr>
      <w:tr w:rsidR="004532BB" w:rsidRPr="006B0C7C" w:rsidTr="004532BB">
        <w:tc>
          <w:tcPr>
            <w:tcW w:w="1134" w:type="dxa"/>
          </w:tcPr>
          <w:p w:rsidR="004532BB" w:rsidRPr="006B0C7C" w:rsidRDefault="004532BB" w:rsidP="00E81916">
            <w:pPr>
              <w:spacing w:line="280" w:lineRule="exact"/>
              <w:jc w:val="both"/>
              <w:rPr>
                <w:rFonts w:ascii="Century" w:hAnsi="Century" w:cs="Arial"/>
              </w:rPr>
            </w:pPr>
          </w:p>
        </w:tc>
        <w:tc>
          <w:tcPr>
            <w:tcW w:w="4820" w:type="dxa"/>
          </w:tcPr>
          <w:p w:rsidR="004532BB" w:rsidRPr="006B0C7C" w:rsidRDefault="007B55C9" w:rsidP="00E81916">
            <w:pPr>
              <w:spacing w:line="280" w:lineRule="exact"/>
              <w:jc w:val="both"/>
              <w:rPr>
                <w:rFonts w:ascii="Century" w:hAnsi="Century" w:cs="Arial"/>
              </w:rPr>
            </w:pPr>
            <w:r w:rsidRPr="006B0C7C">
              <w:rPr>
                <w:rFonts w:ascii="Century" w:hAnsi="Century" w:cs="Arial"/>
              </w:rPr>
              <w:t>Rek.PT.Amanah Kontraktor</w:t>
            </w:r>
          </w:p>
        </w:tc>
        <w:tc>
          <w:tcPr>
            <w:tcW w:w="1559" w:type="dxa"/>
          </w:tcPr>
          <w:p w:rsidR="004532BB" w:rsidRPr="006B0C7C" w:rsidRDefault="007B55C9" w:rsidP="00E81916">
            <w:pPr>
              <w:spacing w:line="280" w:lineRule="exact"/>
              <w:jc w:val="both"/>
              <w:rPr>
                <w:rFonts w:ascii="Century" w:hAnsi="Century" w:cs="Arial"/>
              </w:rPr>
            </w:pPr>
            <w:r w:rsidRPr="006B0C7C">
              <w:rPr>
                <w:rFonts w:ascii="Century" w:hAnsi="Century" w:cs="Arial"/>
              </w:rPr>
              <w:t xml:space="preserve">      800.000</w:t>
            </w:r>
          </w:p>
        </w:tc>
        <w:tc>
          <w:tcPr>
            <w:tcW w:w="1559" w:type="dxa"/>
          </w:tcPr>
          <w:p w:rsidR="004532BB" w:rsidRPr="006B0C7C" w:rsidRDefault="004532BB" w:rsidP="00E81916">
            <w:pPr>
              <w:spacing w:line="280" w:lineRule="exact"/>
              <w:jc w:val="both"/>
              <w:rPr>
                <w:rFonts w:ascii="Century" w:hAnsi="Century" w:cs="Arial"/>
              </w:rPr>
            </w:pPr>
          </w:p>
        </w:tc>
      </w:tr>
      <w:tr w:rsidR="004532BB" w:rsidRPr="006B0C7C" w:rsidTr="004532BB">
        <w:tc>
          <w:tcPr>
            <w:tcW w:w="1134" w:type="dxa"/>
          </w:tcPr>
          <w:p w:rsidR="004532BB" w:rsidRPr="006B0C7C" w:rsidRDefault="004532BB" w:rsidP="00E81916">
            <w:pPr>
              <w:spacing w:line="280" w:lineRule="exact"/>
              <w:jc w:val="both"/>
              <w:rPr>
                <w:rFonts w:ascii="Century" w:hAnsi="Century" w:cs="Arial"/>
              </w:rPr>
            </w:pPr>
          </w:p>
        </w:tc>
        <w:tc>
          <w:tcPr>
            <w:tcW w:w="4820" w:type="dxa"/>
          </w:tcPr>
          <w:p w:rsidR="004532BB" w:rsidRPr="006B0C7C" w:rsidRDefault="007B55C9" w:rsidP="00E81916">
            <w:pPr>
              <w:spacing w:line="280" w:lineRule="exact"/>
              <w:jc w:val="both"/>
              <w:rPr>
                <w:rFonts w:ascii="Century" w:hAnsi="Century" w:cs="Arial"/>
              </w:rPr>
            </w:pPr>
            <w:r w:rsidRPr="006B0C7C">
              <w:rPr>
                <w:rFonts w:ascii="Century" w:hAnsi="Century" w:cs="Arial"/>
              </w:rPr>
              <w:t xml:space="preserve">   Pendapatan Administrasi</w:t>
            </w:r>
          </w:p>
        </w:tc>
        <w:tc>
          <w:tcPr>
            <w:tcW w:w="1559" w:type="dxa"/>
          </w:tcPr>
          <w:p w:rsidR="004532BB" w:rsidRPr="006B0C7C" w:rsidRDefault="004532BB" w:rsidP="00E81916">
            <w:pPr>
              <w:spacing w:line="280" w:lineRule="exact"/>
              <w:jc w:val="both"/>
              <w:rPr>
                <w:rFonts w:ascii="Century" w:hAnsi="Century" w:cs="Arial"/>
              </w:rPr>
            </w:pPr>
          </w:p>
        </w:tc>
        <w:tc>
          <w:tcPr>
            <w:tcW w:w="1559" w:type="dxa"/>
          </w:tcPr>
          <w:p w:rsidR="004532BB" w:rsidRPr="006B0C7C" w:rsidRDefault="007B55C9" w:rsidP="00E81916">
            <w:pPr>
              <w:spacing w:line="280" w:lineRule="exact"/>
              <w:jc w:val="both"/>
              <w:rPr>
                <w:rFonts w:ascii="Century" w:hAnsi="Century" w:cs="Arial"/>
              </w:rPr>
            </w:pPr>
            <w:r w:rsidRPr="006B0C7C">
              <w:rPr>
                <w:rFonts w:ascii="Century" w:hAnsi="Century" w:cs="Arial"/>
              </w:rPr>
              <w:t xml:space="preserve">       800.000</w:t>
            </w:r>
          </w:p>
        </w:tc>
      </w:tr>
    </w:tbl>
    <w:p w:rsidR="004532BB" w:rsidRPr="006B0C7C" w:rsidRDefault="00FD4078" w:rsidP="00E81916">
      <w:pPr>
        <w:spacing w:line="280" w:lineRule="exact"/>
        <w:jc w:val="both"/>
        <w:rPr>
          <w:rFonts w:ascii="Century" w:hAnsi="Century" w:cs="Arial"/>
        </w:rPr>
      </w:pPr>
      <w:r w:rsidRPr="006B0C7C">
        <w:rPr>
          <w:rFonts w:ascii="Century" w:hAnsi="Century" w:cs="Arial"/>
        </w:rPr>
        <w:tab/>
        <w:t>Selain biaya administrasi, adakalanya sebelum akad musyarakah disetujui terdapat biaya-biaya yang dikeluarkan oleh bank syariah seperti biaya studi kelayakan bisnis. Dalam PSAK 106 paragraf 18 disebutkan bahwa biaya yang terjadi akibat akad musyarakah seperti studi kelayakan bisnis tidak dapat diakui sebagai bagian dari investasi musyarakah kecuali ada persetujuan dari seluruh mitra. Hal ini dapat diartikan bahwa jika ada kesepakatan antara mitra maka biaya pra akad tersebut dapat diakui sebagai bagian dari investasi musyarakah.</w:t>
      </w:r>
      <w:r w:rsidR="0042400D" w:rsidRPr="006B0C7C">
        <w:rPr>
          <w:rFonts w:ascii="Century" w:hAnsi="Century" w:cs="Arial"/>
        </w:rPr>
        <w:t>Namun sebaliknya, apabila di antara mitra tidak disepakati untuk tidak mengakui biaya pra akad sebagai bagian dari investasi musyarakah maka biaya pra akad yang dikeluarkan oleh bank syariah akan diakui sebagai beban mitra.</w:t>
      </w:r>
      <w:r w:rsidRPr="006B0C7C">
        <w:rPr>
          <w:rFonts w:ascii="Century" w:hAnsi="Century" w:cs="Arial"/>
        </w:rPr>
        <w:t xml:space="preserve"> Misalkan pada kasus di atas terdapat biaya pra akad yang dikeluarkan oleh BCS sebesar Rp 5.000.000 untuk menganalisa prospek proyek yang diajukan oleh </w:t>
      </w:r>
      <w:r w:rsidR="009C7586" w:rsidRPr="006B0C7C">
        <w:rPr>
          <w:rFonts w:ascii="Century" w:hAnsi="Century" w:cs="Arial"/>
        </w:rPr>
        <w:t>PT. Amanah Konstruksi</w:t>
      </w:r>
      <w:r w:rsidRPr="006B0C7C">
        <w:rPr>
          <w:rFonts w:ascii="Century" w:hAnsi="Century" w:cs="Arial"/>
        </w:rPr>
        <w:t xml:space="preserve"> maka ayat jurnal yang dibuat yaitu:</w:t>
      </w:r>
    </w:p>
    <w:tbl>
      <w:tblPr>
        <w:tblStyle w:val="TableGrid"/>
        <w:tblW w:w="0" w:type="auto"/>
        <w:tblInd w:w="108" w:type="dxa"/>
        <w:tblLook w:val="04A0"/>
      </w:tblPr>
      <w:tblGrid>
        <w:gridCol w:w="1112"/>
        <w:gridCol w:w="3587"/>
        <w:gridCol w:w="1424"/>
        <w:gridCol w:w="1424"/>
      </w:tblGrid>
      <w:tr w:rsidR="0042400D" w:rsidRPr="006B0C7C" w:rsidTr="0042400D">
        <w:tc>
          <w:tcPr>
            <w:tcW w:w="1137" w:type="dxa"/>
          </w:tcPr>
          <w:p w:rsidR="0042400D" w:rsidRPr="006B0C7C" w:rsidRDefault="0042400D" w:rsidP="00E81916">
            <w:pPr>
              <w:spacing w:line="280" w:lineRule="exact"/>
              <w:jc w:val="center"/>
              <w:rPr>
                <w:rFonts w:ascii="Century" w:hAnsi="Century" w:cs="Arial"/>
              </w:rPr>
            </w:pPr>
            <w:r w:rsidRPr="006B0C7C">
              <w:rPr>
                <w:rFonts w:ascii="Century" w:hAnsi="Century" w:cs="Arial"/>
              </w:rPr>
              <w:t>Tanggal</w:t>
            </w:r>
          </w:p>
        </w:tc>
        <w:tc>
          <w:tcPr>
            <w:tcW w:w="4820" w:type="dxa"/>
          </w:tcPr>
          <w:p w:rsidR="0042400D" w:rsidRPr="006B0C7C" w:rsidRDefault="0042400D" w:rsidP="00E81916">
            <w:pPr>
              <w:spacing w:line="280" w:lineRule="exact"/>
              <w:jc w:val="center"/>
              <w:rPr>
                <w:rFonts w:ascii="Century" w:hAnsi="Century" w:cs="Arial"/>
              </w:rPr>
            </w:pPr>
            <w:r w:rsidRPr="006B0C7C">
              <w:rPr>
                <w:rFonts w:ascii="Century" w:hAnsi="Century" w:cs="Arial"/>
              </w:rPr>
              <w:t>Ayat Jurnal</w:t>
            </w:r>
          </w:p>
        </w:tc>
        <w:tc>
          <w:tcPr>
            <w:tcW w:w="1559" w:type="dxa"/>
          </w:tcPr>
          <w:p w:rsidR="0042400D" w:rsidRPr="006B0C7C" w:rsidRDefault="0042400D" w:rsidP="00E81916">
            <w:pPr>
              <w:spacing w:line="280" w:lineRule="exact"/>
              <w:jc w:val="center"/>
              <w:rPr>
                <w:rFonts w:ascii="Century" w:hAnsi="Century" w:cs="Arial"/>
              </w:rPr>
            </w:pPr>
            <w:r w:rsidRPr="006B0C7C">
              <w:rPr>
                <w:rFonts w:ascii="Century" w:hAnsi="Century" w:cs="Arial"/>
              </w:rPr>
              <w:t>Debet (Rp)</w:t>
            </w:r>
          </w:p>
        </w:tc>
        <w:tc>
          <w:tcPr>
            <w:tcW w:w="1559" w:type="dxa"/>
          </w:tcPr>
          <w:p w:rsidR="0042400D" w:rsidRPr="006B0C7C" w:rsidRDefault="0042400D" w:rsidP="00E81916">
            <w:pPr>
              <w:spacing w:line="280" w:lineRule="exact"/>
              <w:jc w:val="center"/>
              <w:rPr>
                <w:rFonts w:ascii="Century" w:hAnsi="Century" w:cs="Arial"/>
              </w:rPr>
            </w:pPr>
            <w:r w:rsidRPr="006B0C7C">
              <w:rPr>
                <w:rFonts w:ascii="Century" w:hAnsi="Century" w:cs="Arial"/>
              </w:rPr>
              <w:t>Kredit (Rp)</w:t>
            </w:r>
          </w:p>
        </w:tc>
      </w:tr>
      <w:tr w:rsidR="0042400D" w:rsidRPr="006B0C7C" w:rsidTr="0042400D">
        <w:tc>
          <w:tcPr>
            <w:tcW w:w="1137" w:type="dxa"/>
          </w:tcPr>
          <w:p w:rsidR="0042400D" w:rsidRPr="006B0C7C" w:rsidRDefault="0042400D" w:rsidP="00E81916">
            <w:pPr>
              <w:spacing w:line="280" w:lineRule="exact"/>
              <w:jc w:val="both"/>
              <w:rPr>
                <w:rFonts w:ascii="Century" w:hAnsi="Century" w:cs="Arial"/>
              </w:rPr>
            </w:pPr>
            <w:r w:rsidRPr="006B0C7C">
              <w:rPr>
                <w:rFonts w:ascii="Century" w:hAnsi="Century" w:cs="Arial"/>
              </w:rPr>
              <w:t>05/12/x9</w:t>
            </w:r>
          </w:p>
        </w:tc>
        <w:tc>
          <w:tcPr>
            <w:tcW w:w="4820" w:type="dxa"/>
          </w:tcPr>
          <w:p w:rsidR="0042400D" w:rsidRPr="006B0C7C" w:rsidRDefault="0042400D" w:rsidP="00E81916">
            <w:pPr>
              <w:spacing w:line="280" w:lineRule="exact"/>
              <w:jc w:val="both"/>
              <w:rPr>
                <w:rFonts w:ascii="Century" w:hAnsi="Century" w:cs="Arial"/>
              </w:rPr>
            </w:pPr>
            <w:r w:rsidRPr="006B0C7C">
              <w:rPr>
                <w:rFonts w:ascii="Century" w:hAnsi="Century" w:cs="Arial"/>
              </w:rPr>
              <w:t>Uang muka pra akad musyarakah</w:t>
            </w:r>
          </w:p>
        </w:tc>
        <w:tc>
          <w:tcPr>
            <w:tcW w:w="1559" w:type="dxa"/>
          </w:tcPr>
          <w:p w:rsidR="0042400D" w:rsidRPr="006B0C7C" w:rsidRDefault="0042400D" w:rsidP="00E81916">
            <w:pPr>
              <w:spacing w:line="280" w:lineRule="exact"/>
              <w:jc w:val="both"/>
              <w:rPr>
                <w:rFonts w:ascii="Century" w:hAnsi="Century" w:cs="Arial"/>
              </w:rPr>
            </w:pPr>
            <w:r w:rsidRPr="006B0C7C">
              <w:rPr>
                <w:rFonts w:ascii="Century" w:hAnsi="Century" w:cs="Arial"/>
              </w:rPr>
              <w:t>5.000.000</w:t>
            </w:r>
          </w:p>
        </w:tc>
        <w:tc>
          <w:tcPr>
            <w:tcW w:w="1559" w:type="dxa"/>
          </w:tcPr>
          <w:p w:rsidR="0042400D" w:rsidRPr="006B0C7C" w:rsidRDefault="0042400D" w:rsidP="00E81916">
            <w:pPr>
              <w:spacing w:line="280" w:lineRule="exact"/>
              <w:jc w:val="both"/>
              <w:rPr>
                <w:rFonts w:ascii="Century" w:hAnsi="Century" w:cs="Arial"/>
              </w:rPr>
            </w:pPr>
          </w:p>
        </w:tc>
      </w:tr>
      <w:tr w:rsidR="0042400D" w:rsidRPr="006B0C7C" w:rsidTr="0042400D">
        <w:tc>
          <w:tcPr>
            <w:tcW w:w="1137" w:type="dxa"/>
          </w:tcPr>
          <w:p w:rsidR="0042400D" w:rsidRPr="006B0C7C" w:rsidRDefault="0042400D" w:rsidP="00E81916">
            <w:pPr>
              <w:spacing w:line="280" w:lineRule="exact"/>
              <w:jc w:val="both"/>
              <w:rPr>
                <w:rFonts w:ascii="Century" w:hAnsi="Century" w:cs="Arial"/>
              </w:rPr>
            </w:pPr>
          </w:p>
        </w:tc>
        <w:tc>
          <w:tcPr>
            <w:tcW w:w="4820" w:type="dxa"/>
          </w:tcPr>
          <w:p w:rsidR="0042400D" w:rsidRPr="006B0C7C" w:rsidRDefault="0042400D" w:rsidP="00E81916">
            <w:pPr>
              <w:spacing w:line="280" w:lineRule="exact"/>
              <w:jc w:val="both"/>
              <w:rPr>
                <w:rFonts w:ascii="Century" w:hAnsi="Century" w:cs="Arial"/>
              </w:rPr>
            </w:pPr>
            <w:r w:rsidRPr="006B0C7C">
              <w:rPr>
                <w:rFonts w:ascii="Century" w:hAnsi="Century" w:cs="Arial"/>
              </w:rPr>
              <w:t xml:space="preserve">   Kas</w:t>
            </w:r>
          </w:p>
        </w:tc>
        <w:tc>
          <w:tcPr>
            <w:tcW w:w="1559" w:type="dxa"/>
          </w:tcPr>
          <w:p w:rsidR="0042400D" w:rsidRPr="006B0C7C" w:rsidRDefault="0042400D" w:rsidP="00E81916">
            <w:pPr>
              <w:spacing w:line="280" w:lineRule="exact"/>
              <w:jc w:val="both"/>
              <w:rPr>
                <w:rFonts w:ascii="Century" w:hAnsi="Century" w:cs="Arial"/>
              </w:rPr>
            </w:pPr>
          </w:p>
        </w:tc>
        <w:tc>
          <w:tcPr>
            <w:tcW w:w="1559" w:type="dxa"/>
          </w:tcPr>
          <w:p w:rsidR="0042400D" w:rsidRPr="006B0C7C" w:rsidRDefault="0042400D" w:rsidP="00E81916">
            <w:pPr>
              <w:spacing w:line="280" w:lineRule="exact"/>
              <w:jc w:val="both"/>
              <w:rPr>
                <w:rFonts w:ascii="Century" w:hAnsi="Century" w:cs="Arial"/>
              </w:rPr>
            </w:pPr>
            <w:r w:rsidRPr="006B0C7C">
              <w:rPr>
                <w:rFonts w:ascii="Century" w:hAnsi="Century" w:cs="Arial"/>
              </w:rPr>
              <w:t>5.000.000</w:t>
            </w:r>
          </w:p>
        </w:tc>
      </w:tr>
    </w:tbl>
    <w:p w:rsidR="00FD4078" w:rsidRPr="006B0C7C" w:rsidRDefault="0042400D" w:rsidP="00E81916">
      <w:pPr>
        <w:spacing w:line="280" w:lineRule="exact"/>
        <w:ind w:firstLine="720"/>
        <w:jc w:val="both"/>
        <w:rPr>
          <w:rFonts w:ascii="Century" w:hAnsi="Century" w:cs="Arial"/>
        </w:rPr>
      </w:pPr>
      <w:r w:rsidRPr="006B0C7C">
        <w:rPr>
          <w:rFonts w:ascii="Century" w:hAnsi="Century" w:cs="Arial"/>
        </w:rPr>
        <w:t>Jika mitra menyetujui biaya pra akad diakui sebagai bagian dari investasi/ pembiayaan musyarakah maka ayat jurnal yang dibuat oleh bank syariah yaitu:</w:t>
      </w:r>
    </w:p>
    <w:tbl>
      <w:tblPr>
        <w:tblStyle w:val="TableGrid"/>
        <w:tblW w:w="0" w:type="auto"/>
        <w:tblInd w:w="108" w:type="dxa"/>
        <w:tblLook w:val="04A0"/>
      </w:tblPr>
      <w:tblGrid>
        <w:gridCol w:w="1104"/>
        <w:gridCol w:w="3679"/>
        <w:gridCol w:w="1382"/>
        <w:gridCol w:w="1382"/>
      </w:tblGrid>
      <w:tr w:rsidR="0042400D" w:rsidRPr="006B0C7C" w:rsidTr="00E35E6F">
        <w:tc>
          <w:tcPr>
            <w:tcW w:w="1137" w:type="dxa"/>
          </w:tcPr>
          <w:p w:rsidR="0042400D" w:rsidRPr="006B0C7C" w:rsidRDefault="0042400D" w:rsidP="00E81916">
            <w:pPr>
              <w:spacing w:line="280" w:lineRule="exact"/>
              <w:jc w:val="center"/>
              <w:rPr>
                <w:rFonts w:ascii="Century" w:hAnsi="Century" w:cs="Arial"/>
              </w:rPr>
            </w:pPr>
            <w:r w:rsidRPr="006B0C7C">
              <w:rPr>
                <w:rFonts w:ascii="Century" w:hAnsi="Century" w:cs="Arial"/>
              </w:rPr>
              <w:t>Tanggal</w:t>
            </w:r>
          </w:p>
        </w:tc>
        <w:tc>
          <w:tcPr>
            <w:tcW w:w="4820" w:type="dxa"/>
          </w:tcPr>
          <w:p w:rsidR="0042400D" w:rsidRPr="006B0C7C" w:rsidRDefault="0042400D" w:rsidP="00E81916">
            <w:pPr>
              <w:spacing w:line="280" w:lineRule="exact"/>
              <w:jc w:val="center"/>
              <w:rPr>
                <w:rFonts w:ascii="Century" w:hAnsi="Century" w:cs="Arial"/>
              </w:rPr>
            </w:pPr>
            <w:r w:rsidRPr="006B0C7C">
              <w:rPr>
                <w:rFonts w:ascii="Century" w:hAnsi="Century" w:cs="Arial"/>
              </w:rPr>
              <w:t>Ayat Jurnal</w:t>
            </w:r>
          </w:p>
        </w:tc>
        <w:tc>
          <w:tcPr>
            <w:tcW w:w="1559" w:type="dxa"/>
          </w:tcPr>
          <w:p w:rsidR="0042400D" w:rsidRPr="006B0C7C" w:rsidRDefault="0042400D" w:rsidP="00E81916">
            <w:pPr>
              <w:spacing w:line="280" w:lineRule="exact"/>
              <w:jc w:val="center"/>
              <w:rPr>
                <w:rFonts w:ascii="Century" w:hAnsi="Century" w:cs="Arial"/>
              </w:rPr>
            </w:pPr>
            <w:r w:rsidRPr="006B0C7C">
              <w:rPr>
                <w:rFonts w:ascii="Century" w:hAnsi="Century" w:cs="Arial"/>
              </w:rPr>
              <w:t>Debet (Rp)</w:t>
            </w:r>
          </w:p>
        </w:tc>
        <w:tc>
          <w:tcPr>
            <w:tcW w:w="1559" w:type="dxa"/>
          </w:tcPr>
          <w:p w:rsidR="0042400D" w:rsidRPr="006B0C7C" w:rsidRDefault="0042400D" w:rsidP="00E81916">
            <w:pPr>
              <w:spacing w:line="280" w:lineRule="exact"/>
              <w:jc w:val="center"/>
              <w:rPr>
                <w:rFonts w:ascii="Century" w:hAnsi="Century" w:cs="Arial"/>
              </w:rPr>
            </w:pPr>
            <w:r w:rsidRPr="006B0C7C">
              <w:rPr>
                <w:rFonts w:ascii="Century" w:hAnsi="Century" w:cs="Arial"/>
              </w:rPr>
              <w:t>Kredit (Rp)</w:t>
            </w:r>
          </w:p>
        </w:tc>
      </w:tr>
      <w:tr w:rsidR="0042400D" w:rsidRPr="006B0C7C" w:rsidTr="00E35E6F">
        <w:tc>
          <w:tcPr>
            <w:tcW w:w="1137" w:type="dxa"/>
          </w:tcPr>
          <w:p w:rsidR="0042400D" w:rsidRPr="006B0C7C" w:rsidRDefault="0042400D" w:rsidP="00E81916">
            <w:pPr>
              <w:spacing w:line="280" w:lineRule="exact"/>
              <w:jc w:val="both"/>
              <w:rPr>
                <w:rFonts w:ascii="Century" w:hAnsi="Century" w:cs="Arial"/>
              </w:rPr>
            </w:pPr>
            <w:r w:rsidRPr="006B0C7C">
              <w:rPr>
                <w:rFonts w:ascii="Century" w:hAnsi="Century" w:cs="Arial"/>
              </w:rPr>
              <w:t>07/01/x0</w:t>
            </w:r>
          </w:p>
        </w:tc>
        <w:tc>
          <w:tcPr>
            <w:tcW w:w="4820" w:type="dxa"/>
          </w:tcPr>
          <w:p w:rsidR="0042400D" w:rsidRPr="006B0C7C" w:rsidRDefault="0042400D" w:rsidP="00E81916">
            <w:pPr>
              <w:spacing w:line="280" w:lineRule="exact"/>
              <w:jc w:val="both"/>
              <w:rPr>
                <w:rFonts w:ascii="Century" w:hAnsi="Century" w:cs="Arial"/>
              </w:rPr>
            </w:pPr>
            <w:r w:rsidRPr="006B0C7C">
              <w:rPr>
                <w:rFonts w:ascii="Century" w:hAnsi="Century" w:cs="Arial"/>
              </w:rPr>
              <w:t>Investasi/Pembiayaan MSY</w:t>
            </w:r>
          </w:p>
        </w:tc>
        <w:tc>
          <w:tcPr>
            <w:tcW w:w="1559" w:type="dxa"/>
          </w:tcPr>
          <w:p w:rsidR="0042400D" w:rsidRPr="006B0C7C" w:rsidRDefault="0042400D" w:rsidP="00E81916">
            <w:pPr>
              <w:spacing w:line="280" w:lineRule="exact"/>
              <w:jc w:val="both"/>
              <w:rPr>
                <w:rFonts w:ascii="Century" w:hAnsi="Century" w:cs="Arial"/>
              </w:rPr>
            </w:pPr>
            <w:r w:rsidRPr="006B0C7C">
              <w:rPr>
                <w:rFonts w:ascii="Century" w:hAnsi="Century" w:cs="Arial"/>
              </w:rPr>
              <w:t>5.000.000</w:t>
            </w:r>
          </w:p>
        </w:tc>
        <w:tc>
          <w:tcPr>
            <w:tcW w:w="1559" w:type="dxa"/>
          </w:tcPr>
          <w:p w:rsidR="0042400D" w:rsidRPr="006B0C7C" w:rsidRDefault="0042400D" w:rsidP="00E81916">
            <w:pPr>
              <w:spacing w:line="280" w:lineRule="exact"/>
              <w:jc w:val="both"/>
              <w:rPr>
                <w:rFonts w:ascii="Century" w:hAnsi="Century" w:cs="Arial"/>
              </w:rPr>
            </w:pPr>
          </w:p>
        </w:tc>
      </w:tr>
      <w:tr w:rsidR="0042400D" w:rsidRPr="006B0C7C" w:rsidTr="00E35E6F">
        <w:tc>
          <w:tcPr>
            <w:tcW w:w="1137" w:type="dxa"/>
          </w:tcPr>
          <w:p w:rsidR="0042400D" w:rsidRPr="006B0C7C" w:rsidRDefault="0042400D" w:rsidP="00E81916">
            <w:pPr>
              <w:spacing w:line="280" w:lineRule="exact"/>
              <w:jc w:val="both"/>
              <w:rPr>
                <w:rFonts w:ascii="Century" w:hAnsi="Century" w:cs="Arial"/>
              </w:rPr>
            </w:pPr>
          </w:p>
        </w:tc>
        <w:tc>
          <w:tcPr>
            <w:tcW w:w="4820" w:type="dxa"/>
          </w:tcPr>
          <w:p w:rsidR="0042400D" w:rsidRPr="006B0C7C" w:rsidRDefault="0042400D" w:rsidP="00E81916">
            <w:pPr>
              <w:spacing w:line="280" w:lineRule="exact"/>
              <w:jc w:val="both"/>
              <w:rPr>
                <w:rFonts w:ascii="Century" w:hAnsi="Century" w:cs="Arial"/>
              </w:rPr>
            </w:pPr>
            <w:r w:rsidRPr="006B0C7C">
              <w:rPr>
                <w:rFonts w:ascii="Century" w:hAnsi="Century" w:cs="Arial"/>
              </w:rPr>
              <w:t xml:space="preserve">   Uang muka pra akad MSY</w:t>
            </w:r>
          </w:p>
        </w:tc>
        <w:tc>
          <w:tcPr>
            <w:tcW w:w="1559" w:type="dxa"/>
          </w:tcPr>
          <w:p w:rsidR="0042400D" w:rsidRPr="006B0C7C" w:rsidRDefault="0042400D" w:rsidP="00E81916">
            <w:pPr>
              <w:spacing w:line="280" w:lineRule="exact"/>
              <w:jc w:val="both"/>
              <w:rPr>
                <w:rFonts w:ascii="Century" w:hAnsi="Century" w:cs="Arial"/>
              </w:rPr>
            </w:pPr>
          </w:p>
        </w:tc>
        <w:tc>
          <w:tcPr>
            <w:tcW w:w="1559" w:type="dxa"/>
          </w:tcPr>
          <w:p w:rsidR="0042400D" w:rsidRPr="006B0C7C" w:rsidRDefault="0042400D" w:rsidP="00E81916">
            <w:pPr>
              <w:spacing w:line="280" w:lineRule="exact"/>
              <w:jc w:val="both"/>
              <w:rPr>
                <w:rFonts w:ascii="Century" w:hAnsi="Century" w:cs="Arial"/>
              </w:rPr>
            </w:pPr>
            <w:r w:rsidRPr="006B0C7C">
              <w:rPr>
                <w:rFonts w:ascii="Century" w:hAnsi="Century" w:cs="Arial"/>
              </w:rPr>
              <w:t>5.000.000</w:t>
            </w:r>
          </w:p>
        </w:tc>
      </w:tr>
    </w:tbl>
    <w:p w:rsidR="00FD4078" w:rsidRPr="006B0C7C" w:rsidRDefault="00857EA8" w:rsidP="00E81916">
      <w:pPr>
        <w:spacing w:line="280" w:lineRule="exact"/>
        <w:jc w:val="both"/>
        <w:rPr>
          <w:rFonts w:ascii="Century" w:hAnsi="Century" w:cs="Arial"/>
        </w:rPr>
      </w:pPr>
      <w:r w:rsidRPr="006B0C7C">
        <w:rPr>
          <w:rFonts w:ascii="Century" w:hAnsi="Century" w:cs="Arial"/>
        </w:rPr>
        <w:tab/>
        <w:t>Namun sebaliknya, jika mitra tidak sepakat untuk mengakui biaya pra akad sebagai bagian dari investasi/ pembiayaan musyarakah maka ayat jurnal yang dibuat oleh bank syariah adalah:</w:t>
      </w:r>
    </w:p>
    <w:tbl>
      <w:tblPr>
        <w:tblStyle w:val="TableGrid"/>
        <w:tblW w:w="0" w:type="auto"/>
        <w:tblInd w:w="108" w:type="dxa"/>
        <w:tblLook w:val="04A0"/>
      </w:tblPr>
      <w:tblGrid>
        <w:gridCol w:w="1115"/>
        <w:gridCol w:w="3550"/>
        <w:gridCol w:w="1441"/>
        <w:gridCol w:w="1441"/>
      </w:tblGrid>
      <w:tr w:rsidR="00857EA8" w:rsidRPr="006B0C7C" w:rsidTr="00E35E6F">
        <w:tc>
          <w:tcPr>
            <w:tcW w:w="1137" w:type="dxa"/>
          </w:tcPr>
          <w:p w:rsidR="00857EA8" w:rsidRPr="006B0C7C" w:rsidRDefault="00857EA8" w:rsidP="00E81916">
            <w:pPr>
              <w:spacing w:line="280" w:lineRule="exact"/>
              <w:jc w:val="center"/>
              <w:rPr>
                <w:rFonts w:ascii="Century" w:hAnsi="Century" w:cs="Arial"/>
              </w:rPr>
            </w:pPr>
            <w:r w:rsidRPr="006B0C7C">
              <w:rPr>
                <w:rFonts w:ascii="Century" w:hAnsi="Century" w:cs="Arial"/>
              </w:rPr>
              <w:lastRenderedPageBreak/>
              <w:t>Tanggal</w:t>
            </w:r>
          </w:p>
        </w:tc>
        <w:tc>
          <w:tcPr>
            <w:tcW w:w="4820" w:type="dxa"/>
          </w:tcPr>
          <w:p w:rsidR="00857EA8" w:rsidRPr="006B0C7C" w:rsidRDefault="00857EA8" w:rsidP="00E81916">
            <w:pPr>
              <w:spacing w:line="280" w:lineRule="exact"/>
              <w:jc w:val="center"/>
              <w:rPr>
                <w:rFonts w:ascii="Century" w:hAnsi="Century" w:cs="Arial"/>
              </w:rPr>
            </w:pPr>
            <w:r w:rsidRPr="006B0C7C">
              <w:rPr>
                <w:rFonts w:ascii="Century" w:hAnsi="Century" w:cs="Arial"/>
              </w:rPr>
              <w:t>Ayat Jurnal</w:t>
            </w:r>
          </w:p>
        </w:tc>
        <w:tc>
          <w:tcPr>
            <w:tcW w:w="1559" w:type="dxa"/>
          </w:tcPr>
          <w:p w:rsidR="00857EA8" w:rsidRPr="006B0C7C" w:rsidRDefault="00857EA8" w:rsidP="00E81916">
            <w:pPr>
              <w:spacing w:line="280" w:lineRule="exact"/>
              <w:jc w:val="center"/>
              <w:rPr>
                <w:rFonts w:ascii="Century" w:hAnsi="Century" w:cs="Arial"/>
              </w:rPr>
            </w:pPr>
            <w:r w:rsidRPr="006B0C7C">
              <w:rPr>
                <w:rFonts w:ascii="Century" w:hAnsi="Century" w:cs="Arial"/>
              </w:rPr>
              <w:t>Debet (Rp)</w:t>
            </w:r>
          </w:p>
        </w:tc>
        <w:tc>
          <w:tcPr>
            <w:tcW w:w="1559" w:type="dxa"/>
          </w:tcPr>
          <w:p w:rsidR="00857EA8" w:rsidRPr="006B0C7C" w:rsidRDefault="00857EA8" w:rsidP="00E81916">
            <w:pPr>
              <w:spacing w:line="280" w:lineRule="exact"/>
              <w:jc w:val="center"/>
              <w:rPr>
                <w:rFonts w:ascii="Century" w:hAnsi="Century" w:cs="Arial"/>
              </w:rPr>
            </w:pPr>
            <w:r w:rsidRPr="006B0C7C">
              <w:rPr>
                <w:rFonts w:ascii="Century" w:hAnsi="Century" w:cs="Arial"/>
              </w:rPr>
              <w:t>Kredit (Rp)</w:t>
            </w:r>
          </w:p>
        </w:tc>
      </w:tr>
      <w:tr w:rsidR="00857EA8" w:rsidRPr="006B0C7C" w:rsidTr="00E35E6F">
        <w:tc>
          <w:tcPr>
            <w:tcW w:w="1137" w:type="dxa"/>
          </w:tcPr>
          <w:p w:rsidR="00857EA8" w:rsidRPr="006B0C7C" w:rsidRDefault="00857EA8" w:rsidP="00E81916">
            <w:pPr>
              <w:spacing w:line="280" w:lineRule="exact"/>
              <w:jc w:val="both"/>
              <w:rPr>
                <w:rFonts w:ascii="Century" w:hAnsi="Century" w:cs="Arial"/>
              </w:rPr>
            </w:pPr>
            <w:r w:rsidRPr="006B0C7C">
              <w:rPr>
                <w:rFonts w:ascii="Century" w:hAnsi="Century" w:cs="Arial"/>
              </w:rPr>
              <w:t>07/01/x0</w:t>
            </w:r>
          </w:p>
        </w:tc>
        <w:tc>
          <w:tcPr>
            <w:tcW w:w="4820" w:type="dxa"/>
          </w:tcPr>
          <w:p w:rsidR="00857EA8" w:rsidRPr="006B0C7C" w:rsidRDefault="00857EA8" w:rsidP="00E81916">
            <w:pPr>
              <w:spacing w:line="280" w:lineRule="exact"/>
              <w:jc w:val="both"/>
              <w:rPr>
                <w:rFonts w:ascii="Century" w:hAnsi="Century" w:cs="Arial"/>
              </w:rPr>
            </w:pPr>
            <w:r w:rsidRPr="006B0C7C">
              <w:rPr>
                <w:rFonts w:ascii="Century" w:hAnsi="Century" w:cs="Arial"/>
              </w:rPr>
              <w:t>Beban Akad MSY</w:t>
            </w:r>
          </w:p>
        </w:tc>
        <w:tc>
          <w:tcPr>
            <w:tcW w:w="1559" w:type="dxa"/>
          </w:tcPr>
          <w:p w:rsidR="00857EA8" w:rsidRPr="006B0C7C" w:rsidRDefault="00857EA8" w:rsidP="00E81916">
            <w:pPr>
              <w:spacing w:line="280" w:lineRule="exact"/>
              <w:jc w:val="both"/>
              <w:rPr>
                <w:rFonts w:ascii="Century" w:hAnsi="Century" w:cs="Arial"/>
              </w:rPr>
            </w:pPr>
            <w:r w:rsidRPr="006B0C7C">
              <w:rPr>
                <w:rFonts w:ascii="Century" w:hAnsi="Century" w:cs="Arial"/>
              </w:rPr>
              <w:t>5.000.000</w:t>
            </w:r>
          </w:p>
        </w:tc>
        <w:tc>
          <w:tcPr>
            <w:tcW w:w="1559" w:type="dxa"/>
          </w:tcPr>
          <w:p w:rsidR="00857EA8" w:rsidRPr="006B0C7C" w:rsidRDefault="00857EA8" w:rsidP="00E81916">
            <w:pPr>
              <w:spacing w:line="280" w:lineRule="exact"/>
              <w:jc w:val="both"/>
              <w:rPr>
                <w:rFonts w:ascii="Century" w:hAnsi="Century" w:cs="Arial"/>
              </w:rPr>
            </w:pPr>
          </w:p>
        </w:tc>
      </w:tr>
      <w:tr w:rsidR="00857EA8" w:rsidRPr="006B0C7C" w:rsidTr="00E35E6F">
        <w:tc>
          <w:tcPr>
            <w:tcW w:w="1137" w:type="dxa"/>
          </w:tcPr>
          <w:p w:rsidR="00857EA8" w:rsidRPr="006B0C7C" w:rsidRDefault="00857EA8" w:rsidP="00E81916">
            <w:pPr>
              <w:spacing w:line="280" w:lineRule="exact"/>
              <w:jc w:val="both"/>
              <w:rPr>
                <w:rFonts w:ascii="Century" w:hAnsi="Century" w:cs="Arial"/>
              </w:rPr>
            </w:pPr>
          </w:p>
        </w:tc>
        <w:tc>
          <w:tcPr>
            <w:tcW w:w="4820" w:type="dxa"/>
          </w:tcPr>
          <w:p w:rsidR="00857EA8" w:rsidRPr="006B0C7C" w:rsidRDefault="00857EA8" w:rsidP="00E81916">
            <w:pPr>
              <w:spacing w:line="280" w:lineRule="exact"/>
              <w:jc w:val="both"/>
              <w:rPr>
                <w:rFonts w:ascii="Century" w:hAnsi="Century" w:cs="Arial"/>
              </w:rPr>
            </w:pPr>
            <w:r w:rsidRPr="006B0C7C">
              <w:rPr>
                <w:rFonts w:ascii="Century" w:hAnsi="Century" w:cs="Arial"/>
              </w:rPr>
              <w:t xml:space="preserve">   Uang muka pra akad MSY</w:t>
            </w:r>
          </w:p>
        </w:tc>
        <w:tc>
          <w:tcPr>
            <w:tcW w:w="1559" w:type="dxa"/>
          </w:tcPr>
          <w:p w:rsidR="00857EA8" w:rsidRPr="006B0C7C" w:rsidRDefault="00857EA8" w:rsidP="00E81916">
            <w:pPr>
              <w:spacing w:line="280" w:lineRule="exact"/>
              <w:jc w:val="both"/>
              <w:rPr>
                <w:rFonts w:ascii="Century" w:hAnsi="Century" w:cs="Arial"/>
              </w:rPr>
            </w:pPr>
          </w:p>
        </w:tc>
        <w:tc>
          <w:tcPr>
            <w:tcW w:w="1559" w:type="dxa"/>
          </w:tcPr>
          <w:p w:rsidR="00857EA8" w:rsidRPr="006B0C7C" w:rsidRDefault="00857EA8" w:rsidP="00E81916">
            <w:pPr>
              <w:spacing w:line="280" w:lineRule="exact"/>
              <w:jc w:val="both"/>
              <w:rPr>
                <w:rFonts w:ascii="Century" w:hAnsi="Century" w:cs="Arial"/>
              </w:rPr>
            </w:pPr>
            <w:r w:rsidRPr="006B0C7C">
              <w:rPr>
                <w:rFonts w:ascii="Century" w:hAnsi="Century" w:cs="Arial"/>
              </w:rPr>
              <w:t>5.000.000</w:t>
            </w:r>
          </w:p>
        </w:tc>
      </w:tr>
    </w:tbl>
    <w:p w:rsidR="00857EA8" w:rsidRPr="006B0C7C" w:rsidRDefault="00857EA8" w:rsidP="00E81916">
      <w:pPr>
        <w:spacing w:line="280" w:lineRule="exact"/>
        <w:jc w:val="both"/>
        <w:rPr>
          <w:rFonts w:ascii="Century" w:hAnsi="Century" w:cs="Arial"/>
        </w:rPr>
      </w:pPr>
    </w:p>
    <w:p w:rsidR="00C401C6" w:rsidRPr="006B0C7C" w:rsidRDefault="00C401C6" w:rsidP="00E81916">
      <w:pPr>
        <w:pStyle w:val="ListParagraph"/>
        <w:numPr>
          <w:ilvl w:val="0"/>
          <w:numId w:val="61"/>
        </w:numPr>
        <w:spacing w:line="280" w:lineRule="exact"/>
        <w:jc w:val="both"/>
        <w:rPr>
          <w:rFonts w:ascii="Century" w:hAnsi="Century" w:cs="Arial"/>
        </w:rPr>
      </w:pPr>
      <w:r w:rsidRPr="006B0C7C">
        <w:rPr>
          <w:rFonts w:ascii="Century" w:hAnsi="Century" w:cs="Arial"/>
        </w:rPr>
        <w:t>Ayat Jurnal Penyerahan Modal Musyarakah Kepada Nasabah</w:t>
      </w:r>
    </w:p>
    <w:p w:rsidR="007B55C9" w:rsidRPr="006B0C7C" w:rsidRDefault="00E35E6F" w:rsidP="00E81916">
      <w:pPr>
        <w:pStyle w:val="ListParagraph"/>
        <w:spacing w:line="280" w:lineRule="exact"/>
        <w:ind w:left="0" w:firstLine="360"/>
        <w:jc w:val="both"/>
        <w:rPr>
          <w:rFonts w:ascii="Century" w:hAnsi="Century" w:cs="Arial"/>
        </w:rPr>
      </w:pPr>
      <w:r w:rsidRPr="006B0C7C">
        <w:rPr>
          <w:rFonts w:ascii="Century" w:hAnsi="Century" w:cs="Arial"/>
        </w:rPr>
        <w:t>Pembiayaan/ investasi musyarakah baru diakui pada saat penyerahan modal oleh para mitra dalam usaha bersama, artinya terjadinya percampuran modal antar mitra. Modal yang di</w:t>
      </w:r>
      <w:r w:rsidR="0009035B" w:rsidRPr="006B0C7C">
        <w:rPr>
          <w:rFonts w:ascii="Century" w:hAnsi="Century" w:cs="Arial"/>
        </w:rPr>
        <w:t xml:space="preserve">serahkan oleh masing-masing mitra dapat berupa aset kas dan aset nonkas. Menurut PSAK 106 paragraf 28, modal syirkah berupa aset kas yang diserahkan dinilai sebesar jumlah yang dibayarkan. Sedangkan modal dalam bentuk aset non kas dinilai sebesar nilai wajar. Jika nilai wajar aset nonkas pada saat barang diserahkan lebih tinggi nilainya dibanding nilai tercatatnya maka selisih antara nilai wajar dan nilai tercatat diakui sebagai keuntungan tangguhan dan diamortisasi selama masa akad. Sebaliknya, jika nilai wajar lebih rendah dibanding nilai tercatatnya pada saat aset nonkas diserahkan maka selisihnya diakui sebagai kerugian pada saat terjadinya. </w:t>
      </w:r>
      <w:r w:rsidR="00605B96" w:rsidRPr="006B0C7C">
        <w:rPr>
          <w:rFonts w:ascii="Century" w:hAnsi="Century" w:cs="Arial"/>
        </w:rPr>
        <w:t>Pada kasus di atas, modal yang diserahkan oleh BCS hanya berupa aset kas saja sebesar Rp 400.000.000,-. sehingga ayat jurnal yang dibuat oleh BCS adalah sebagai berikut:</w:t>
      </w:r>
    </w:p>
    <w:tbl>
      <w:tblPr>
        <w:tblStyle w:val="TableGrid"/>
        <w:tblW w:w="0" w:type="auto"/>
        <w:tblInd w:w="108" w:type="dxa"/>
        <w:tblLook w:val="04A0"/>
      </w:tblPr>
      <w:tblGrid>
        <w:gridCol w:w="1166"/>
        <w:gridCol w:w="3377"/>
        <w:gridCol w:w="1502"/>
        <w:gridCol w:w="1502"/>
      </w:tblGrid>
      <w:tr w:rsidR="00605B96" w:rsidRPr="006B0C7C" w:rsidTr="00605B96">
        <w:tc>
          <w:tcPr>
            <w:tcW w:w="1276" w:type="dxa"/>
          </w:tcPr>
          <w:p w:rsidR="00605B96" w:rsidRPr="006B0C7C" w:rsidRDefault="00605B96" w:rsidP="00E81916">
            <w:pPr>
              <w:spacing w:line="280" w:lineRule="exact"/>
              <w:jc w:val="both"/>
              <w:rPr>
                <w:rFonts w:ascii="Century" w:hAnsi="Century" w:cs="Arial"/>
              </w:rPr>
            </w:pPr>
            <w:r w:rsidRPr="006B0C7C">
              <w:rPr>
                <w:rFonts w:ascii="Century" w:hAnsi="Century" w:cs="Arial"/>
              </w:rPr>
              <w:t>Tanggal</w:t>
            </w:r>
          </w:p>
        </w:tc>
        <w:tc>
          <w:tcPr>
            <w:tcW w:w="4678" w:type="dxa"/>
          </w:tcPr>
          <w:p w:rsidR="00605B96" w:rsidRPr="006B0C7C" w:rsidRDefault="00605B96" w:rsidP="00E81916">
            <w:pPr>
              <w:spacing w:line="280" w:lineRule="exact"/>
              <w:jc w:val="both"/>
              <w:rPr>
                <w:rFonts w:ascii="Century" w:hAnsi="Century" w:cs="Arial"/>
              </w:rPr>
            </w:pPr>
            <w:r w:rsidRPr="006B0C7C">
              <w:rPr>
                <w:rFonts w:ascii="Century" w:hAnsi="Century" w:cs="Arial"/>
              </w:rPr>
              <w:t>Ayat Jurnal</w:t>
            </w:r>
          </w:p>
        </w:tc>
        <w:tc>
          <w:tcPr>
            <w:tcW w:w="1559" w:type="dxa"/>
          </w:tcPr>
          <w:p w:rsidR="00605B96" w:rsidRPr="006B0C7C" w:rsidRDefault="00605B96" w:rsidP="00E81916">
            <w:pPr>
              <w:spacing w:line="280" w:lineRule="exact"/>
              <w:jc w:val="both"/>
              <w:rPr>
                <w:rFonts w:ascii="Century" w:hAnsi="Century" w:cs="Arial"/>
              </w:rPr>
            </w:pPr>
            <w:r w:rsidRPr="006B0C7C">
              <w:rPr>
                <w:rFonts w:ascii="Century" w:hAnsi="Century" w:cs="Arial"/>
              </w:rPr>
              <w:t>Debet (Rp)</w:t>
            </w:r>
          </w:p>
        </w:tc>
        <w:tc>
          <w:tcPr>
            <w:tcW w:w="1559" w:type="dxa"/>
          </w:tcPr>
          <w:p w:rsidR="00605B96" w:rsidRPr="006B0C7C" w:rsidRDefault="00605B96" w:rsidP="00E81916">
            <w:pPr>
              <w:spacing w:line="280" w:lineRule="exact"/>
              <w:jc w:val="both"/>
              <w:rPr>
                <w:rFonts w:ascii="Century" w:hAnsi="Century" w:cs="Arial"/>
              </w:rPr>
            </w:pPr>
            <w:r w:rsidRPr="006B0C7C">
              <w:rPr>
                <w:rFonts w:ascii="Century" w:hAnsi="Century" w:cs="Arial"/>
              </w:rPr>
              <w:t>Kredit (Rp)</w:t>
            </w:r>
          </w:p>
        </w:tc>
      </w:tr>
      <w:tr w:rsidR="00605B96" w:rsidRPr="006B0C7C" w:rsidTr="00605B96">
        <w:tc>
          <w:tcPr>
            <w:tcW w:w="1276" w:type="dxa"/>
          </w:tcPr>
          <w:p w:rsidR="00605B96" w:rsidRPr="006B0C7C" w:rsidRDefault="00605B96" w:rsidP="00E81916">
            <w:pPr>
              <w:spacing w:line="280" w:lineRule="exact"/>
              <w:jc w:val="both"/>
              <w:rPr>
                <w:rFonts w:ascii="Century" w:hAnsi="Century" w:cs="Arial"/>
              </w:rPr>
            </w:pPr>
            <w:r w:rsidRPr="006B0C7C">
              <w:rPr>
                <w:rFonts w:ascii="Century" w:hAnsi="Century" w:cs="Arial"/>
              </w:rPr>
              <w:t>8/02/x0</w:t>
            </w:r>
          </w:p>
        </w:tc>
        <w:tc>
          <w:tcPr>
            <w:tcW w:w="4678" w:type="dxa"/>
          </w:tcPr>
          <w:p w:rsidR="00605B96" w:rsidRPr="006B0C7C" w:rsidRDefault="00605B96" w:rsidP="00E81916">
            <w:pPr>
              <w:spacing w:line="280" w:lineRule="exact"/>
              <w:jc w:val="both"/>
              <w:rPr>
                <w:rFonts w:ascii="Century" w:hAnsi="Century" w:cs="Arial"/>
              </w:rPr>
            </w:pPr>
            <w:r w:rsidRPr="006B0C7C">
              <w:rPr>
                <w:rFonts w:ascii="Century" w:hAnsi="Century" w:cs="Arial"/>
              </w:rPr>
              <w:t>Pembiayaan musyarakah</w:t>
            </w:r>
          </w:p>
        </w:tc>
        <w:tc>
          <w:tcPr>
            <w:tcW w:w="1559" w:type="dxa"/>
          </w:tcPr>
          <w:p w:rsidR="00605B96" w:rsidRPr="006B0C7C" w:rsidRDefault="00605B96" w:rsidP="00E81916">
            <w:pPr>
              <w:spacing w:line="280" w:lineRule="exact"/>
              <w:jc w:val="both"/>
              <w:rPr>
                <w:rFonts w:ascii="Century" w:hAnsi="Century" w:cs="Arial"/>
              </w:rPr>
            </w:pPr>
            <w:r w:rsidRPr="006B0C7C">
              <w:rPr>
                <w:rFonts w:ascii="Century" w:hAnsi="Century" w:cs="Arial"/>
              </w:rPr>
              <w:t>180.000.000</w:t>
            </w:r>
          </w:p>
        </w:tc>
        <w:tc>
          <w:tcPr>
            <w:tcW w:w="1559" w:type="dxa"/>
          </w:tcPr>
          <w:p w:rsidR="00605B96" w:rsidRPr="006B0C7C" w:rsidRDefault="00605B96" w:rsidP="00E81916">
            <w:pPr>
              <w:spacing w:line="280" w:lineRule="exact"/>
              <w:jc w:val="both"/>
              <w:rPr>
                <w:rFonts w:ascii="Century" w:hAnsi="Century" w:cs="Arial"/>
              </w:rPr>
            </w:pPr>
          </w:p>
        </w:tc>
      </w:tr>
      <w:tr w:rsidR="00605B96" w:rsidRPr="006B0C7C" w:rsidTr="00605B96">
        <w:tc>
          <w:tcPr>
            <w:tcW w:w="1276" w:type="dxa"/>
          </w:tcPr>
          <w:p w:rsidR="00605B96" w:rsidRPr="006B0C7C" w:rsidRDefault="00605B96" w:rsidP="00E81916">
            <w:pPr>
              <w:spacing w:line="280" w:lineRule="exact"/>
              <w:jc w:val="both"/>
              <w:rPr>
                <w:rFonts w:ascii="Century" w:hAnsi="Century" w:cs="Arial"/>
              </w:rPr>
            </w:pPr>
          </w:p>
        </w:tc>
        <w:tc>
          <w:tcPr>
            <w:tcW w:w="4678" w:type="dxa"/>
          </w:tcPr>
          <w:p w:rsidR="00605B96" w:rsidRPr="006B0C7C" w:rsidRDefault="00605B96" w:rsidP="00E81916">
            <w:pPr>
              <w:spacing w:line="280" w:lineRule="exact"/>
              <w:jc w:val="both"/>
              <w:rPr>
                <w:rFonts w:ascii="Century" w:hAnsi="Century" w:cs="Arial"/>
              </w:rPr>
            </w:pPr>
            <w:r w:rsidRPr="006B0C7C">
              <w:rPr>
                <w:rFonts w:ascii="Century" w:hAnsi="Century" w:cs="Arial"/>
              </w:rPr>
              <w:t xml:space="preserve">    Kas</w:t>
            </w:r>
          </w:p>
        </w:tc>
        <w:tc>
          <w:tcPr>
            <w:tcW w:w="1559" w:type="dxa"/>
          </w:tcPr>
          <w:p w:rsidR="00605B96" w:rsidRPr="006B0C7C" w:rsidRDefault="00605B96" w:rsidP="00E81916">
            <w:pPr>
              <w:spacing w:line="280" w:lineRule="exact"/>
              <w:jc w:val="both"/>
              <w:rPr>
                <w:rFonts w:ascii="Century" w:hAnsi="Century" w:cs="Arial"/>
              </w:rPr>
            </w:pPr>
          </w:p>
        </w:tc>
        <w:tc>
          <w:tcPr>
            <w:tcW w:w="1559" w:type="dxa"/>
          </w:tcPr>
          <w:p w:rsidR="00605B96" w:rsidRPr="006B0C7C" w:rsidRDefault="00605B96" w:rsidP="00E81916">
            <w:pPr>
              <w:spacing w:line="280" w:lineRule="exact"/>
              <w:jc w:val="both"/>
              <w:rPr>
                <w:rFonts w:ascii="Century" w:hAnsi="Century" w:cs="Arial"/>
              </w:rPr>
            </w:pPr>
            <w:r w:rsidRPr="006B0C7C">
              <w:rPr>
                <w:rFonts w:ascii="Century" w:hAnsi="Century" w:cs="Arial"/>
              </w:rPr>
              <w:t>180.000.000</w:t>
            </w:r>
          </w:p>
        </w:tc>
      </w:tr>
      <w:tr w:rsidR="00605B96" w:rsidRPr="006B0C7C" w:rsidTr="00605B96">
        <w:tc>
          <w:tcPr>
            <w:tcW w:w="1276" w:type="dxa"/>
          </w:tcPr>
          <w:p w:rsidR="00605B96" w:rsidRPr="006B0C7C" w:rsidRDefault="00605B96" w:rsidP="00E81916">
            <w:pPr>
              <w:spacing w:line="280" w:lineRule="exact"/>
              <w:jc w:val="both"/>
              <w:rPr>
                <w:rFonts w:ascii="Century" w:hAnsi="Century" w:cs="Arial"/>
              </w:rPr>
            </w:pPr>
          </w:p>
        </w:tc>
        <w:tc>
          <w:tcPr>
            <w:tcW w:w="4678" w:type="dxa"/>
          </w:tcPr>
          <w:p w:rsidR="00605B96" w:rsidRPr="006B0C7C" w:rsidRDefault="00605B96" w:rsidP="00E81916">
            <w:pPr>
              <w:spacing w:line="280" w:lineRule="exact"/>
              <w:jc w:val="both"/>
              <w:rPr>
                <w:rFonts w:ascii="Century" w:hAnsi="Century" w:cs="Arial"/>
              </w:rPr>
            </w:pPr>
            <w:r w:rsidRPr="006B0C7C">
              <w:rPr>
                <w:rFonts w:ascii="Century" w:hAnsi="Century" w:cs="Arial"/>
              </w:rPr>
              <w:t>(45%* Rp 400.000.000)</w:t>
            </w:r>
          </w:p>
        </w:tc>
        <w:tc>
          <w:tcPr>
            <w:tcW w:w="1559" w:type="dxa"/>
          </w:tcPr>
          <w:p w:rsidR="00605B96" w:rsidRPr="006B0C7C" w:rsidRDefault="00605B96" w:rsidP="00E81916">
            <w:pPr>
              <w:spacing w:line="280" w:lineRule="exact"/>
              <w:jc w:val="both"/>
              <w:rPr>
                <w:rFonts w:ascii="Century" w:hAnsi="Century" w:cs="Arial"/>
              </w:rPr>
            </w:pPr>
          </w:p>
        </w:tc>
        <w:tc>
          <w:tcPr>
            <w:tcW w:w="1559" w:type="dxa"/>
          </w:tcPr>
          <w:p w:rsidR="00605B96" w:rsidRPr="006B0C7C" w:rsidRDefault="00605B96" w:rsidP="00E81916">
            <w:pPr>
              <w:spacing w:line="280" w:lineRule="exact"/>
              <w:jc w:val="both"/>
              <w:rPr>
                <w:rFonts w:ascii="Century" w:hAnsi="Century" w:cs="Arial"/>
              </w:rPr>
            </w:pPr>
          </w:p>
        </w:tc>
      </w:tr>
      <w:tr w:rsidR="00605B96" w:rsidRPr="006B0C7C" w:rsidTr="00605B96">
        <w:tc>
          <w:tcPr>
            <w:tcW w:w="1276" w:type="dxa"/>
          </w:tcPr>
          <w:p w:rsidR="00605B96" w:rsidRPr="006B0C7C" w:rsidRDefault="00605B96" w:rsidP="00E81916">
            <w:pPr>
              <w:spacing w:line="280" w:lineRule="exact"/>
              <w:jc w:val="both"/>
              <w:rPr>
                <w:rFonts w:ascii="Century" w:hAnsi="Century" w:cs="Arial"/>
              </w:rPr>
            </w:pPr>
          </w:p>
        </w:tc>
        <w:tc>
          <w:tcPr>
            <w:tcW w:w="4678" w:type="dxa"/>
          </w:tcPr>
          <w:p w:rsidR="00605B96" w:rsidRPr="006B0C7C" w:rsidRDefault="00605B96" w:rsidP="00E81916">
            <w:pPr>
              <w:spacing w:line="280" w:lineRule="exact"/>
              <w:jc w:val="both"/>
              <w:rPr>
                <w:rFonts w:ascii="Century" w:hAnsi="Century" w:cs="Arial"/>
              </w:rPr>
            </w:pPr>
            <w:r w:rsidRPr="006B0C7C">
              <w:rPr>
                <w:rFonts w:ascii="Century" w:hAnsi="Century" w:cs="Arial"/>
              </w:rPr>
              <w:t>Kewajiban komitmen pembiayaan</w:t>
            </w:r>
          </w:p>
        </w:tc>
        <w:tc>
          <w:tcPr>
            <w:tcW w:w="1559" w:type="dxa"/>
          </w:tcPr>
          <w:p w:rsidR="00605B96" w:rsidRPr="006B0C7C" w:rsidRDefault="00605B96" w:rsidP="00E81916">
            <w:pPr>
              <w:spacing w:line="280" w:lineRule="exact"/>
              <w:jc w:val="both"/>
              <w:rPr>
                <w:rFonts w:ascii="Century" w:hAnsi="Century" w:cs="Arial"/>
              </w:rPr>
            </w:pPr>
            <w:r w:rsidRPr="006B0C7C">
              <w:rPr>
                <w:rFonts w:ascii="Century" w:hAnsi="Century" w:cs="Arial"/>
              </w:rPr>
              <w:t>180.000.000</w:t>
            </w:r>
          </w:p>
        </w:tc>
        <w:tc>
          <w:tcPr>
            <w:tcW w:w="1559" w:type="dxa"/>
          </w:tcPr>
          <w:p w:rsidR="00605B96" w:rsidRPr="006B0C7C" w:rsidRDefault="00605B96" w:rsidP="00E81916">
            <w:pPr>
              <w:spacing w:line="280" w:lineRule="exact"/>
              <w:jc w:val="both"/>
              <w:rPr>
                <w:rFonts w:ascii="Century" w:hAnsi="Century" w:cs="Arial"/>
              </w:rPr>
            </w:pPr>
          </w:p>
        </w:tc>
      </w:tr>
      <w:tr w:rsidR="00605B96" w:rsidRPr="006B0C7C" w:rsidTr="00605B96">
        <w:tc>
          <w:tcPr>
            <w:tcW w:w="1276" w:type="dxa"/>
          </w:tcPr>
          <w:p w:rsidR="00605B96" w:rsidRPr="006B0C7C" w:rsidRDefault="00605B96" w:rsidP="00E81916">
            <w:pPr>
              <w:spacing w:line="280" w:lineRule="exact"/>
              <w:jc w:val="both"/>
              <w:rPr>
                <w:rFonts w:ascii="Century" w:hAnsi="Century" w:cs="Arial"/>
              </w:rPr>
            </w:pPr>
          </w:p>
        </w:tc>
        <w:tc>
          <w:tcPr>
            <w:tcW w:w="4678" w:type="dxa"/>
          </w:tcPr>
          <w:p w:rsidR="00605B96" w:rsidRPr="006B0C7C" w:rsidRDefault="00605B96" w:rsidP="00E81916">
            <w:pPr>
              <w:spacing w:line="280" w:lineRule="exact"/>
              <w:jc w:val="both"/>
              <w:rPr>
                <w:rFonts w:ascii="Century" w:hAnsi="Century" w:cs="Arial"/>
              </w:rPr>
            </w:pPr>
            <w:r w:rsidRPr="006B0C7C">
              <w:rPr>
                <w:rFonts w:ascii="Century" w:hAnsi="Century" w:cs="Arial"/>
              </w:rPr>
              <w:t xml:space="preserve">  Pos lawan komitmen adm.pembiayaan</w:t>
            </w:r>
          </w:p>
        </w:tc>
        <w:tc>
          <w:tcPr>
            <w:tcW w:w="1559" w:type="dxa"/>
          </w:tcPr>
          <w:p w:rsidR="00605B96" w:rsidRPr="006B0C7C" w:rsidRDefault="00605B96" w:rsidP="00E81916">
            <w:pPr>
              <w:spacing w:line="280" w:lineRule="exact"/>
              <w:jc w:val="both"/>
              <w:rPr>
                <w:rFonts w:ascii="Century" w:hAnsi="Century" w:cs="Arial"/>
              </w:rPr>
            </w:pPr>
          </w:p>
        </w:tc>
        <w:tc>
          <w:tcPr>
            <w:tcW w:w="1559" w:type="dxa"/>
          </w:tcPr>
          <w:p w:rsidR="00605B96" w:rsidRPr="006B0C7C" w:rsidRDefault="00605B96" w:rsidP="00E81916">
            <w:pPr>
              <w:spacing w:line="280" w:lineRule="exact"/>
              <w:jc w:val="both"/>
              <w:rPr>
                <w:rFonts w:ascii="Century" w:hAnsi="Century" w:cs="Arial"/>
              </w:rPr>
            </w:pPr>
            <w:r w:rsidRPr="006B0C7C">
              <w:rPr>
                <w:rFonts w:ascii="Century" w:hAnsi="Century" w:cs="Arial"/>
              </w:rPr>
              <w:t>180.000.000</w:t>
            </w:r>
          </w:p>
        </w:tc>
      </w:tr>
      <w:tr w:rsidR="00605B96" w:rsidRPr="006B0C7C" w:rsidTr="00605B96">
        <w:tc>
          <w:tcPr>
            <w:tcW w:w="1276" w:type="dxa"/>
          </w:tcPr>
          <w:p w:rsidR="00605B96" w:rsidRPr="006B0C7C" w:rsidRDefault="00605B96" w:rsidP="00E81916">
            <w:pPr>
              <w:spacing w:line="280" w:lineRule="exact"/>
              <w:jc w:val="both"/>
              <w:rPr>
                <w:rFonts w:ascii="Century" w:hAnsi="Century" w:cs="Arial"/>
              </w:rPr>
            </w:pPr>
          </w:p>
        </w:tc>
        <w:tc>
          <w:tcPr>
            <w:tcW w:w="4678" w:type="dxa"/>
          </w:tcPr>
          <w:p w:rsidR="00605B96" w:rsidRPr="006B0C7C" w:rsidRDefault="00605B96" w:rsidP="00E81916">
            <w:pPr>
              <w:spacing w:line="280" w:lineRule="exact"/>
              <w:jc w:val="both"/>
              <w:rPr>
                <w:rFonts w:ascii="Century" w:hAnsi="Century" w:cs="Arial"/>
              </w:rPr>
            </w:pPr>
          </w:p>
        </w:tc>
        <w:tc>
          <w:tcPr>
            <w:tcW w:w="1559" w:type="dxa"/>
          </w:tcPr>
          <w:p w:rsidR="00605B96" w:rsidRPr="006B0C7C" w:rsidRDefault="00605B96" w:rsidP="00E81916">
            <w:pPr>
              <w:spacing w:line="280" w:lineRule="exact"/>
              <w:jc w:val="both"/>
              <w:rPr>
                <w:rFonts w:ascii="Century" w:hAnsi="Century" w:cs="Arial"/>
              </w:rPr>
            </w:pPr>
          </w:p>
        </w:tc>
        <w:tc>
          <w:tcPr>
            <w:tcW w:w="1559" w:type="dxa"/>
          </w:tcPr>
          <w:p w:rsidR="00605B96" w:rsidRPr="006B0C7C" w:rsidRDefault="00605B96" w:rsidP="00E81916">
            <w:pPr>
              <w:spacing w:line="280" w:lineRule="exact"/>
              <w:jc w:val="both"/>
              <w:rPr>
                <w:rFonts w:ascii="Century" w:hAnsi="Century" w:cs="Arial"/>
              </w:rPr>
            </w:pPr>
          </w:p>
        </w:tc>
      </w:tr>
      <w:tr w:rsidR="00605B96" w:rsidRPr="006B0C7C" w:rsidTr="00605B96">
        <w:tc>
          <w:tcPr>
            <w:tcW w:w="1276" w:type="dxa"/>
          </w:tcPr>
          <w:p w:rsidR="00605B96" w:rsidRPr="006B0C7C" w:rsidRDefault="00F32B4F" w:rsidP="00E81916">
            <w:pPr>
              <w:spacing w:line="280" w:lineRule="exact"/>
              <w:jc w:val="both"/>
              <w:rPr>
                <w:rFonts w:ascii="Century" w:hAnsi="Century" w:cs="Arial"/>
              </w:rPr>
            </w:pPr>
            <w:r w:rsidRPr="006B0C7C">
              <w:rPr>
                <w:rFonts w:ascii="Century" w:hAnsi="Century" w:cs="Arial"/>
              </w:rPr>
              <w:t>25/4/x0</w:t>
            </w:r>
          </w:p>
        </w:tc>
        <w:tc>
          <w:tcPr>
            <w:tcW w:w="4678" w:type="dxa"/>
          </w:tcPr>
          <w:p w:rsidR="00605B96" w:rsidRPr="006B0C7C" w:rsidRDefault="00F32B4F" w:rsidP="00E81916">
            <w:pPr>
              <w:spacing w:line="280" w:lineRule="exact"/>
              <w:jc w:val="both"/>
              <w:rPr>
                <w:rFonts w:ascii="Century" w:hAnsi="Century" w:cs="Arial"/>
              </w:rPr>
            </w:pPr>
            <w:r w:rsidRPr="006B0C7C">
              <w:rPr>
                <w:rFonts w:ascii="Century" w:hAnsi="Century" w:cs="Arial"/>
              </w:rPr>
              <w:t>Pembiayaan musyarakah</w:t>
            </w:r>
          </w:p>
        </w:tc>
        <w:tc>
          <w:tcPr>
            <w:tcW w:w="1559" w:type="dxa"/>
          </w:tcPr>
          <w:p w:rsidR="00605B96" w:rsidRPr="006B0C7C" w:rsidRDefault="00F32B4F" w:rsidP="00E81916">
            <w:pPr>
              <w:spacing w:line="280" w:lineRule="exact"/>
              <w:jc w:val="both"/>
              <w:rPr>
                <w:rFonts w:ascii="Century" w:hAnsi="Century" w:cs="Arial"/>
              </w:rPr>
            </w:pPr>
            <w:r w:rsidRPr="006B0C7C">
              <w:rPr>
                <w:rFonts w:ascii="Century" w:hAnsi="Century" w:cs="Arial"/>
              </w:rPr>
              <w:t>220.000.000</w:t>
            </w:r>
          </w:p>
        </w:tc>
        <w:tc>
          <w:tcPr>
            <w:tcW w:w="1559" w:type="dxa"/>
          </w:tcPr>
          <w:p w:rsidR="00605B96" w:rsidRPr="006B0C7C" w:rsidRDefault="00605B96" w:rsidP="00E81916">
            <w:pPr>
              <w:spacing w:line="280" w:lineRule="exact"/>
              <w:jc w:val="both"/>
              <w:rPr>
                <w:rFonts w:ascii="Century" w:hAnsi="Century" w:cs="Arial"/>
              </w:rPr>
            </w:pPr>
          </w:p>
        </w:tc>
      </w:tr>
      <w:tr w:rsidR="00605B96" w:rsidRPr="006B0C7C" w:rsidTr="00605B96">
        <w:tc>
          <w:tcPr>
            <w:tcW w:w="1276" w:type="dxa"/>
          </w:tcPr>
          <w:p w:rsidR="00605B96" w:rsidRPr="006B0C7C" w:rsidRDefault="00605B96" w:rsidP="00E81916">
            <w:pPr>
              <w:spacing w:line="280" w:lineRule="exact"/>
              <w:jc w:val="both"/>
              <w:rPr>
                <w:rFonts w:ascii="Century" w:hAnsi="Century" w:cs="Arial"/>
              </w:rPr>
            </w:pPr>
          </w:p>
        </w:tc>
        <w:tc>
          <w:tcPr>
            <w:tcW w:w="4678" w:type="dxa"/>
          </w:tcPr>
          <w:p w:rsidR="00605B96" w:rsidRPr="006B0C7C" w:rsidRDefault="00F32B4F" w:rsidP="00E81916">
            <w:pPr>
              <w:spacing w:line="280" w:lineRule="exact"/>
              <w:jc w:val="both"/>
              <w:rPr>
                <w:rFonts w:ascii="Century" w:hAnsi="Century" w:cs="Arial"/>
              </w:rPr>
            </w:pPr>
            <w:r w:rsidRPr="006B0C7C">
              <w:rPr>
                <w:rFonts w:ascii="Century" w:hAnsi="Century" w:cs="Arial"/>
              </w:rPr>
              <w:t xml:space="preserve">  Kas</w:t>
            </w:r>
          </w:p>
        </w:tc>
        <w:tc>
          <w:tcPr>
            <w:tcW w:w="1559" w:type="dxa"/>
          </w:tcPr>
          <w:p w:rsidR="00605B96" w:rsidRPr="006B0C7C" w:rsidRDefault="00605B96" w:rsidP="00E81916">
            <w:pPr>
              <w:spacing w:line="280" w:lineRule="exact"/>
              <w:jc w:val="both"/>
              <w:rPr>
                <w:rFonts w:ascii="Century" w:hAnsi="Century" w:cs="Arial"/>
              </w:rPr>
            </w:pPr>
          </w:p>
        </w:tc>
        <w:tc>
          <w:tcPr>
            <w:tcW w:w="1559" w:type="dxa"/>
          </w:tcPr>
          <w:p w:rsidR="00605B96" w:rsidRPr="006B0C7C" w:rsidRDefault="00F32B4F" w:rsidP="00E81916">
            <w:pPr>
              <w:spacing w:line="280" w:lineRule="exact"/>
              <w:jc w:val="both"/>
              <w:rPr>
                <w:rFonts w:ascii="Century" w:hAnsi="Century" w:cs="Arial"/>
              </w:rPr>
            </w:pPr>
            <w:r w:rsidRPr="006B0C7C">
              <w:rPr>
                <w:rFonts w:ascii="Century" w:hAnsi="Century" w:cs="Arial"/>
              </w:rPr>
              <w:t>220.000.000</w:t>
            </w:r>
          </w:p>
        </w:tc>
      </w:tr>
      <w:tr w:rsidR="00F32B4F" w:rsidRPr="006B0C7C" w:rsidTr="00605B96">
        <w:tc>
          <w:tcPr>
            <w:tcW w:w="1276" w:type="dxa"/>
          </w:tcPr>
          <w:p w:rsidR="00F32B4F" w:rsidRPr="006B0C7C" w:rsidRDefault="00F32B4F" w:rsidP="00E81916">
            <w:pPr>
              <w:spacing w:line="280" w:lineRule="exact"/>
              <w:jc w:val="both"/>
              <w:rPr>
                <w:rFonts w:ascii="Century" w:hAnsi="Century" w:cs="Arial"/>
              </w:rPr>
            </w:pPr>
          </w:p>
        </w:tc>
        <w:tc>
          <w:tcPr>
            <w:tcW w:w="4678" w:type="dxa"/>
          </w:tcPr>
          <w:p w:rsidR="00F32B4F" w:rsidRPr="006B0C7C" w:rsidRDefault="00F32B4F" w:rsidP="00E81916">
            <w:pPr>
              <w:spacing w:line="280" w:lineRule="exact"/>
              <w:jc w:val="both"/>
              <w:rPr>
                <w:rFonts w:ascii="Century" w:hAnsi="Century" w:cs="Arial"/>
              </w:rPr>
            </w:pPr>
            <w:r w:rsidRPr="006B0C7C">
              <w:rPr>
                <w:rFonts w:ascii="Century" w:hAnsi="Century" w:cs="Arial"/>
              </w:rPr>
              <w:t>(55%* Rp 400.000.000)</w:t>
            </w:r>
          </w:p>
        </w:tc>
        <w:tc>
          <w:tcPr>
            <w:tcW w:w="1559" w:type="dxa"/>
          </w:tcPr>
          <w:p w:rsidR="00F32B4F" w:rsidRPr="006B0C7C" w:rsidRDefault="00F32B4F" w:rsidP="00E81916">
            <w:pPr>
              <w:spacing w:line="280" w:lineRule="exact"/>
              <w:jc w:val="both"/>
              <w:rPr>
                <w:rFonts w:ascii="Century" w:hAnsi="Century" w:cs="Arial"/>
              </w:rPr>
            </w:pPr>
          </w:p>
        </w:tc>
        <w:tc>
          <w:tcPr>
            <w:tcW w:w="1559" w:type="dxa"/>
          </w:tcPr>
          <w:p w:rsidR="00F32B4F" w:rsidRPr="006B0C7C" w:rsidRDefault="00F32B4F" w:rsidP="00E81916">
            <w:pPr>
              <w:spacing w:line="280" w:lineRule="exact"/>
              <w:jc w:val="both"/>
              <w:rPr>
                <w:rFonts w:ascii="Century" w:hAnsi="Century" w:cs="Arial"/>
              </w:rPr>
            </w:pPr>
          </w:p>
        </w:tc>
      </w:tr>
      <w:tr w:rsidR="00F32B4F" w:rsidRPr="006B0C7C" w:rsidTr="00605B96">
        <w:tc>
          <w:tcPr>
            <w:tcW w:w="1276" w:type="dxa"/>
          </w:tcPr>
          <w:p w:rsidR="00F32B4F" w:rsidRPr="006B0C7C" w:rsidRDefault="00F32B4F" w:rsidP="00E81916">
            <w:pPr>
              <w:spacing w:line="280" w:lineRule="exact"/>
              <w:jc w:val="both"/>
              <w:rPr>
                <w:rFonts w:ascii="Century" w:hAnsi="Century" w:cs="Arial"/>
              </w:rPr>
            </w:pPr>
          </w:p>
        </w:tc>
        <w:tc>
          <w:tcPr>
            <w:tcW w:w="4678" w:type="dxa"/>
          </w:tcPr>
          <w:p w:rsidR="00F32B4F" w:rsidRPr="006B0C7C" w:rsidRDefault="00F32B4F" w:rsidP="00E81916">
            <w:pPr>
              <w:spacing w:line="280" w:lineRule="exact"/>
              <w:jc w:val="both"/>
              <w:rPr>
                <w:rFonts w:ascii="Century" w:hAnsi="Century" w:cs="Arial"/>
              </w:rPr>
            </w:pPr>
            <w:r w:rsidRPr="006B0C7C">
              <w:rPr>
                <w:rFonts w:ascii="Century" w:hAnsi="Century" w:cs="Arial"/>
              </w:rPr>
              <w:t>Kewajiban komitmen pembiayaan</w:t>
            </w:r>
          </w:p>
        </w:tc>
        <w:tc>
          <w:tcPr>
            <w:tcW w:w="1559" w:type="dxa"/>
          </w:tcPr>
          <w:p w:rsidR="00F32B4F" w:rsidRPr="006B0C7C" w:rsidRDefault="00F32B4F" w:rsidP="00E81916">
            <w:pPr>
              <w:spacing w:line="280" w:lineRule="exact"/>
              <w:jc w:val="both"/>
              <w:rPr>
                <w:rFonts w:ascii="Century" w:hAnsi="Century" w:cs="Arial"/>
              </w:rPr>
            </w:pPr>
            <w:r w:rsidRPr="006B0C7C">
              <w:rPr>
                <w:rFonts w:ascii="Century" w:hAnsi="Century" w:cs="Arial"/>
              </w:rPr>
              <w:t>220.000.000</w:t>
            </w:r>
          </w:p>
        </w:tc>
        <w:tc>
          <w:tcPr>
            <w:tcW w:w="1559" w:type="dxa"/>
          </w:tcPr>
          <w:p w:rsidR="00F32B4F" w:rsidRPr="006B0C7C" w:rsidRDefault="00F32B4F" w:rsidP="00E81916">
            <w:pPr>
              <w:spacing w:line="280" w:lineRule="exact"/>
              <w:jc w:val="both"/>
              <w:rPr>
                <w:rFonts w:ascii="Century" w:hAnsi="Century" w:cs="Arial"/>
              </w:rPr>
            </w:pPr>
          </w:p>
        </w:tc>
      </w:tr>
      <w:tr w:rsidR="00F32B4F" w:rsidRPr="006B0C7C" w:rsidTr="00605B96">
        <w:tc>
          <w:tcPr>
            <w:tcW w:w="1276" w:type="dxa"/>
          </w:tcPr>
          <w:p w:rsidR="00F32B4F" w:rsidRPr="006B0C7C" w:rsidRDefault="00F32B4F" w:rsidP="00E81916">
            <w:pPr>
              <w:spacing w:line="280" w:lineRule="exact"/>
              <w:jc w:val="both"/>
              <w:rPr>
                <w:rFonts w:ascii="Century" w:hAnsi="Century" w:cs="Arial"/>
              </w:rPr>
            </w:pPr>
          </w:p>
        </w:tc>
        <w:tc>
          <w:tcPr>
            <w:tcW w:w="4678" w:type="dxa"/>
          </w:tcPr>
          <w:p w:rsidR="00F32B4F" w:rsidRPr="006B0C7C" w:rsidRDefault="00F32B4F" w:rsidP="00E81916">
            <w:pPr>
              <w:spacing w:line="280" w:lineRule="exact"/>
              <w:jc w:val="both"/>
              <w:rPr>
                <w:rFonts w:ascii="Century" w:hAnsi="Century" w:cs="Arial"/>
              </w:rPr>
            </w:pPr>
            <w:r w:rsidRPr="006B0C7C">
              <w:rPr>
                <w:rFonts w:ascii="Century" w:hAnsi="Century" w:cs="Arial"/>
              </w:rPr>
              <w:t xml:space="preserve">  Pos lawan komitmen adm.pembiayaan</w:t>
            </w:r>
          </w:p>
        </w:tc>
        <w:tc>
          <w:tcPr>
            <w:tcW w:w="1559" w:type="dxa"/>
          </w:tcPr>
          <w:p w:rsidR="00F32B4F" w:rsidRPr="006B0C7C" w:rsidRDefault="00F32B4F" w:rsidP="00E81916">
            <w:pPr>
              <w:spacing w:line="280" w:lineRule="exact"/>
              <w:jc w:val="both"/>
              <w:rPr>
                <w:rFonts w:ascii="Century" w:hAnsi="Century" w:cs="Arial"/>
              </w:rPr>
            </w:pPr>
          </w:p>
        </w:tc>
        <w:tc>
          <w:tcPr>
            <w:tcW w:w="1559" w:type="dxa"/>
          </w:tcPr>
          <w:p w:rsidR="00F32B4F" w:rsidRPr="006B0C7C" w:rsidRDefault="00F32B4F" w:rsidP="00E81916">
            <w:pPr>
              <w:spacing w:line="280" w:lineRule="exact"/>
              <w:jc w:val="both"/>
              <w:rPr>
                <w:rFonts w:ascii="Century" w:hAnsi="Century" w:cs="Arial"/>
              </w:rPr>
            </w:pPr>
            <w:r w:rsidRPr="006B0C7C">
              <w:rPr>
                <w:rFonts w:ascii="Century" w:hAnsi="Century" w:cs="Arial"/>
              </w:rPr>
              <w:t>220.000.000</w:t>
            </w:r>
          </w:p>
        </w:tc>
      </w:tr>
    </w:tbl>
    <w:p w:rsidR="00605B96" w:rsidRPr="006B0C7C" w:rsidRDefault="00F32B4F" w:rsidP="00E81916">
      <w:pPr>
        <w:spacing w:line="280" w:lineRule="exact"/>
        <w:jc w:val="both"/>
        <w:rPr>
          <w:rFonts w:ascii="Century" w:hAnsi="Century" w:cs="Arial"/>
        </w:rPr>
      </w:pPr>
      <w:r w:rsidRPr="006B0C7C">
        <w:rPr>
          <w:rFonts w:ascii="Century" w:hAnsi="Century" w:cs="Arial"/>
        </w:rPr>
        <w:tab/>
        <w:t xml:space="preserve">Penyerahan modal aset kas pada tahap I dilakukan sebesar 45% dari total kontribusi modal BCS dalam pengerjaan usaha bersama </w:t>
      </w:r>
      <w:r w:rsidRPr="006B0C7C">
        <w:rPr>
          <w:rFonts w:ascii="Century" w:hAnsi="Century" w:cs="Arial"/>
        </w:rPr>
        <w:lastRenderedPageBreak/>
        <w:t xml:space="preserve">dengan </w:t>
      </w:r>
      <w:r w:rsidR="009C7586" w:rsidRPr="006B0C7C">
        <w:rPr>
          <w:rFonts w:ascii="Century" w:hAnsi="Century" w:cs="Arial"/>
        </w:rPr>
        <w:t>PT. Amanah Konstruksi</w:t>
      </w:r>
      <w:r w:rsidRPr="006B0C7C">
        <w:rPr>
          <w:rFonts w:ascii="Century" w:hAnsi="Century" w:cs="Arial"/>
        </w:rPr>
        <w:t xml:space="preserve"> sehingga pada tanggal 08 Februari 20x0 kewajiban komitmen BCS berkurang sebesar Rp 180.000.000 sehingga plafon pembiayaan musyarakah tersisa Rp 220.000.000 yang akan diserahkan pada tanggal 25 April 20x0.</w:t>
      </w:r>
    </w:p>
    <w:p w:rsidR="00F32B4F" w:rsidRPr="006B0C7C" w:rsidRDefault="00F32B4F" w:rsidP="00E81916">
      <w:pPr>
        <w:spacing w:line="280" w:lineRule="exact"/>
        <w:jc w:val="both"/>
        <w:rPr>
          <w:rFonts w:ascii="Century" w:hAnsi="Century" w:cs="Arial"/>
        </w:rPr>
      </w:pPr>
      <w:r w:rsidRPr="006B0C7C">
        <w:rPr>
          <w:rFonts w:ascii="Century" w:hAnsi="Century" w:cs="Arial"/>
        </w:rPr>
        <w:tab/>
        <w:t>Beda halnya apabila bagian modal yang diserahkan oleh BCS tidak hanya berupa aset kas saja. Misalkan modal yang diserahkan oleh BCS berupa uang sebesar Rp 220.000.000 dan aset nonkas dengan nilai wajar pada saat barang diserahkan senilai Rp 180.000.000 dengan nilai buku sebesar (a) Rp 179.000.000; dan (b) Rp 181.000.000,-. Maka ayat jurnal yang dibuat oleh BCS adalah sebagai berikut:</w:t>
      </w:r>
    </w:p>
    <w:tbl>
      <w:tblPr>
        <w:tblStyle w:val="TableGrid"/>
        <w:tblW w:w="0" w:type="auto"/>
        <w:tblInd w:w="108" w:type="dxa"/>
        <w:tblLook w:val="04A0"/>
      </w:tblPr>
      <w:tblGrid>
        <w:gridCol w:w="1166"/>
        <w:gridCol w:w="3377"/>
        <w:gridCol w:w="1502"/>
        <w:gridCol w:w="1502"/>
      </w:tblGrid>
      <w:tr w:rsidR="00FB3842" w:rsidRPr="006B0C7C" w:rsidTr="00C338EE">
        <w:tc>
          <w:tcPr>
            <w:tcW w:w="1276" w:type="dxa"/>
          </w:tcPr>
          <w:p w:rsidR="00FB3842" w:rsidRPr="006B0C7C" w:rsidRDefault="00FB3842" w:rsidP="00E81916">
            <w:pPr>
              <w:spacing w:line="280" w:lineRule="exact"/>
              <w:jc w:val="both"/>
              <w:rPr>
                <w:rFonts w:ascii="Century" w:hAnsi="Century" w:cs="Arial"/>
              </w:rPr>
            </w:pPr>
            <w:r w:rsidRPr="006B0C7C">
              <w:rPr>
                <w:rFonts w:ascii="Century" w:hAnsi="Century" w:cs="Arial"/>
              </w:rPr>
              <w:t>Tanggal</w:t>
            </w:r>
          </w:p>
        </w:tc>
        <w:tc>
          <w:tcPr>
            <w:tcW w:w="4678" w:type="dxa"/>
          </w:tcPr>
          <w:p w:rsidR="00FB3842" w:rsidRPr="006B0C7C" w:rsidRDefault="00FB3842" w:rsidP="00E81916">
            <w:pPr>
              <w:spacing w:line="280" w:lineRule="exact"/>
              <w:jc w:val="both"/>
              <w:rPr>
                <w:rFonts w:ascii="Century" w:hAnsi="Century" w:cs="Arial"/>
              </w:rPr>
            </w:pPr>
            <w:r w:rsidRPr="006B0C7C">
              <w:rPr>
                <w:rFonts w:ascii="Century" w:hAnsi="Century" w:cs="Arial"/>
              </w:rPr>
              <w:t>Ayat Jurnal</w:t>
            </w:r>
          </w:p>
        </w:tc>
        <w:tc>
          <w:tcPr>
            <w:tcW w:w="1559" w:type="dxa"/>
          </w:tcPr>
          <w:p w:rsidR="00FB3842" w:rsidRPr="006B0C7C" w:rsidRDefault="00FB3842" w:rsidP="00E81916">
            <w:pPr>
              <w:spacing w:line="280" w:lineRule="exact"/>
              <w:jc w:val="both"/>
              <w:rPr>
                <w:rFonts w:ascii="Century" w:hAnsi="Century" w:cs="Arial"/>
              </w:rPr>
            </w:pPr>
            <w:r w:rsidRPr="006B0C7C">
              <w:rPr>
                <w:rFonts w:ascii="Century" w:hAnsi="Century" w:cs="Arial"/>
              </w:rPr>
              <w:t>Debet (Rp)</w:t>
            </w:r>
          </w:p>
        </w:tc>
        <w:tc>
          <w:tcPr>
            <w:tcW w:w="1559" w:type="dxa"/>
          </w:tcPr>
          <w:p w:rsidR="00FB3842" w:rsidRPr="006B0C7C" w:rsidRDefault="00FB3842" w:rsidP="00E81916">
            <w:pPr>
              <w:spacing w:line="280" w:lineRule="exact"/>
              <w:jc w:val="both"/>
              <w:rPr>
                <w:rFonts w:ascii="Century" w:hAnsi="Century" w:cs="Arial"/>
              </w:rPr>
            </w:pPr>
            <w:r w:rsidRPr="006B0C7C">
              <w:rPr>
                <w:rFonts w:ascii="Century" w:hAnsi="Century" w:cs="Arial"/>
              </w:rPr>
              <w:t>Kredit (Rp)</w:t>
            </w:r>
          </w:p>
        </w:tc>
      </w:tr>
      <w:tr w:rsidR="00BE47B2" w:rsidRPr="006B0C7C" w:rsidTr="00C338EE">
        <w:tc>
          <w:tcPr>
            <w:tcW w:w="1276" w:type="dxa"/>
          </w:tcPr>
          <w:p w:rsidR="00BE47B2" w:rsidRPr="006B0C7C" w:rsidRDefault="00BE47B2" w:rsidP="00E81916">
            <w:pPr>
              <w:spacing w:line="280" w:lineRule="exact"/>
              <w:jc w:val="both"/>
              <w:rPr>
                <w:rFonts w:ascii="Century" w:hAnsi="Century" w:cs="Arial"/>
              </w:rPr>
            </w:pPr>
            <w:r w:rsidRPr="006B0C7C">
              <w:rPr>
                <w:rFonts w:ascii="Century" w:hAnsi="Century" w:cs="Arial"/>
              </w:rPr>
              <w:t>8/02/x0</w:t>
            </w:r>
          </w:p>
        </w:tc>
        <w:tc>
          <w:tcPr>
            <w:tcW w:w="4678" w:type="dxa"/>
          </w:tcPr>
          <w:p w:rsidR="00BE47B2" w:rsidRPr="006B0C7C" w:rsidRDefault="00BE47B2" w:rsidP="00E81916">
            <w:pPr>
              <w:spacing w:line="280" w:lineRule="exact"/>
              <w:jc w:val="both"/>
              <w:rPr>
                <w:rFonts w:ascii="Century" w:hAnsi="Century" w:cs="Arial"/>
              </w:rPr>
            </w:pPr>
            <w:r w:rsidRPr="006B0C7C">
              <w:rPr>
                <w:rFonts w:ascii="Century" w:hAnsi="Century" w:cs="Arial"/>
              </w:rPr>
              <w:t>Pembiayaan musyarakah</w:t>
            </w:r>
          </w:p>
        </w:tc>
        <w:tc>
          <w:tcPr>
            <w:tcW w:w="1559" w:type="dxa"/>
          </w:tcPr>
          <w:p w:rsidR="00BE47B2" w:rsidRPr="006B0C7C" w:rsidRDefault="00BE47B2" w:rsidP="00E81916">
            <w:pPr>
              <w:spacing w:line="280" w:lineRule="exact"/>
              <w:jc w:val="both"/>
              <w:rPr>
                <w:rFonts w:ascii="Century" w:hAnsi="Century" w:cs="Arial"/>
              </w:rPr>
            </w:pPr>
            <w:r w:rsidRPr="006B0C7C">
              <w:rPr>
                <w:rFonts w:ascii="Century" w:hAnsi="Century" w:cs="Arial"/>
              </w:rPr>
              <w:t>220.000.000</w:t>
            </w:r>
          </w:p>
        </w:tc>
        <w:tc>
          <w:tcPr>
            <w:tcW w:w="1559" w:type="dxa"/>
          </w:tcPr>
          <w:p w:rsidR="00BE47B2" w:rsidRPr="006B0C7C" w:rsidRDefault="00BE47B2" w:rsidP="00E81916">
            <w:pPr>
              <w:spacing w:line="280" w:lineRule="exact"/>
              <w:jc w:val="both"/>
              <w:rPr>
                <w:rFonts w:ascii="Century" w:hAnsi="Century" w:cs="Arial"/>
              </w:rPr>
            </w:pPr>
          </w:p>
        </w:tc>
      </w:tr>
      <w:tr w:rsidR="00BE47B2" w:rsidRPr="006B0C7C" w:rsidTr="00C338EE">
        <w:tc>
          <w:tcPr>
            <w:tcW w:w="1276" w:type="dxa"/>
          </w:tcPr>
          <w:p w:rsidR="00BE47B2" w:rsidRPr="006B0C7C" w:rsidRDefault="00BE47B2" w:rsidP="00E81916">
            <w:pPr>
              <w:spacing w:line="280" w:lineRule="exact"/>
              <w:jc w:val="both"/>
              <w:rPr>
                <w:rFonts w:ascii="Century" w:hAnsi="Century" w:cs="Arial"/>
              </w:rPr>
            </w:pPr>
          </w:p>
        </w:tc>
        <w:tc>
          <w:tcPr>
            <w:tcW w:w="4678" w:type="dxa"/>
          </w:tcPr>
          <w:p w:rsidR="00BE47B2" w:rsidRPr="006B0C7C" w:rsidRDefault="00BE47B2" w:rsidP="00E81916">
            <w:pPr>
              <w:spacing w:line="280" w:lineRule="exact"/>
              <w:jc w:val="both"/>
              <w:rPr>
                <w:rFonts w:ascii="Century" w:hAnsi="Century" w:cs="Arial"/>
              </w:rPr>
            </w:pPr>
            <w:r w:rsidRPr="006B0C7C">
              <w:rPr>
                <w:rFonts w:ascii="Century" w:hAnsi="Century" w:cs="Arial"/>
              </w:rPr>
              <w:t xml:space="preserve">    Kas</w:t>
            </w:r>
          </w:p>
        </w:tc>
        <w:tc>
          <w:tcPr>
            <w:tcW w:w="1559" w:type="dxa"/>
          </w:tcPr>
          <w:p w:rsidR="00BE47B2" w:rsidRPr="006B0C7C" w:rsidRDefault="00BE47B2" w:rsidP="00E81916">
            <w:pPr>
              <w:spacing w:line="280" w:lineRule="exact"/>
              <w:jc w:val="both"/>
              <w:rPr>
                <w:rFonts w:ascii="Century" w:hAnsi="Century" w:cs="Arial"/>
              </w:rPr>
            </w:pPr>
          </w:p>
        </w:tc>
        <w:tc>
          <w:tcPr>
            <w:tcW w:w="1559" w:type="dxa"/>
          </w:tcPr>
          <w:p w:rsidR="00BE47B2" w:rsidRPr="006B0C7C" w:rsidRDefault="00BE47B2" w:rsidP="00E81916">
            <w:pPr>
              <w:spacing w:line="280" w:lineRule="exact"/>
              <w:jc w:val="both"/>
              <w:rPr>
                <w:rFonts w:ascii="Century" w:hAnsi="Century" w:cs="Arial"/>
              </w:rPr>
            </w:pPr>
            <w:r w:rsidRPr="006B0C7C">
              <w:rPr>
                <w:rFonts w:ascii="Century" w:hAnsi="Century" w:cs="Arial"/>
              </w:rPr>
              <w:t>220.000.000</w:t>
            </w:r>
          </w:p>
        </w:tc>
      </w:tr>
      <w:tr w:rsidR="00BE47B2" w:rsidRPr="006B0C7C" w:rsidTr="00C338EE">
        <w:tc>
          <w:tcPr>
            <w:tcW w:w="1276" w:type="dxa"/>
          </w:tcPr>
          <w:p w:rsidR="00BE47B2" w:rsidRPr="006B0C7C" w:rsidRDefault="00BE47B2" w:rsidP="00E81916">
            <w:pPr>
              <w:spacing w:line="280" w:lineRule="exact"/>
              <w:jc w:val="both"/>
              <w:rPr>
                <w:rFonts w:ascii="Century" w:hAnsi="Century" w:cs="Arial"/>
              </w:rPr>
            </w:pPr>
          </w:p>
        </w:tc>
        <w:tc>
          <w:tcPr>
            <w:tcW w:w="4678" w:type="dxa"/>
          </w:tcPr>
          <w:p w:rsidR="00BE47B2" w:rsidRPr="006B0C7C" w:rsidRDefault="00BE47B2" w:rsidP="00E81916">
            <w:pPr>
              <w:spacing w:line="280" w:lineRule="exact"/>
              <w:jc w:val="both"/>
              <w:rPr>
                <w:rFonts w:ascii="Century" w:hAnsi="Century" w:cs="Arial"/>
                <w:i/>
                <w:iCs/>
              </w:rPr>
            </w:pPr>
            <w:r w:rsidRPr="006B0C7C">
              <w:rPr>
                <w:rFonts w:ascii="Century" w:hAnsi="Century" w:cs="Arial"/>
                <w:i/>
                <w:iCs/>
              </w:rPr>
              <w:t>(55%* Rp 400.000.000)</w:t>
            </w:r>
          </w:p>
        </w:tc>
        <w:tc>
          <w:tcPr>
            <w:tcW w:w="1559" w:type="dxa"/>
          </w:tcPr>
          <w:p w:rsidR="00BE47B2" w:rsidRPr="006B0C7C" w:rsidRDefault="00BE47B2" w:rsidP="00E81916">
            <w:pPr>
              <w:spacing w:line="280" w:lineRule="exact"/>
              <w:jc w:val="both"/>
              <w:rPr>
                <w:rFonts w:ascii="Century" w:hAnsi="Century" w:cs="Arial"/>
              </w:rPr>
            </w:pPr>
          </w:p>
        </w:tc>
        <w:tc>
          <w:tcPr>
            <w:tcW w:w="1559" w:type="dxa"/>
          </w:tcPr>
          <w:p w:rsidR="00BE47B2" w:rsidRPr="006B0C7C" w:rsidRDefault="00BE47B2" w:rsidP="00E81916">
            <w:pPr>
              <w:spacing w:line="280" w:lineRule="exact"/>
              <w:jc w:val="both"/>
              <w:rPr>
                <w:rFonts w:ascii="Century" w:hAnsi="Century" w:cs="Arial"/>
              </w:rPr>
            </w:pPr>
          </w:p>
        </w:tc>
      </w:tr>
      <w:tr w:rsidR="00BE47B2" w:rsidRPr="006B0C7C" w:rsidTr="00C338EE">
        <w:tc>
          <w:tcPr>
            <w:tcW w:w="1276" w:type="dxa"/>
          </w:tcPr>
          <w:p w:rsidR="00BE47B2" w:rsidRPr="006B0C7C" w:rsidRDefault="00BE47B2" w:rsidP="00E81916">
            <w:pPr>
              <w:spacing w:line="280" w:lineRule="exact"/>
              <w:jc w:val="both"/>
              <w:rPr>
                <w:rFonts w:ascii="Century" w:hAnsi="Century" w:cs="Arial"/>
              </w:rPr>
            </w:pPr>
          </w:p>
        </w:tc>
        <w:tc>
          <w:tcPr>
            <w:tcW w:w="4678" w:type="dxa"/>
          </w:tcPr>
          <w:p w:rsidR="00BE47B2" w:rsidRPr="006B0C7C" w:rsidRDefault="00BE47B2" w:rsidP="00E81916">
            <w:pPr>
              <w:spacing w:line="280" w:lineRule="exact"/>
              <w:jc w:val="both"/>
              <w:rPr>
                <w:rFonts w:ascii="Century" w:hAnsi="Century" w:cs="Arial"/>
              </w:rPr>
            </w:pPr>
            <w:r w:rsidRPr="006B0C7C">
              <w:rPr>
                <w:rFonts w:ascii="Century" w:hAnsi="Century" w:cs="Arial"/>
              </w:rPr>
              <w:t>Kewajiban komitmen pembiayaan</w:t>
            </w:r>
          </w:p>
        </w:tc>
        <w:tc>
          <w:tcPr>
            <w:tcW w:w="1559" w:type="dxa"/>
          </w:tcPr>
          <w:p w:rsidR="00BE47B2" w:rsidRPr="006B0C7C" w:rsidRDefault="00BE47B2" w:rsidP="00E81916">
            <w:pPr>
              <w:spacing w:line="280" w:lineRule="exact"/>
              <w:jc w:val="both"/>
              <w:rPr>
                <w:rFonts w:ascii="Century" w:hAnsi="Century" w:cs="Arial"/>
              </w:rPr>
            </w:pPr>
            <w:r w:rsidRPr="006B0C7C">
              <w:rPr>
                <w:rFonts w:ascii="Century" w:hAnsi="Century" w:cs="Arial"/>
              </w:rPr>
              <w:t>220.000.000</w:t>
            </w:r>
          </w:p>
        </w:tc>
        <w:tc>
          <w:tcPr>
            <w:tcW w:w="1559" w:type="dxa"/>
          </w:tcPr>
          <w:p w:rsidR="00BE47B2" w:rsidRPr="006B0C7C" w:rsidRDefault="00BE47B2" w:rsidP="00E81916">
            <w:pPr>
              <w:spacing w:line="280" w:lineRule="exact"/>
              <w:jc w:val="both"/>
              <w:rPr>
                <w:rFonts w:ascii="Century" w:hAnsi="Century" w:cs="Arial"/>
              </w:rPr>
            </w:pPr>
          </w:p>
        </w:tc>
      </w:tr>
      <w:tr w:rsidR="00BE47B2" w:rsidRPr="006B0C7C" w:rsidTr="00C338EE">
        <w:tc>
          <w:tcPr>
            <w:tcW w:w="1276" w:type="dxa"/>
          </w:tcPr>
          <w:p w:rsidR="00BE47B2" w:rsidRPr="006B0C7C" w:rsidRDefault="00BE47B2" w:rsidP="00E81916">
            <w:pPr>
              <w:spacing w:line="280" w:lineRule="exact"/>
              <w:jc w:val="both"/>
              <w:rPr>
                <w:rFonts w:ascii="Century" w:hAnsi="Century" w:cs="Arial"/>
              </w:rPr>
            </w:pPr>
          </w:p>
        </w:tc>
        <w:tc>
          <w:tcPr>
            <w:tcW w:w="4678" w:type="dxa"/>
          </w:tcPr>
          <w:p w:rsidR="00BE47B2" w:rsidRPr="006B0C7C" w:rsidRDefault="00BE47B2" w:rsidP="00E81916">
            <w:pPr>
              <w:spacing w:line="280" w:lineRule="exact"/>
              <w:jc w:val="both"/>
              <w:rPr>
                <w:rFonts w:ascii="Century" w:hAnsi="Century" w:cs="Arial"/>
              </w:rPr>
            </w:pPr>
            <w:r w:rsidRPr="006B0C7C">
              <w:rPr>
                <w:rFonts w:ascii="Century" w:hAnsi="Century" w:cs="Arial"/>
              </w:rPr>
              <w:t xml:space="preserve">  </w:t>
            </w:r>
            <w:r w:rsidR="00C338EE" w:rsidRPr="006B0C7C">
              <w:rPr>
                <w:rFonts w:ascii="Century" w:hAnsi="Century" w:cs="Arial"/>
              </w:rPr>
              <w:t xml:space="preserve">   </w:t>
            </w:r>
            <w:r w:rsidRPr="006B0C7C">
              <w:rPr>
                <w:rFonts w:ascii="Century" w:hAnsi="Century" w:cs="Arial"/>
              </w:rPr>
              <w:t>Pos lawan komitmen adm.pembiayaan</w:t>
            </w:r>
          </w:p>
        </w:tc>
        <w:tc>
          <w:tcPr>
            <w:tcW w:w="1559" w:type="dxa"/>
          </w:tcPr>
          <w:p w:rsidR="00BE47B2" w:rsidRPr="006B0C7C" w:rsidRDefault="00BE47B2" w:rsidP="00E81916">
            <w:pPr>
              <w:spacing w:line="280" w:lineRule="exact"/>
              <w:jc w:val="both"/>
              <w:rPr>
                <w:rFonts w:ascii="Century" w:hAnsi="Century" w:cs="Arial"/>
              </w:rPr>
            </w:pPr>
          </w:p>
        </w:tc>
        <w:tc>
          <w:tcPr>
            <w:tcW w:w="1559" w:type="dxa"/>
          </w:tcPr>
          <w:p w:rsidR="00BE47B2" w:rsidRPr="006B0C7C" w:rsidRDefault="00BE47B2" w:rsidP="00E81916">
            <w:pPr>
              <w:spacing w:line="280" w:lineRule="exact"/>
              <w:jc w:val="both"/>
              <w:rPr>
                <w:rFonts w:ascii="Century" w:hAnsi="Century" w:cs="Arial"/>
              </w:rPr>
            </w:pPr>
            <w:r w:rsidRPr="006B0C7C">
              <w:rPr>
                <w:rFonts w:ascii="Century" w:hAnsi="Century" w:cs="Arial"/>
              </w:rPr>
              <w:t>220.000.000</w:t>
            </w:r>
          </w:p>
        </w:tc>
      </w:tr>
      <w:tr w:rsidR="00FB3842" w:rsidRPr="006B0C7C" w:rsidTr="00C338EE">
        <w:tc>
          <w:tcPr>
            <w:tcW w:w="1276" w:type="dxa"/>
          </w:tcPr>
          <w:p w:rsidR="00FB3842" w:rsidRPr="006B0C7C" w:rsidRDefault="00FB3842" w:rsidP="00E81916">
            <w:pPr>
              <w:spacing w:line="280" w:lineRule="exact"/>
              <w:jc w:val="both"/>
              <w:rPr>
                <w:rFonts w:ascii="Century" w:hAnsi="Century" w:cs="Arial"/>
              </w:rPr>
            </w:pPr>
          </w:p>
        </w:tc>
        <w:tc>
          <w:tcPr>
            <w:tcW w:w="4678" w:type="dxa"/>
          </w:tcPr>
          <w:p w:rsidR="00FB3842" w:rsidRPr="006B0C7C" w:rsidRDefault="00FB3842" w:rsidP="00E81916">
            <w:pPr>
              <w:spacing w:line="280" w:lineRule="exact"/>
              <w:jc w:val="both"/>
              <w:rPr>
                <w:rFonts w:ascii="Century" w:hAnsi="Century" w:cs="Arial"/>
              </w:rPr>
            </w:pPr>
          </w:p>
        </w:tc>
        <w:tc>
          <w:tcPr>
            <w:tcW w:w="1559" w:type="dxa"/>
          </w:tcPr>
          <w:p w:rsidR="00FB3842" w:rsidRPr="006B0C7C" w:rsidRDefault="00FB3842" w:rsidP="00E81916">
            <w:pPr>
              <w:spacing w:line="280" w:lineRule="exact"/>
              <w:jc w:val="both"/>
              <w:rPr>
                <w:rFonts w:ascii="Century" w:hAnsi="Century" w:cs="Arial"/>
              </w:rPr>
            </w:pPr>
          </w:p>
        </w:tc>
        <w:tc>
          <w:tcPr>
            <w:tcW w:w="1559" w:type="dxa"/>
          </w:tcPr>
          <w:p w:rsidR="00FB3842" w:rsidRPr="006B0C7C" w:rsidRDefault="00FB3842" w:rsidP="00E81916">
            <w:pPr>
              <w:spacing w:line="280" w:lineRule="exact"/>
              <w:jc w:val="both"/>
              <w:rPr>
                <w:rFonts w:ascii="Century" w:hAnsi="Century" w:cs="Arial"/>
              </w:rPr>
            </w:pPr>
          </w:p>
        </w:tc>
      </w:tr>
      <w:tr w:rsidR="00FB3842" w:rsidRPr="006B0C7C" w:rsidTr="00C338EE">
        <w:tc>
          <w:tcPr>
            <w:tcW w:w="1276" w:type="dxa"/>
          </w:tcPr>
          <w:p w:rsidR="00FB3842" w:rsidRPr="006B0C7C" w:rsidRDefault="00D80510" w:rsidP="00E81916">
            <w:pPr>
              <w:spacing w:line="280" w:lineRule="exact"/>
              <w:jc w:val="both"/>
              <w:rPr>
                <w:rFonts w:ascii="Century" w:hAnsi="Century" w:cs="Arial"/>
              </w:rPr>
            </w:pPr>
            <w:r w:rsidRPr="006B0C7C">
              <w:rPr>
                <w:rFonts w:ascii="Century" w:hAnsi="Century" w:cs="Arial"/>
              </w:rPr>
              <w:t>8/02</w:t>
            </w:r>
            <w:r w:rsidR="00FB3842" w:rsidRPr="006B0C7C">
              <w:rPr>
                <w:rFonts w:ascii="Century" w:hAnsi="Century" w:cs="Arial"/>
              </w:rPr>
              <w:t>/x0</w:t>
            </w:r>
          </w:p>
        </w:tc>
        <w:tc>
          <w:tcPr>
            <w:tcW w:w="4678" w:type="dxa"/>
          </w:tcPr>
          <w:p w:rsidR="00FB3842" w:rsidRPr="006B0C7C" w:rsidRDefault="00BE47B2" w:rsidP="00E81916">
            <w:pPr>
              <w:spacing w:line="280" w:lineRule="exact"/>
              <w:jc w:val="both"/>
              <w:rPr>
                <w:rFonts w:ascii="Century" w:hAnsi="Century" w:cs="Arial"/>
              </w:rPr>
            </w:pPr>
            <w:r w:rsidRPr="006B0C7C">
              <w:rPr>
                <w:rFonts w:ascii="Century" w:hAnsi="Century" w:cs="Arial"/>
              </w:rPr>
              <w:t>Pembiayaan musyarakah</w:t>
            </w:r>
          </w:p>
        </w:tc>
        <w:tc>
          <w:tcPr>
            <w:tcW w:w="1559" w:type="dxa"/>
          </w:tcPr>
          <w:p w:rsidR="00FB3842" w:rsidRPr="006B0C7C" w:rsidRDefault="00BE47B2" w:rsidP="00E81916">
            <w:pPr>
              <w:spacing w:line="280" w:lineRule="exact"/>
              <w:jc w:val="both"/>
              <w:rPr>
                <w:rFonts w:ascii="Century" w:hAnsi="Century" w:cs="Arial"/>
              </w:rPr>
            </w:pPr>
            <w:r w:rsidRPr="006B0C7C">
              <w:rPr>
                <w:rFonts w:ascii="Century" w:hAnsi="Century" w:cs="Arial"/>
              </w:rPr>
              <w:t>180.000.000</w:t>
            </w:r>
          </w:p>
        </w:tc>
        <w:tc>
          <w:tcPr>
            <w:tcW w:w="1559" w:type="dxa"/>
          </w:tcPr>
          <w:p w:rsidR="00FB3842" w:rsidRPr="006B0C7C" w:rsidRDefault="00FB3842" w:rsidP="00E81916">
            <w:pPr>
              <w:spacing w:line="280" w:lineRule="exact"/>
              <w:jc w:val="both"/>
              <w:rPr>
                <w:rFonts w:ascii="Century" w:hAnsi="Century" w:cs="Arial"/>
              </w:rPr>
            </w:pPr>
          </w:p>
        </w:tc>
      </w:tr>
      <w:tr w:rsidR="00FB3842" w:rsidRPr="006B0C7C" w:rsidTr="00C338EE">
        <w:tc>
          <w:tcPr>
            <w:tcW w:w="1276" w:type="dxa"/>
          </w:tcPr>
          <w:p w:rsidR="00FB3842" w:rsidRPr="006B0C7C" w:rsidRDefault="00FB3842" w:rsidP="00E81916">
            <w:pPr>
              <w:spacing w:line="280" w:lineRule="exact"/>
              <w:jc w:val="both"/>
              <w:rPr>
                <w:rFonts w:ascii="Century" w:hAnsi="Century" w:cs="Arial"/>
              </w:rPr>
            </w:pPr>
          </w:p>
        </w:tc>
        <w:tc>
          <w:tcPr>
            <w:tcW w:w="4678" w:type="dxa"/>
          </w:tcPr>
          <w:p w:rsidR="00FB3842" w:rsidRPr="006B0C7C" w:rsidRDefault="00BE47B2" w:rsidP="00E81916">
            <w:pPr>
              <w:spacing w:line="280" w:lineRule="exact"/>
              <w:jc w:val="both"/>
              <w:rPr>
                <w:rFonts w:ascii="Century" w:hAnsi="Century" w:cs="Arial"/>
              </w:rPr>
            </w:pPr>
            <w:r w:rsidRPr="006B0C7C">
              <w:rPr>
                <w:rFonts w:ascii="Century" w:hAnsi="Century" w:cs="Arial"/>
              </w:rPr>
              <w:t xml:space="preserve">  Aset musyarakah</w:t>
            </w:r>
          </w:p>
        </w:tc>
        <w:tc>
          <w:tcPr>
            <w:tcW w:w="1559" w:type="dxa"/>
          </w:tcPr>
          <w:p w:rsidR="00FB3842" w:rsidRPr="006B0C7C" w:rsidRDefault="00FB3842" w:rsidP="00E81916">
            <w:pPr>
              <w:spacing w:line="280" w:lineRule="exact"/>
              <w:jc w:val="both"/>
              <w:rPr>
                <w:rFonts w:ascii="Century" w:hAnsi="Century" w:cs="Arial"/>
              </w:rPr>
            </w:pPr>
          </w:p>
        </w:tc>
        <w:tc>
          <w:tcPr>
            <w:tcW w:w="1559" w:type="dxa"/>
          </w:tcPr>
          <w:p w:rsidR="00FB3842" w:rsidRPr="006B0C7C" w:rsidRDefault="00BE47B2" w:rsidP="00E81916">
            <w:pPr>
              <w:spacing w:line="280" w:lineRule="exact"/>
              <w:jc w:val="both"/>
              <w:rPr>
                <w:rFonts w:ascii="Century" w:hAnsi="Century" w:cs="Arial"/>
              </w:rPr>
            </w:pPr>
            <w:r w:rsidRPr="006B0C7C">
              <w:rPr>
                <w:rFonts w:ascii="Century" w:hAnsi="Century" w:cs="Arial"/>
              </w:rPr>
              <w:t>179.000.000</w:t>
            </w:r>
          </w:p>
        </w:tc>
      </w:tr>
      <w:tr w:rsidR="00FB3842" w:rsidRPr="006B0C7C" w:rsidTr="00C338EE">
        <w:tc>
          <w:tcPr>
            <w:tcW w:w="1276" w:type="dxa"/>
          </w:tcPr>
          <w:p w:rsidR="00FB3842" w:rsidRPr="006B0C7C" w:rsidRDefault="00FB3842" w:rsidP="00E81916">
            <w:pPr>
              <w:spacing w:line="280" w:lineRule="exact"/>
              <w:jc w:val="both"/>
              <w:rPr>
                <w:rFonts w:ascii="Century" w:hAnsi="Century" w:cs="Arial"/>
              </w:rPr>
            </w:pPr>
          </w:p>
        </w:tc>
        <w:tc>
          <w:tcPr>
            <w:tcW w:w="4678" w:type="dxa"/>
          </w:tcPr>
          <w:p w:rsidR="00FB3842" w:rsidRPr="006B0C7C" w:rsidRDefault="00BE47B2" w:rsidP="00E81916">
            <w:pPr>
              <w:spacing w:line="280" w:lineRule="exact"/>
              <w:jc w:val="both"/>
              <w:rPr>
                <w:rFonts w:ascii="Century" w:hAnsi="Century" w:cs="Arial"/>
              </w:rPr>
            </w:pPr>
            <w:r w:rsidRPr="006B0C7C">
              <w:rPr>
                <w:rFonts w:ascii="Century" w:hAnsi="Century" w:cs="Arial"/>
              </w:rPr>
              <w:t xml:space="preserve">  Keuntungan MSY tangguhan</w:t>
            </w:r>
          </w:p>
        </w:tc>
        <w:tc>
          <w:tcPr>
            <w:tcW w:w="1559" w:type="dxa"/>
          </w:tcPr>
          <w:p w:rsidR="00FB3842" w:rsidRPr="006B0C7C" w:rsidRDefault="00FB3842" w:rsidP="00E81916">
            <w:pPr>
              <w:spacing w:line="280" w:lineRule="exact"/>
              <w:jc w:val="both"/>
              <w:rPr>
                <w:rFonts w:ascii="Century" w:hAnsi="Century" w:cs="Arial"/>
              </w:rPr>
            </w:pPr>
          </w:p>
        </w:tc>
        <w:tc>
          <w:tcPr>
            <w:tcW w:w="1559" w:type="dxa"/>
          </w:tcPr>
          <w:p w:rsidR="00FB3842" w:rsidRPr="006B0C7C" w:rsidRDefault="00BE47B2" w:rsidP="00E81916">
            <w:pPr>
              <w:spacing w:line="280" w:lineRule="exact"/>
              <w:jc w:val="both"/>
              <w:rPr>
                <w:rFonts w:ascii="Century" w:hAnsi="Century" w:cs="Arial"/>
              </w:rPr>
            </w:pPr>
            <w:r w:rsidRPr="006B0C7C">
              <w:rPr>
                <w:rFonts w:ascii="Century" w:hAnsi="Century" w:cs="Arial"/>
              </w:rPr>
              <w:t xml:space="preserve">    1.000.000</w:t>
            </w:r>
          </w:p>
        </w:tc>
      </w:tr>
      <w:tr w:rsidR="00FB3842" w:rsidRPr="006B0C7C" w:rsidTr="00C338EE">
        <w:tc>
          <w:tcPr>
            <w:tcW w:w="1276" w:type="dxa"/>
          </w:tcPr>
          <w:p w:rsidR="00FB3842" w:rsidRPr="006B0C7C" w:rsidRDefault="00FB3842" w:rsidP="00E81916">
            <w:pPr>
              <w:spacing w:line="280" w:lineRule="exact"/>
              <w:jc w:val="both"/>
              <w:rPr>
                <w:rFonts w:ascii="Century" w:hAnsi="Century" w:cs="Arial"/>
              </w:rPr>
            </w:pPr>
          </w:p>
        </w:tc>
        <w:tc>
          <w:tcPr>
            <w:tcW w:w="4678" w:type="dxa"/>
          </w:tcPr>
          <w:p w:rsidR="00FB3842" w:rsidRPr="006B0C7C" w:rsidRDefault="00FB3842" w:rsidP="00E81916">
            <w:pPr>
              <w:spacing w:line="280" w:lineRule="exact"/>
              <w:jc w:val="both"/>
              <w:rPr>
                <w:rFonts w:ascii="Century" w:hAnsi="Century" w:cs="Arial"/>
              </w:rPr>
            </w:pPr>
            <w:r w:rsidRPr="006B0C7C">
              <w:rPr>
                <w:rFonts w:ascii="Century" w:hAnsi="Century" w:cs="Arial"/>
              </w:rPr>
              <w:t>Kewajiban komitmen pembiayaan</w:t>
            </w:r>
          </w:p>
        </w:tc>
        <w:tc>
          <w:tcPr>
            <w:tcW w:w="1559" w:type="dxa"/>
          </w:tcPr>
          <w:p w:rsidR="00FB3842" w:rsidRPr="006B0C7C" w:rsidRDefault="00BE47B2" w:rsidP="00E81916">
            <w:pPr>
              <w:spacing w:line="280" w:lineRule="exact"/>
              <w:jc w:val="both"/>
              <w:rPr>
                <w:rFonts w:ascii="Century" w:hAnsi="Century" w:cs="Arial"/>
              </w:rPr>
            </w:pPr>
            <w:r w:rsidRPr="006B0C7C">
              <w:rPr>
                <w:rFonts w:ascii="Century" w:hAnsi="Century" w:cs="Arial"/>
              </w:rPr>
              <w:t>180.000.000</w:t>
            </w:r>
          </w:p>
        </w:tc>
        <w:tc>
          <w:tcPr>
            <w:tcW w:w="1559" w:type="dxa"/>
          </w:tcPr>
          <w:p w:rsidR="00FB3842" w:rsidRPr="006B0C7C" w:rsidRDefault="00FB3842" w:rsidP="00E81916">
            <w:pPr>
              <w:spacing w:line="280" w:lineRule="exact"/>
              <w:jc w:val="both"/>
              <w:rPr>
                <w:rFonts w:ascii="Century" w:hAnsi="Century" w:cs="Arial"/>
              </w:rPr>
            </w:pPr>
          </w:p>
        </w:tc>
      </w:tr>
      <w:tr w:rsidR="00FB3842" w:rsidRPr="006B0C7C" w:rsidTr="00C338EE">
        <w:tc>
          <w:tcPr>
            <w:tcW w:w="1276" w:type="dxa"/>
          </w:tcPr>
          <w:p w:rsidR="00FB3842" w:rsidRPr="006B0C7C" w:rsidRDefault="00FB3842" w:rsidP="00E81916">
            <w:pPr>
              <w:spacing w:line="280" w:lineRule="exact"/>
              <w:jc w:val="both"/>
              <w:rPr>
                <w:rFonts w:ascii="Century" w:hAnsi="Century" w:cs="Arial"/>
              </w:rPr>
            </w:pPr>
          </w:p>
        </w:tc>
        <w:tc>
          <w:tcPr>
            <w:tcW w:w="4678" w:type="dxa"/>
          </w:tcPr>
          <w:p w:rsidR="00FB3842" w:rsidRPr="006B0C7C" w:rsidRDefault="00FB3842" w:rsidP="00E81916">
            <w:pPr>
              <w:spacing w:line="280" w:lineRule="exact"/>
              <w:jc w:val="both"/>
              <w:rPr>
                <w:rFonts w:ascii="Century" w:hAnsi="Century" w:cs="Arial"/>
              </w:rPr>
            </w:pPr>
            <w:r w:rsidRPr="006B0C7C">
              <w:rPr>
                <w:rFonts w:ascii="Century" w:hAnsi="Century" w:cs="Arial"/>
              </w:rPr>
              <w:t xml:space="preserve">  </w:t>
            </w:r>
            <w:r w:rsidR="00C338EE" w:rsidRPr="006B0C7C">
              <w:rPr>
                <w:rFonts w:ascii="Century" w:hAnsi="Century" w:cs="Arial"/>
              </w:rPr>
              <w:t xml:space="preserve">   </w:t>
            </w:r>
            <w:r w:rsidRPr="006B0C7C">
              <w:rPr>
                <w:rFonts w:ascii="Century" w:hAnsi="Century" w:cs="Arial"/>
              </w:rPr>
              <w:t>Pos lawan komitmen adm.pembiayaan</w:t>
            </w:r>
          </w:p>
        </w:tc>
        <w:tc>
          <w:tcPr>
            <w:tcW w:w="1559" w:type="dxa"/>
          </w:tcPr>
          <w:p w:rsidR="00FB3842" w:rsidRPr="006B0C7C" w:rsidRDefault="00FB3842" w:rsidP="00E81916">
            <w:pPr>
              <w:spacing w:line="280" w:lineRule="exact"/>
              <w:jc w:val="both"/>
              <w:rPr>
                <w:rFonts w:ascii="Century" w:hAnsi="Century" w:cs="Arial"/>
              </w:rPr>
            </w:pPr>
          </w:p>
        </w:tc>
        <w:tc>
          <w:tcPr>
            <w:tcW w:w="1559" w:type="dxa"/>
          </w:tcPr>
          <w:p w:rsidR="00FB3842" w:rsidRPr="006B0C7C" w:rsidRDefault="00BE47B2" w:rsidP="00E81916">
            <w:pPr>
              <w:spacing w:line="280" w:lineRule="exact"/>
              <w:jc w:val="both"/>
              <w:rPr>
                <w:rFonts w:ascii="Century" w:hAnsi="Century" w:cs="Arial"/>
              </w:rPr>
            </w:pPr>
            <w:r w:rsidRPr="006B0C7C">
              <w:rPr>
                <w:rFonts w:ascii="Century" w:hAnsi="Century" w:cs="Arial"/>
              </w:rPr>
              <w:t>180.000.000</w:t>
            </w:r>
          </w:p>
        </w:tc>
      </w:tr>
      <w:tr w:rsidR="00C338EE" w:rsidRPr="006B0C7C" w:rsidTr="00C338EE">
        <w:tc>
          <w:tcPr>
            <w:tcW w:w="1276" w:type="dxa"/>
          </w:tcPr>
          <w:p w:rsidR="00C338EE" w:rsidRPr="006B0C7C" w:rsidRDefault="00C338EE" w:rsidP="00E81916">
            <w:pPr>
              <w:spacing w:line="280" w:lineRule="exact"/>
              <w:jc w:val="both"/>
              <w:rPr>
                <w:rFonts w:ascii="Century" w:hAnsi="Century" w:cs="Arial"/>
              </w:rPr>
            </w:pPr>
          </w:p>
        </w:tc>
        <w:tc>
          <w:tcPr>
            <w:tcW w:w="4678" w:type="dxa"/>
          </w:tcPr>
          <w:p w:rsidR="00C338EE" w:rsidRPr="006B0C7C" w:rsidRDefault="00C338EE" w:rsidP="00E81916">
            <w:pPr>
              <w:spacing w:line="280" w:lineRule="exact"/>
              <w:jc w:val="both"/>
              <w:rPr>
                <w:rFonts w:ascii="Century" w:hAnsi="Century" w:cs="Arial"/>
                <w:i/>
                <w:iCs/>
              </w:rPr>
            </w:pPr>
            <w:r w:rsidRPr="006B0C7C">
              <w:rPr>
                <w:rFonts w:ascii="Century" w:hAnsi="Century" w:cs="Arial"/>
                <w:i/>
                <w:iCs/>
              </w:rPr>
              <w:t>(nilai wajar lebih tinggi dari nilai buku)</w:t>
            </w:r>
          </w:p>
        </w:tc>
        <w:tc>
          <w:tcPr>
            <w:tcW w:w="1559" w:type="dxa"/>
          </w:tcPr>
          <w:p w:rsidR="00C338EE" w:rsidRPr="006B0C7C" w:rsidRDefault="00C338EE" w:rsidP="00E81916">
            <w:pPr>
              <w:spacing w:line="280" w:lineRule="exact"/>
              <w:jc w:val="both"/>
              <w:rPr>
                <w:rFonts w:ascii="Century" w:hAnsi="Century" w:cs="Arial"/>
              </w:rPr>
            </w:pPr>
          </w:p>
        </w:tc>
        <w:tc>
          <w:tcPr>
            <w:tcW w:w="1559" w:type="dxa"/>
          </w:tcPr>
          <w:p w:rsidR="00C338EE" w:rsidRPr="006B0C7C" w:rsidRDefault="00C338EE" w:rsidP="00E81916">
            <w:pPr>
              <w:spacing w:line="280" w:lineRule="exact"/>
              <w:jc w:val="both"/>
              <w:rPr>
                <w:rFonts w:ascii="Century" w:hAnsi="Century" w:cs="Arial"/>
              </w:rPr>
            </w:pPr>
          </w:p>
        </w:tc>
      </w:tr>
      <w:tr w:rsidR="00C338EE" w:rsidRPr="006B0C7C" w:rsidTr="00C338EE">
        <w:tc>
          <w:tcPr>
            <w:tcW w:w="1276" w:type="dxa"/>
          </w:tcPr>
          <w:p w:rsidR="00C338EE" w:rsidRPr="006B0C7C" w:rsidRDefault="00C338EE" w:rsidP="00E81916">
            <w:pPr>
              <w:spacing w:line="280" w:lineRule="exact"/>
              <w:jc w:val="both"/>
              <w:rPr>
                <w:rFonts w:ascii="Century" w:hAnsi="Century" w:cs="Arial"/>
              </w:rPr>
            </w:pPr>
          </w:p>
        </w:tc>
        <w:tc>
          <w:tcPr>
            <w:tcW w:w="4678" w:type="dxa"/>
          </w:tcPr>
          <w:p w:rsidR="00C338EE" w:rsidRPr="006B0C7C" w:rsidRDefault="00C338EE" w:rsidP="00E81916">
            <w:pPr>
              <w:spacing w:line="280" w:lineRule="exact"/>
              <w:jc w:val="both"/>
              <w:rPr>
                <w:rFonts w:ascii="Century" w:hAnsi="Century" w:cs="Arial"/>
              </w:rPr>
            </w:pPr>
          </w:p>
        </w:tc>
        <w:tc>
          <w:tcPr>
            <w:tcW w:w="1559" w:type="dxa"/>
          </w:tcPr>
          <w:p w:rsidR="00C338EE" w:rsidRPr="006B0C7C" w:rsidRDefault="00C338EE" w:rsidP="00E81916">
            <w:pPr>
              <w:spacing w:line="280" w:lineRule="exact"/>
              <w:jc w:val="both"/>
              <w:rPr>
                <w:rFonts w:ascii="Century" w:hAnsi="Century" w:cs="Arial"/>
              </w:rPr>
            </w:pPr>
          </w:p>
        </w:tc>
        <w:tc>
          <w:tcPr>
            <w:tcW w:w="1559" w:type="dxa"/>
          </w:tcPr>
          <w:p w:rsidR="00C338EE" w:rsidRPr="006B0C7C" w:rsidRDefault="00C338EE" w:rsidP="00E81916">
            <w:pPr>
              <w:spacing w:line="280" w:lineRule="exact"/>
              <w:jc w:val="both"/>
              <w:rPr>
                <w:rFonts w:ascii="Century" w:hAnsi="Century" w:cs="Arial"/>
              </w:rPr>
            </w:pPr>
          </w:p>
        </w:tc>
      </w:tr>
      <w:tr w:rsidR="00C338EE" w:rsidRPr="006B0C7C" w:rsidTr="00C338EE">
        <w:tc>
          <w:tcPr>
            <w:tcW w:w="1276" w:type="dxa"/>
          </w:tcPr>
          <w:p w:rsidR="00C338EE" w:rsidRPr="006B0C7C" w:rsidRDefault="00D80510" w:rsidP="00E81916">
            <w:pPr>
              <w:spacing w:line="280" w:lineRule="exact"/>
              <w:jc w:val="both"/>
              <w:rPr>
                <w:rFonts w:ascii="Century" w:hAnsi="Century" w:cs="Arial"/>
              </w:rPr>
            </w:pPr>
            <w:r w:rsidRPr="006B0C7C">
              <w:rPr>
                <w:rFonts w:ascii="Century" w:hAnsi="Century" w:cs="Arial"/>
              </w:rPr>
              <w:t>8/02</w:t>
            </w:r>
            <w:r w:rsidR="00C338EE" w:rsidRPr="006B0C7C">
              <w:rPr>
                <w:rFonts w:ascii="Century" w:hAnsi="Century" w:cs="Arial"/>
              </w:rPr>
              <w:t>/x0</w:t>
            </w:r>
          </w:p>
        </w:tc>
        <w:tc>
          <w:tcPr>
            <w:tcW w:w="4678" w:type="dxa"/>
          </w:tcPr>
          <w:p w:rsidR="00C338EE" w:rsidRPr="006B0C7C" w:rsidRDefault="00C338EE" w:rsidP="00E81916">
            <w:pPr>
              <w:spacing w:line="280" w:lineRule="exact"/>
              <w:jc w:val="both"/>
              <w:rPr>
                <w:rFonts w:ascii="Century" w:hAnsi="Century" w:cs="Arial"/>
              </w:rPr>
            </w:pPr>
            <w:r w:rsidRPr="006B0C7C">
              <w:rPr>
                <w:rFonts w:ascii="Century" w:hAnsi="Century" w:cs="Arial"/>
              </w:rPr>
              <w:t>Pembiayaan musyarakah</w:t>
            </w:r>
          </w:p>
        </w:tc>
        <w:tc>
          <w:tcPr>
            <w:tcW w:w="1559" w:type="dxa"/>
          </w:tcPr>
          <w:p w:rsidR="00C338EE" w:rsidRPr="006B0C7C" w:rsidRDefault="00C338EE" w:rsidP="00E81916">
            <w:pPr>
              <w:spacing w:line="280" w:lineRule="exact"/>
              <w:jc w:val="both"/>
              <w:rPr>
                <w:rFonts w:ascii="Century" w:hAnsi="Century" w:cs="Arial"/>
              </w:rPr>
            </w:pPr>
            <w:r w:rsidRPr="006B0C7C">
              <w:rPr>
                <w:rFonts w:ascii="Century" w:hAnsi="Century" w:cs="Arial"/>
              </w:rPr>
              <w:t>180.000.000</w:t>
            </w:r>
          </w:p>
        </w:tc>
        <w:tc>
          <w:tcPr>
            <w:tcW w:w="1559" w:type="dxa"/>
          </w:tcPr>
          <w:p w:rsidR="00C338EE" w:rsidRPr="006B0C7C" w:rsidRDefault="00C338EE" w:rsidP="00E81916">
            <w:pPr>
              <w:spacing w:line="280" w:lineRule="exact"/>
              <w:jc w:val="both"/>
              <w:rPr>
                <w:rFonts w:ascii="Century" w:hAnsi="Century" w:cs="Arial"/>
              </w:rPr>
            </w:pPr>
          </w:p>
        </w:tc>
      </w:tr>
      <w:tr w:rsidR="00C338EE" w:rsidRPr="006B0C7C" w:rsidTr="00C338EE">
        <w:tc>
          <w:tcPr>
            <w:tcW w:w="1276" w:type="dxa"/>
          </w:tcPr>
          <w:p w:rsidR="00C338EE" w:rsidRPr="006B0C7C" w:rsidRDefault="00C338EE" w:rsidP="00E81916">
            <w:pPr>
              <w:spacing w:line="280" w:lineRule="exact"/>
              <w:jc w:val="both"/>
              <w:rPr>
                <w:rFonts w:ascii="Century" w:hAnsi="Century" w:cs="Arial"/>
              </w:rPr>
            </w:pPr>
          </w:p>
        </w:tc>
        <w:tc>
          <w:tcPr>
            <w:tcW w:w="4678" w:type="dxa"/>
          </w:tcPr>
          <w:p w:rsidR="00C338EE" w:rsidRPr="006B0C7C" w:rsidRDefault="00C338EE" w:rsidP="00E81916">
            <w:pPr>
              <w:spacing w:line="280" w:lineRule="exact"/>
              <w:jc w:val="both"/>
              <w:rPr>
                <w:rFonts w:ascii="Century" w:hAnsi="Century" w:cs="Arial"/>
              </w:rPr>
            </w:pPr>
            <w:r w:rsidRPr="006B0C7C">
              <w:rPr>
                <w:rFonts w:ascii="Century" w:hAnsi="Century" w:cs="Arial"/>
              </w:rPr>
              <w:t>Kerugian penyerahan aset MSY</w:t>
            </w:r>
          </w:p>
        </w:tc>
        <w:tc>
          <w:tcPr>
            <w:tcW w:w="1559" w:type="dxa"/>
          </w:tcPr>
          <w:p w:rsidR="00C338EE" w:rsidRPr="006B0C7C" w:rsidRDefault="00C338EE" w:rsidP="00E81916">
            <w:pPr>
              <w:spacing w:line="280" w:lineRule="exact"/>
              <w:jc w:val="both"/>
              <w:rPr>
                <w:rFonts w:ascii="Century" w:hAnsi="Century" w:cs="Arial"/>
              </w:rPr>
            </w:pPr>
            <w:r w:rsidRPr="006B0C7C">
              <w:rPr>
                <w:rFonts w:ascii="Century" w:hAnsi="Century" w:cs="Arial"/>
              </w:rPr>
              <w:t xml:space="preserve">    1.000.000</w:t>
            </w:r>
          </w:p>
        </w:tc>
        <w:tc>
          <w:tcPr>
            <w:tcW w:w="1559" w:type="dxa"/>
          </w:tcPr>
          <w:p w:rsidR="00C338EE" w:rsidRPr="006B0C7C" w:rsidRDefault="00C338EE" w:rsidP="00E81916">
            <w:pPr>
              <w:spacing w:line="280" w:lineRule="exact"/>
              <w:jc w:val="both"/>
              <w:rPr>
                <w:rFonts w:ascii="Century" w:hAnsi="Century" w:cs="Arial"/>
              </w:rPr>
            </w:pPr>
          </w:p>
        </w:tc>
      </w:tr>
      <w:tr w:rsidR="00C338EE" w:rsidRPr="006B0C7C" w:rsidTr="00C338EE">
        <w:tc>
          <w:tcPr>
            <w:tcW w:w="1276" w:type="dxa"/>
          </w:tcPr>
          <w:p w:rsidR="00C338EE" w:rsidRPr="006B0C7C" w:rsidRDefault="00C338EE" w:rsidP="00E81916">
            <w:pPr>
              <w:spacing w:line="280" w:lineRule="exact"/>
              <w:jc w:val="both"/>
              <w:rPr>
                <w:rFonts w:ascii="Century" w:hAnsi="Century" w:cs="Arial"/>
              </w:rPr>
            </w:pPr>
          </w:p>
        </w:tc>
        <w:tc>
          <w:tcPr>
            <w:tcW w:w="4678" w:type="dxa"/>
          </w:tcPr>
          <w:p w:rsidR="00C338EE" w:rsidRPr="006B0C7C" w:rsidRDefault="00C338EE" w:rsidP="00E81916">
            <w:pPr>
              <w:spacing w:line="280" w:lineRule="exact"/>
              <w:jc w:val="both"/>
              <w:rPr>
                <w:rFonts w:ascii="Century" w:hAnsi="Century" w:cs="Arial"/>
              </w:rPr>
            </w:pPr>
            <w:r w:rsidRPr="006B0C7C">
              <w:rPr>
                <w:rFonts w:ascii="Century" w:hAnsi="Century" w:cs="Arial"/>
              </w:rPr>
              <w:t xml:space="preserve">    Aset musyarakah</w:t>
            </w:r>
          </w:p>
        </w:tc>
        <w:tc>
          <w:tcPr>
            <w:tcW w:w="1559" w:type="dxa"/>
          </w:tcPr>
          <w:p w:rsidR="00C338EE" w:rsidRPr="006B0C7C" w:rsidRDefault="00C338EE" w:rsidP="00E81916">
            <w:pPr>
              <w:spacing w:line="280" w:lineRule="exact"/>
              <w:jc w:val="both"/>
              <w:rPr>
                <w:rFonts w:ascii="Century" w:hAnsi="Century" w:cs="Arial"/>
              </w:rPr>
            </w:pPr>
          </w:p>
        </w:tc>
        <w:tc>
          <w:tcPr>
            <w:tcW w:w="1559" w:type="dxa"/>
          </w:tcPr>
          <w:p w:rsidR="00C338EE" w:rsidRPr="006B0C7C" w:rsidRDefault="00C338EE" w:rsidP="00E81916">
            <w:pPr>
              <w:spacing w:line="280" w:lineRule="exact"/>
              <w:jc w:val="both"/>
              <w:rPr>
                <w:rFonts w:ascii="Century" w:hAnsi="Century" w:cs="Arial"/>
              </w:rPr>
            </w:pPr>
            <w:r w:rsidRPr="006B0C7C">
              <w:rPr>
                <w:rFonts w:ascii="Century" w:hAnsi="Century" w:cs="Arial"/>
              </w:rPr>
              <w:t>181.000.000</w:t>
            </w:r>
          </w:p>
        </w:tc>
      </w:tr>
      <w:tr w:rsidR="00C338EE" w:rsidRPr="006B0C7C" w:rsidTr="00C338EE">
        <w:tc>
          <w:tcPr>
            <w:tcW w:w="1276" w:type="dxa"/>
          </w:tcPr>
          <w:p w:rsidR="00C338EE" w:rsidRPr="006B0C7C" w:rsidRDefault="00C338EE" w:rsidP="00E81916">
            <w:pPr>
              <w:spacing w:line="280" w:lineRule="exact"/>
              <w:jc w:val="both"/>
              <w:rPr>
                <w:rFonts w:ascii="Century" w:hAnsi="Century" w:cs="Arial"/>
              </w:rPr>
            </w:pPr>
          </w:p>
        </w:tc>
        <w:tc>
          <w:tcPr>
            <w:tcW w:w="4678" w:type="dxa"/>
          </w:tcPr>
          <w:p w:rsidR="00C338EE" w:rsidRPr="006B0C7C" w:rsidRDefault="00C338EE" w:rsidP="00E81916">
            <w:pPr>
              <w:spacing w:line="280" w:lineRule="exact"/>
              <w:jc w:val="both"/>
              <w:rPr>
                <w:rFonts w:ascii="Century" w:hAnsi="Century" w:cs="Arial"/>
                <w:i/>
                <w:iCs/>
              </w:rPr>
            </w:pPr>
            <w:r w:rsidRPr="006B0C7C">
              <w:rPr>
                <w:rFonts w:ascii="Century" w:hAnsi="Century" w:cs="Arial"/>
                <w:i/>
                <w:iCs/>
              </w:rPr>
              <w:t>(nilai wajar lebih rendah dari nilai tercatat)</w:t>
            </w:r>
          </w:p>
        </w:tc>
        <w:tc>
          <w:tcPr>
            <w:tcW w:w="1559" w:type="dxa"/>
          </w:tcPr>
          <w:p w:rsidR="00C338EE" w:rsidRPr="006B0C7C" w:rsidRDefault="00C338EE" w:rsidP="00E81916">
            <w:pPr>
              <w:spacing w:line="280" w:lineRule="exact"/>
              <w:jc w:val="both"/>
              <w:rPr>
                <w:rFonts w:ascii="Century" w:hAnsi="Century" w:cs="Arial"/>
              </w:rPr>
            </w:pPr>
          </w:p>
        </w:tc>
        <w:tc>
          <w:tcPr>
            <w:tcW w:w="1559" w:type="dxa"/>
          </w:tcPr>
          <w:p w:rsidR="00C338EE" w:rsidRPr="006B0C7C" w:rsidRDefault="00C338EE" w:rsidP="00E81916">
            <w:pPr>
              <w:spacing w:line="280" w:lineRule="exact"/>
              <w:jc w:val="both"/>
              <w:rPr>
                <w:rFonts w:ascii="Century" w:hAnsi="Century" w:cs="Arial"/>
              </w:rPr>
            </w:pPr>
          </w:p>
        </w:tc>
      </w:tr>
    </w:tbl>
    <w:p w:rsidR="00FB3842" w:rsidRPr="006B0C7C" w:rsidRDefault="009A4782" w:rsidP="00E81916">
      <w:pPr>
        <w:spacing w:line="280" w:lineRule="exact"/>
        <w:jc w:val="both"/>
        <w:rPr>
          <w:rFonts w:ascii="Century" w:hAnsi="Century" w:cs="Arial"/>
        </w:rPr>
      </w:pPr>
      <w:r w:rsidRPr="006B0C7C">
        <w:rPr>
          <w:rFonts w:ascii="Century" w:hAnsi="Century" w:cs="Arial"/>
        </w:rPr>
        <w:tab/>
        <w:t xml:space="preserve">Pada penyerahan modal nonkas dengan nilai wajar lebih tinggi dari nilai tercatat di atas, selisih nilai sebesar Rp 1.000.000,- diakui sebagai keuntungan tangguhan dan diamortisasi selama jangka waktu akad yaitu selama 3 bulan sebesar Rp 333.333,33 dan dicatat dalam pos </w:t>
      </w:r>
      <w:r w:rsidRPr="006B0C7C">
        <w:rPr>
          <w:rFonts w:ascii="Century" w:hAnsi="Century" w:cs="Arial"/>
        </w:rPr>
        <w:lastRenderedPageBreak/>
        <w:t>“keuntungan penyerahan aset musyarakah” di sisi kredit. Sedangkan penyerahan modal nonkas dengan nilai wajar lebih rendah dari nilai tercatat (Rp 180.000.000-181.000.000) maka selisih nilainya diakui sebagai kerugian penyerahan aset musyarakah pada saat terjadinya dan tidak diamortisasi.</w:t>
      </w:r>
    </w:p>
    <w:p w:rsidR="00C401C6" w:rsidRPr="006B0C7C" w:rsidRDefault="00C401C6" w:rsidP="00E81916">
      <w:pPr>
        <w:pStyle w:val="ListParagraph"/>
        <w:numPr>
          <w:ilvl w:val="0"/>
          <w:numId w:val="61"/>
        </w:numPr>
        <w:spacing w:line="280" w:lineRule="exact"/>
        <w:jc w:val="both"/>
        <w:rPr>
          <w:rFonts w:ascii="Century" w:hAnsi="Century" w:cs="Arial"/>
        </w:rPr>
      </w:pPr>
      <w:r w:rsidRPr="006B0C7C">
        <w:rPr>
          <w:rFonts w:ascii="Century" w:hAnsi="Century" w:cs="Arial"/>
        </w:rPr>
        <w:t xml:space="preserve">Ayat jurnal Penerimaan Bagi Hasil Bagian Bank Syariah </w:t>
      </w:r>
    </w:p>
    <w:p w:rsidR="009A4782" w:rsidRPr="006B0C7C" w:rsidRDefault="00524291" w:rsidP="00E81916">
      <w:pPr>
        <w:pStyle w:val="ListParagraph"/>
        <w:spacing w:line="280" w:lineRule="exact"/>
        <w:ind w:left="0" w:firstLine="360"/>
        <w:jc w:val="both"/>
        <w:rPr>
          <w:rFonts w:ascii="Century" w:hAnsi="Century" w:cs="Arial"/>
        </w:rPr>
      </w:pPr>
      <w:r w:rsidRPr="006B0C7C">
        <w:rPr>
          <w:rFonts w:ascii="Century" w:hAnsi="Century" w:cs="Arial"/>
        </w:rPr>
        <w:t>Pengungkapan standar pengukuran investasi musyarakah menjadi berbeda (permanen atau menurun) antara yang berakhir dalam tahun buku yang sama dan yang berlanjut untuk tahun buku yang berbeda. Untuk pembiayaan musyarakah yang berakhir pada tahun buku yang sama, keuntungan dan kerugian diakui pada saat dilikuidasi sebagai bentuk perlindungan terhadap modal masing-masing mitra. Pada kondisi ini, keuntungan terjadi apabila terjadi selisih lebih dari modal dan terjadi kerugian apabila terdapat selisih kurang dari modal.</w:t>
      </w:r>
      <w:r w:rsidR="004E5852" w:rsidRPr="006B0C7C">
        <w:rPr>
          <w:rFonts w:ascii="Century" w:hAnsi="Century" w:cs="Arial"/>
        </w:rPr>
        <w:t xml:space="preserve"> Sementara itu, untuk pembiayaan musyarakah yang berakhir pada tahun buku yang tidak sama (lebih dari satu tahun), maka pengakuan keuntungan atau kerugian dilakukan pada masing-masing tahun buku dan sebanding dengan bagian terlikuidasi dari tahun buku tersebut. Dalam contoh kasus pembiayaan musyarakah di atas, bagi hasil diberikan pada tingkat penyelesaian proyek 50% dan 100%. Meskipun pembiayaan musyarakah pada kasus di atas berakhir pada tahun buku yang sama namun keuntungan yang diakui sebagai bagi hasil tetap diakui sebesar bagian yang terlikuidasi karena penerimaan pembayaran dari pembeli akhir (yang memberikan proyek) dilakukan setiap 50% penyelesaian. Misalnya pada tingkat penyelesaian 50% pertama </w:t>
      </w:r>
      <w:r w:rsidR="009C7586" w:rsidRPr="006B0C7C">
        <w:rPr>
          <w:rFonts w:ascii="Century" w:hAnsi="Century" w:cs="Arial"/>
        </w:rPr>
        <w:t>PT. Amanah Konstruksi</w:t>
      </w:r>
      <w:r w:rsidR="004E5852" w:rsidRPr="006B0C7C">
        <w:rPr>
          <w:rFonts w:ascii="Century" w:hAnsi="Century" w:cs="Arial"/>
        </w:rPr>
        <w:t xml:space="preserve"> menerima pembayaran dari pembeli akhir</w:t>
      </w:r>
      <w:r w:rsidR="00305E3C" w:rsidRPr="006B0C7C">
        <w:rPr>
          <w:rFonts w:ascii="Century" w:hAnsi="Century" w:cs="Arial"/>
        </w:rPr>
        <w:t xml:space="preserve"> sebesar Rp 500.000.000,- untuk nilai proyek pembangunan jalan provinsi Rp. 1.000.000.000,- dengan biaya produksi yang dikelu</w:t>
      </w:r>
      <w:r w:rsidR="0010598D" w:rsidRPr="006B0C7C">
        <w:rPr>
          <w:rFonts w:ascii="Century" w:hAnsi="Century" w:cs="Arial"/>
        </w:rPr>
        <w:t>arkan oleh PT. Amanah Konstruksi</w:t>
      </w:r>
      <w:r w:rsidR="00305E3C" w:rsidRPr="006B0C7C">
        <w:rPr>
          <w:rFonts w:ascii="Century" w:hAnsi="Century" w:cs="Arial"/>
        </w:rPr>
        <w:t xml:space="preserve"> sebesar Rp 325.000.000,-. Dengan menggunakan konsep gross profit sharing, besarnya bagian yang dapat dibagi hasil anta</w:t>
      </w:r>
      <w:r w:rsidR="0010598D" w:rsidRPr="006B0C7C">
        <w:rPr>
          <w:rFonts w:ascii="Century" w:hAnsi="Century" w:cs="Arial"/>
        </w:rPr>
        <w:t>ra BCS dan PT. Amanah Kontstruksi</w:t>
      </w:r>
      <w:r w:rsidR="00305E3C" w:rsidRPr="006B0C7C">
        <w:rPr>
          <w:rFonts w:ascii="Century" w:hAnsi="Century" w:cs="Arial"/>
        </w:rPr>
        <w:t xml:space="preserve"> yaitu sebesar Rp. 175.000.000,- (Rp 500.000.000-300.000.000). Jika pada tanggal 28 April 20x0 BCS menerima info bagi hasil</w:t>
      </w:r>
      <w:r w:rsidR="00CF6B77" w:rsidRPr="006B0C7C">
        <w:rPr>
          <w:rFonts w:ascii="Century" w:hAnsi="Century" w:cs="Arial"/>
        </w:rPr>
        <w:t xml:space="preserve"> bagian hak bank</w:t>
      </w:r>
      <w:r w:rsidR="00305E3C" w:rsidRPr="006B0C7C">
        <w:rPr>
          <w:rFonts w:ascii="Century" w:hAnsi="Century" w:cs="Arial"/>
        </w:rPr>
        <w:t xml:space="preserve"> dari nasabah</w:t>
      </w:r>
      <w:r w:rsidR="00CF6B77" w:rsidRPr="006B0C7C">
        <w:rPr>
          <w:rFonts w:ascii="Century" w:hAnsi="Century" w:cs="Arial"/>
        </w:rPr>
        <w:t xml:space="preserve"> dan baru akan dibayar pada 01 Mei 20x0 maka ayat jurnal yang </w:t>
      </w:r>
      <w:r w:rsidR="00305E3C" w:rsidRPr="006B0C7C">
        <w:rPr>
          <w:rFonts w:ascii="Century" w:hAnsi="Century" w:cs="Arial"/>
        </w:rPr>
        <w:t>dibuat oleh BCS sebagai berikut:</w:t>
      </w:r>
    </w:p>
    <w:tbl>
      <w:tblPr>
        <w:tblStyle w:val="TableGrid"/>
        <w:tblW w:w="0" w:type="auto"/>
        <w:tblInd w:w="108" w:type="dxa"/>
        <w:tblLook w:val="04A0"/>
      </w:tblPr>
      <w:tblGrid>
        <w:gridCol w:w="1101"/>
        <w:gridCol w:w="3432"/>
        <w:gridCol w:w="1550"/>
        <w:gridCol w:w="1464"/>
      </w:tblGrid>
      <w:tr w:rsidR="00305E3C" w:rsidRPr="006B0C7C" w:rsidTr="00305E3C">
        <w:tc>
          <w:tcPr>
            <w:tcW w:w="1134" w:type="dxa"/>
          </w:tcPr>
          <w:p w:rsidR="00305E3C" w:rsidRPr="006B0C7C" w:rsidRDefault="00305E3C" w:rsidP="00E81916">
            <w:pPr>
              <w:spacing w:line="280" w:lineRule="exact"/>
              <w:jc w:val="both"/>
              <w:rPr>
                <w:rFonts w:ascii="Century" w:hAnsi="Century" w:cs="Arial"/>
              </w:rPr>
            </w:pPr>
            <w:r w:rsidRPr="006B0C7C">
              <w:rPr>
                <w:rFonts w:ascii="Century" w:hAnsi="Century" w:cs="Arial"/>
              </w:rPr>
              <w:t>Tanggal</w:t>
            </w:r>
          </w:p>
        </w:tc>
        <w:tc>
          <w:tcPr>
            <w:tcW w:w="4678" w:type="dxa"/>
          </w:tcPr>
          <w:p w:rsidR="00305E3C" w:rsidRPr="006B0C7C" w:rsidRDefault="00305E3C" w:rsidP="00E81916">
            <w:pPr>
              <w:spacing w:line="280" w:lineRule="exact"/>
              <w:jc w:val="both"/>
              <w:rPr>
                <w:rFonts w:ascii="Century" w:hAnsi="Century" w:cs="Arial"/>
              </w:rPr>
            </w:pPr>
            <w:r w:rsidRPr="006B0C7C">
              <w:rPr>
                <w:rFonts w:ascii="Century" w:hAnsi="Century" w:cs="Arial"/>
              </w:rPr>
              <w:t>Ayat Jurnal</w:t>
            </w:r>
          </w:p>
        </w:tc>
        <w:tc>
          <w:tcPr>
            <w:tcW w:w="1701" w:type="dxa"/>
          </w:tcPr>
          <w:p w:rsidR="00305E3C" w:rsidRPr="006B0C7C" w:rsidRDefault="00305E3C" w:rsidP="00E81916">
            <w:pPr>
              <w:spacing w:line="280" w:lineRule="exact"/>
              <w:jc w:val="both"/>
              <w:rPr>
                <w:rFonts w:ascii="Century" w:hAnsi="Century" w:cs="Arial"/>
              </w:rPr>
            </w:pPr>
            <w:r w:rsidRPr="006B0C7C">
              <w:rPr>
                <w:rFonts w:ascii="Century" w:hAnsi="Century" w:cs="Arial"/>
              </w:rPr>
              <w:t>Debet (Rp)</w:t>
            </w:r>
          </w:p>
        </w:tc>
        <w:tc>
          <w:tcPr>
            <w:tcW w:w="1559" w:type="dxa"/>
          </w:tcPr>
          <w:p w:rsidR="00305E3C" w:rsidRPr="006B0C7C" w:rsidRDefault="00305E3C" w:rsidP="00E81916">
            <w:pPr>
              <w:spacing w:line="280" w:lineRule="exact"/>
              <w:jc w:val="both"/>
              <w:rPr>
                <w:rFonts w:ascii="Century" w:hAnsi="Century" w:cs="Arial"/>
              </w:rPr>
            </w:pPr>
            <w:r w:rsidRPr="006B0C7C">
              <w:rPr>
                <w:rFonts w:ascii="Century" w:hAnsi="Century" w:cs="Arial"/>
              </w:rPr>
              <w:t>Kredit (Rp)</w:t>
            </w:r>
          </w:p>
        </w:tc>
      </w:tr>
      <w:tr w:rsidR="00305E3C" w:rsidRPr="006B0C7C" w:rsidTr="00305E3C">
        <w:tc>
          <w:tcPr>
            <w:tcW w:w="1134" w:type="dxa"/>
          </w:tcPr>
          <w:p w:rsidR="00305E3C" w:rsidRPr="006B0C7C" w:rsidRDefault="00305E3C" w:rsidP="00E81916">
            <w:pPr>
              <w:spacing w:line="280" w:lineRule="exact"/>
              <w:jc w:val="both"/>
              <w:rPr>
                <w:rFonts w:ascii="Century" w:hAnsi="Century" w:cs="Arial"/>
              </w:rPr>
            </w:pPr>
            <w:r w:rsidRPr="006B0C7C">
              <w:rPr>
                <w:rFonts w:ascii="Century" w:hAnsi="Century" w:cs="Arial"/>
              </w:rPr>
              <w:t>28/4/x0</w:t>
            </w:r>
          </w:p>
        </w:tc>
        <w:tc>
          <w:tcPr>
            <w:tcW w:w="4678" w:type="dxa"/>
          </w:tcPr>
          <w:p w:rsidR="00305E3C" w:rsidRPr="006B0C7C" w:rsidRDefault="00CF6B77" w:rsidP="00E81916">
            <w:pPr>
              <w:spacing w:line="280" w:lineRule="exact"/>
              <w:jc w:val="both"/>
              <w:rPr>
                <w:rFonts w:ascii="Century" w:hAnsi="Century" w:cs="Arial"/>
              </w:rPr>
            </w:pPr>
            <w:r w:rsidRPr="006B0C7C">
              <w:rPr>
                <w:rFonts w:ascii="Century" w:hAnsi="Century" w:cs="Arial"/>
              </w:rPr>
              <w:t>Piutang bagi hasil MSY</w:t>
            </w:r>
          </w:p>
        </w:tc>
        <w:tc>
          <w:tcPr>
            <w:tcW w:w="1701" w:type="dxa"/>
          </w:tcPr>
          <w:p w:rsidR="00305E3C" w:rsidRPr="006B0C7C" w:rsidRDefault="00CF6B77" w:rsidP="00E81916">
            <w:pPr>
              <w:spacing w:line="280" w:lineRule="exact"/>
              <w:jc w:val="both"/>
              <w:rPr>
                <w:rFonts w:ascii="Century" w:hAnsi="Century" w:cs="Arial"/>
              </w:rPr>
            </w:pPr>
            <w:r w:rsidRPr="006B0C7C">
              <w:rPr>
                <w:rFonts w:ascii="Century" w:hAnsi="Century" w:cs="Arial"/>
              </w:rPr>
              <w:t>52.500.000</w:t>
            </w:r>
          </w:p>
        </w:tc>
        <w:tc>
          <w:tcPr>
            <w:tcW w:w="1559" w:type="dxa"/>
          </w:tcPr>
          <w:p w:rsidR="00305E3C" w:rsidRPr="006B0C7C" w:rsidRDefault="00305E3C" w:rsidP="00E81916">
            <w:pPr>
              <w:spacing w:line="280" w:lineRule="exact"/>
              <w:jc w:val="both"/>
              <w:rPr>
                <w:rFonts w:ascii="Century" w:hAnsi="Century" w:cs="Arial"/>
              </w:rPr>
            </w:pPr>
          </w:p>
        </w:tc>
      </w:tr>
      <w:tr w:rsidR="00305E3C" w:rsidRPr="006B0C7C" w:rsidTr="00305E3C">
        <w:tc>
          <w:tcPr>
            <w:tcW w:w="1134" w:type="dxa"/>
          </w:tcPr>
          <w:p w:rsidR="00305E3C" w:rsidRPr="006B0C7C" w:rsidRDefault="00305E3C" w:rsidP="00E81916">
            <w:pPr>
              <w:spacing w:line="280" w:lineRule="exact"/>
              <w:jc w:val="both"/>
              <w:rPr>
                <w:rFonts w:ascii="Century" w:hAnsi="Century" w:cs="Arial"/>
              </w:rPr>
            </w:pPr>
          </w:p>
        </w:tc>
        <w:tc>
          <w:tcPr>
            <w:tcW w:w="4678" w:type="dxa"/>
          </w:tcPr>
          <w:p w:rsidR="00305E3C" w:rsidRPr="006B0C7C" w:rsidRDefault="00CF6B77" w:rsidP="00E81916">
            <w:pPr>
              <w:spacing w:line="280" w:lineRule="exact"/>
              <w:jc w:val="both"/>
              <w:rPr>
                <w:rFonts w:ascii="Century" w:hAnsi="Century" w:cs="Arial"/>
              </w:rPr>
            </w:pPr>
            <w:r w:rsidRPr="006B0C7C">
              <w:rPr>
                <w:rFonts w:ascii="Century" w:hAnsi="Century" w:cs="Arial"/>
              </w:rPr>
              <w:t xml:space="preserve">   Pendapatan bagi hasil MSY</w:t>
            </w:r>
          </w:p>
        </w:tc>
        <w:tc>
          <w:tcPr>
            <w:tcW w:w="1701" w:type="dxa"/>
          </w:tcPr>
          <w:p w:rsidR="00305E3C" w:rsidRPr="006B0C7C" w:rsidRDefault="00305E3C" w:rsidP="00E81916">
            <w:pPr>
              <w:spacing w:line="280" w:lineRule="exact"/>
              <w:jc w:val="both"/>
              <w:rPr>
                <w:rFonts w:ascii="Century" w:hAnsi="Century" w:cs="Arial"/>
              </w:rPr>
            </w:pPr>
          </w:p>
        </w:tc>
        <w:tc>
          <w:tcPr>
            <w:tcW w:w="1559" w:type="dxa"/>
          </w:tcPr>
          <w:p w:rsidR="00305E3C" w:rsidRPr="006B0C7C" w:rsidRDefault="00CF6B77" w:rsidP="00E81916">
            <w:pPr>
              <w:spacing w:line="280" w:lineRule="exact"/>
              <w:jc w:val="both"/>
              <w:rPr>
                <w:rFonts w:ascii="Century" w:hAnsi="Century" w:cs="Arial"/>
              </w:rPr>
            </w:pPr>
            <w:r w:rsidRPr="006B0C7C">
              <w:rPr>
                <w:rFonts w:ascii="Century" w:hAnsi="Century" w:cs="Arial"/>
              </w:rPr>
              <w:t>52.500.000</w:t>
            </w:r>
          </w:p>
        </w:tc>
      </w:tr>
      <w:tr w:rsidR="00CF6B77" w:rsidRPr="006B0C7C" w:rsidTr="00305E3C">
        <w:tc>
          <w:tcPr>
            <w:tcW w:w="1134" w:type="dxa"/>
          </w:tcPr>
          <w:p w:rsidR="00CF6B77" w:rsidRPr="006B0C7C" w:rsidRDefault="00CF6B77" w:rsidP="00E81916">
            <w:pPr>
              <w:spacing w:line="280" w:lineRule="exact"/>
              <w:jc w:val="both"/>
              <w:rPr>
                <w:rFonts w:ascii="Century" w:hAnsi="Century" w:cs="Arial"/>
              </w:rPr>
            </w:pPr>
          </w:p>
        </w:tc>
        <w:tc>
          <w:tcPr>
            <w:tcW w:w="4678" w:type="dxa"/>
          </w:tcPr>
          <w:p w:rsidR="00CF6B77" w:rsidRPr="006B0C7C" w:rsidRDefault="00CF6B77" w:rsidP="00E81916">
            <w:pPr>
              <w:spacing w:line="280" w:lineRule="exact"/>
              <w:jc w:val="both"/>
              <w:rPr>
                <w:rFonts w:ascii="Century" w:hAnsi="Century" w:cs="Arial"/>
                <w:i/>
                <w:iCs/>
              </w:rPr>
            </w:pPr>
            <w:r w:rsidRPr="006B0C7C">
              <w:rPr>
                <w:rFonts w:ascii="Century" w:hAnsi="Century" w:cs="Arial"/>
                <w:i/>
                <w:iCs/>
              </w:rPr>
              <w:t>(30%* Rp 175.000.000)</w:t>
            </w:r>
          </w:p>
        </w:tc>
        <w:tc>
          <w:tcPr>
            <w:tcW w:w="1701" w:type="dxa"/>
          </w:tcPr>
          <w:p w:rsidR="00CF6B77" w:rsidRPr="006B0C7C" w:rsidRDefault="00CF6B77" w:rsidP="00E81916">
            <w:pPr>
              <w:spacing w:line="280" w:lineRule="exact"/>
              <w:jc w:val="both"/>
              <w:rPr>
                <w:rFonts w:ascii="Century" w:hAnsi="Century" w:cs="Arial"/>
              </w:rPr>
            </w:pPr>
          </w:p>
        </w:tc>
        <w:tc>
          <w:tcPr>
            <w:tcW w:w="1559" w:type="dxa"/>
          </w:tcPr>
          <w:p w:rsidR="00CF6B77" w:rsidRPr="006B0C7C" w:rsidRDefault="00CF6B77" w:rsidP="00E81916">
            <w:pPr>
              <w:spacing w:line="280" w:lineRule="exact"/>
              <w:jc w:val="both"/>
              <w:rPr>
                <w:rFonts w:ascii="Century" w:hAnsi="Century" w:cs="Arial"/>
              </w:rPr>
            </w:pPr>
          </w:p>
        </w:tc>
      </w:tr>
      <w:tr w:rsidR="00CF6B77" w:rsidRPr="006B0C7C" w:rsidTr="00305E3C">
        <w:tc>
          <w:tcPr>
            <w:tcW w:w="1134" w:type="dxa"/>
          </w:tcPr>
          <w:p w:rsidR="00CF6B77" w:rsidRPr="006B0C7C" w:rsidRDefault="00CF6B77" w:rsidP="00E81916">
            <w:pPr>
              <w:spacing w:line="280" w:lineRule="exact"/>
              <w:jc w:val="both"/>
              <w:rPr>
                <w:rFonts w:ascii="Century" w:hAnsi="Century" w:cs="Arial"/>
              </w:rPr>
            </w:pPr>
            <w:r w:rsidRPr="006B0C7C">
              <w:rPr>
                <w:rFonts w:ascii="Century" w:hAnsi="Century" w:cs="Arial"/>
              </w:rPr>
              <w:t>01/5/x0</w:t>
            </w:r>
          </w:p>
        </w:tc>
        <w:tc>
          <w:tcPr>
            <w:tcW w:w="4678" w:type="dxa"/>
          </w:tcPr>
          <w:p w:rsidR="00CF6B77" w:rsidRPr="006B0C7C" w:rsidRDefault="00CF6B77" w:rsidP="00E81916">
            <w:pPr>
              <w:spacing w:line="280" w:lineRule="exact"/>
              <w:jc w:val="both"/>
              <w:rPr>
                <w:rFonts w:ascii="Century" w:hAnsi="Century" w:cs="Arial"/>
              </w:rPr>
            </w:pPr>
            <w:r w:rsidRPr="006B0C7C">
              <w:rPr>
                <w:rFonts w:ascii="Century" w:hAnsi="Century" w:cs="Arial"/>
              </w:rPr>
              <w:t xml:space="preserve">Kas/Rek. PT.Amanah </w:t>
            </w:r>
            <w:r w:rsidRPr="006B0C7C">
              <w:rPr>
                <w:rFonts w:ascii="Century" w:hAnsi="Century" w:cs="Arial"/>
              </w:rPr>
              <w:lastRenderedPageBreak/>
              <w:t>Kontraktor</w:t>
            </w:r>
          </w:p>
        </w:tc>
        <w:tc>
          <w:tcPr>
            <w:tcW w:w="1701" w:type="dxa"/>
          </w:tcPr>
          <w:p w:rsidR="00CF6B77" w:rsidRPr="006B0C7C" w:rsidRDefault="00CF6B77" w:rsidP="00E81916">
            <w:pPr>
              <w:spacing w:line="280" w:lineRule="exact"/>
              <w:jc w:val="both"/>
              <w:rPr>
                <w:rFonts w:ascii="Century" w:hAnsi="Century" w:cs="Arial"/>
              </w:rPr>
            </w:pPr>
            <w:r w:rsidRPr="006B0C7C">
              <w:rPr>
                <w:rFonts w:ascii="Century" w:hAnsi="Century" w:cs="Arial"/>
              </w:rPr>
              <w:lastRenderedPageBreak/>
              <w:t>52.500.000</w:t>
            </w:r>
          </w:p>
        </w:tc>
        <w:tc>
          <w:tcPr>
            <w:tcW w:w="1559" w:type="dxa"/>
          </w:tcPr>
          <w:p w:rsidR="00CF6B77" w:rsidRPr="006B0C7C" w:rsidRDefault="00CF6B77" w:rsidP="00E81916">
            <w:pPr>
              <w:spacing w:line="280" w:lineRule="exact"/>
              <w:jc w:val="both"/>
              <w:rPr>
                <w:rFonts w:ascii="Century" w:hAnsi="Century" w:cs="Arial"/>
              </w:rPr>
            </w:pPr>
          </w:p>
        </w:tc>
      </w:tr>
      <w:tr w:rsidR="00CF6B77" w:rsidRPr="006B0C7C" w:rsidTr="00305E3C">
        <w:tc>
          <w:tcPr>
            <w:tcW w:w="1134" w:type="dxa"/>
          </w:tcPr>
          <w:p w:rsidR="00CF6B77" w:rsidRPr="006B0C7C" w:rsidRDefault="00CF6B77" w:rsidP="00E81916">
            <w:pPr>
              <w:spacing w:line="280" w:lineRule="exact"/>
              <w:jc w:val="both"/>
              <w:rPr>
                <w:rFonts w:ascii="Century" w:hAnsi="Century" w:cs="Arial"/>
              </w:rPr>
            </w:pPr>
          </w:p>
        </w:tc>
        <w:tc>
          <w:tcPr>
            <w:tcW w:w="4678" w:type="dxa"/>
          </w:tcPr>
          <w:p w:rsidR="00CF6B77" w:rsidRPr="006B0C7C" w:rsidRDefault="00CF6B77" w:rsidP="00E81916">
            <w:pPr>
              <w:spacing w:line="280" w:lineRule="exact"/>
              <w:jc w:val="both"/>
              <w:rPr>
                <w:rFonts w:ascii="Century" w:hAnsi="Century" w:cs="Arial"/>
              </w:rPr>
            </w:pPr>
            <w:r w:rsidRPr="006B0C7C">
              <w:rPr>
                <w:rFonts w:ascii="Century" w:hAnsi="Century" w:cs="Arial"/>
              </w:rPr>
              <w:t xml:space="preserve">    Piutang bagi hasil MSY</w:t>
            </w:r>
          </w:p>
        </w:tc>
        <w:tc>
          <w:tcPr>
            <w:tcW w:w="1701" w:type="dxa"/>
          </w:tcPr>
          <w:p w:rsidR="00CF6B77" w:rsidRPr="006B0C7C" w:rsidRDefault="00CF6B77" w:rsidP="00E81916">
            <w:pPr>
              <w:spacing w:line="280" w:lineRule="exact"/>
              <w:jc w:val="both"/>
              <w:rPr>
                <w:rFonts w:ascii="Century" w:hAnsi="Century" w:cs="Arial"/>
              </w:rPr>
            </w:pPr>
          </w:p>
        </w:tc>
        <w:tc>
          <w:tcPr>
            <w:tcW w:w="1559" w:type="dxa"/>
          </w:tcPr>
          <w:p w:rsidR="00CF6B77" w:rsidRPr="006B0C7C" w:rsidRDefault="00CF6B77" w:rsidP="00E81916">
            <w:pPr>
              <w:spacing w:line="280" w:lineRule="exact"/>
              <w:jc w:val="both"/>
              <w:rPr>
                <w:rFonts w:ascii="Century" w:hAnsi="Century" w:cs="Arial"/>
              </w:rPr>
            </w:pPr>
            <w:r w:rsidRPr="006B0C7C">
              <w:rPr>
                <w:rFonts w:ascii="Century" w:hAnsi="Century" w:cs="Arial"/>
              </w:rPr>
              <w:t>52.500.000</w:t>
            </w:r>
          </w:p>
        </w:tc>
      </w:tr>
    </w:tbl>
    <w:p w:rsidR="00305E3C" w:rsidRPr="006B0C7C" w:rsidRDefault="00CF6B77" w:rsidP="00E81916">
      <w:pPr>
        <w:spacing w:line="280" w:lineRule="exact"/>
        <w:jc w:val="both"/>
        <w:rPr>
          <w:rFonts w:ascii="Century" w:hAnsi="Century" w:cs="Arial"/>
        </w:rPr>
      </w:pPr>
      <w:r w:rsidRPr="006B0C7C">
        <w:rPr>
          <w:rFonts w:ascii="Century" w:hAnsi="Century" w:cs="Arial"/>
        </w:rPr>
        <w:tab/>
        <w:t>Pendapatan bagi hasil musyarakah pada tanggal 28 april 20x0 hanya bersifat akrual saja dan tidak bisa diperhitungkan sebagai bagi hasil kepada dana pihak ketiga (nasabah pemilik rekening simpanan dengan akad mudharabah) karena bagi hasil tersebut belum diterima. Pendapatan bagi hasil tersebut akan diperhitungkan sebagai unsur pendapat</w:t>
      </w:r>
      <w:r w:rsidR="0010598D" w:rsidRPr="006B0C7C">
        <w:rPr>
          <w:rFonts w:ascii="Century" w:hAnsi="Century" w:cs="Arial"/>
        </w:rPr>
        <w:t>an bagi hasil pada saat diterima (cash basis).</w:t>
      </w:r>
    </w:p>
    <w:p w:rsidR="0010598D" w:rsidRPr="006B0C7C" w:rsidRDefault="0010598D" w:rsidP="00E81916">
      <w:pPr>
        <w:spacing w:line="280" w:lineRule="exact"/>
        <w:jc w:val="both"/>
        <w:rPr>
          <w:rFonts w:ascii="Century" w:hAnsi="Century" w:cs="Arial"/>
        </w:rPr>
      </w:pPr>
      <w:r w:rsidRPr="006B0C7C">
        <w:rPr>
          <w:rFonts w:ascii="Century" w:hAnsi="Century" w:cs="Arial"/>
        </w:rPr>
        <w:tab/>
        <w:t>Dalam suatu usaha tidak menutup kemungkinan terjadinya kerugian. Kerugian yang bersifat normal dan bukan karena kelalaian mitra akan bersifat mengurangi nilai investasi masing-masing mitra sesuai porsi modal mitra. Misalkan, pada penyelesaian proyek 50% kedua, harga bahan baku naik menjadi dua kali lipat sehingga biaya produksi yang seharusnya Rp. 325.000.000 menjadi 510.000.000. Kerugian sebesar Rp. 10.000.000 (Rp. 500.000.000-510.000.000) akan ditanggung oleh BCS sebesar 61,54% dari total kerugian yang ada dan PT.Amanah Konstruksi</w:t>
      </w:r>
      <w:r w:rsidR="009C7586" w:rsidRPr="006B0C7C">
        <w:rPr>
          <w:rFonts w:ascii="Century" w:hAnsi="Century" w:cs="Arial"/>
        </w:rPr>
        <w:t xml:space="preserve"> menanggung sebesar 38,46%. Ayat jurnal yang dibuat oleh BCS atas transaksi ini adalah:</w:t>
      </w:r>
    </w:p>
    <w:tbl>
      <w:tblPr>
        <w:tblStyle w:val="TableGrid"/>
        <w:tblW w:w="0" w:type="auto"/>
        <w:tblInd w:w="108" w:type="dxa"/>
        <w:tblLook w:val="04A0"/>
      </w:tblPr>
      <w:tblGrid>
        <w:gridCol w:w="1102"/>
        <w:gridCol w:w="3505"/>
        <w:gridCol w:w="1515"/>
        <w:gridCol w:w="1425"/>
      </w:tblGrid>
      <w:tr w:rsidR="009C7586" w:rsidRPr="006B0C7C" w:rsidTr="009C7586">
        <w:tc>
          <w:tcPr>
            <w:tcW w:w="1134" w:type="dxa"/>
          </w:tcPr>
          <w:p w:rsidR="009C7586" w:rsidRPr="006B0C7C" w:rsidRDefault="009C7586" w:rsidP="00E81916">
            <w:pPr>
              <w:spacing w:line="280" w:lineRule="exact"/>
              <w:jc w:val="both"/>
              <w:rPr>
                <w:rFonts w:ascii="Century" w:hAnsi="Century" w:cs="Arial"/>
              </w:rPr>
            </w:pPr>
            <w:r w:rsidRPr="006B0C7C">
              <w:rPr>
                <w:rFonts w:ascii="Century" w:hAnsi="Century" w:cs="Arial"/>
              </w:rPr>
              <w:t>Tanggal</w:t>
            </w:r>
          </w:p>
        </w:tc>
        <w:tc>
          <w:tcPr>
            <w:tcW w:w="4678" w:type="dxa"/>
          </w:tcPr>
          <w:p w:rsidR="009C7586" w:rsidRPr="006B0C7C" w:rsidRDefault="009C7586" w:rsidP="00E81916">
            <w:pPr>
              <w:spacing w:line="280" w:lineRule="exact"/>
              <w:jc w:val="both"/>
              <w:rPr>
                <w:rFonts w:ascii="Century" w:hAnsi="Century" w:cs="Arial"/>
              </w:rPr>
            </w:pPr>
            <w:r w:rsidRPr="006B0C7C">
              <w:rPr>
                <w:rFonts w:ascii="Century" w:hAnsi="Century" w:cs="Arial"/>
              </w:rPr>
              <w:t>Ayat Jurnal</w:t>
            </w:r>
          </w:p>
        </w:tc>
        <w:tc>
          <w:tcPr>
            <w:tcW w:w="1701" w:type="dxa"/>
          </w:tcPr>
          <w:p w:rsidR="009C7586" w:rsidRPr="006B0C7C" w:rsidRDefault="009C7586" w:rsidP="00E81916">
            <w:pPr>
              <w:spacing w:line="280" w:lineRule="exact"/>
              <w:jc w:val="both"/>
              <w:rPr>
                <w:rFonts w:ascii="Century" w:hAnsi="Century" w:cs="Arial"/>
              </w:rPr>
            </w:pPr>
            <w:r w:rsidRPr="006B0C7C">
              <w:rPr>
                <w:rFonts w:ascii="Century" w:hAnsi="Century" w:cs="Arial"/>
              </w:rPr>
              <w:t>Debet (Rp)</w:t>
            </w:r>
          </w:p>
        </w:tc>
        <w:tc>
          <w:tcPr>
            <w:tcW w:w="1559" w:type="dxa"/>
          </w:tcPr>
          <w:p w:rsidR="009C7586" w:rsidRPr="006B0C7C" w:rsidRDefault="009C7586" w:rsidP="00E81916">
            <w:pPr>
              <w:spacing w:line="280" w:lineRule="exact"/>
              <w:jc w:val="both"/>
              <w:rPr>
                <w:rFonts w:ascii="Century" w:hAnsi="Century" w:cs="Arial"/>
              </w:rPr>
            </w:pPr>
            <w:r w:rsidRPr="006B0C7C">
              <w:rPr>
                <w:rFonts w:ascii="Century" w:hAnsi="Century" w:cs="Arial"/>
              </w:rPr>
              <w:t>Kredit (Rp)</w:t>
            </w:r>
          </w:p>
        </w:tc>
      </w:tr>
      <w:tr w:rsidR="009C7586" w:rsidRPr="006B0C7C" w:rsidTr="009C7586">
        <w:tc>
          <w:tcPr>
            <w:tcW w:w="1134" w:type="dxa"/>
          </w:tcPr>
          <w:p w:rsidR="009C7586" w:rsidRPr="006B0C7C" w:rsidRDefault="009C7586" w:rsidP="00E81916">
            <w:pPr>
              <w:spacing w:line="280" w:lineRule="exact"/>
              <w:jc w:val="both"/>
              <w:rPr>
                <w:rFonts w:ascii="Century" w:hAnsi="Century" w:cs="Arial"/>
              </w:rPr>
            </w:pPr>
            <w:r w:rsidRPr="006B0C7C">
              <w:rPr>
                <w:rFonts w:ascii="Century" w:hAnsi="Century" w:cs="Arial"/>
              </w:rPr>
              <w:t>31/5/x0</w:t>
            </w:r>
          </w:p>
        </w:tc>
        <w:tc>
          <w:tcPr>
            <w:tcW w:w="4678" w:type="dxa"/>
          </w:tcPr>
          <w:p w:rsidR="009C7586" w:rsidRPr="006B0C7C" w:rsidRDefault="009C7586" w:rsidP="00E81916">
            <w:pPr>
              <w:spacing w:line="280" w:lineRule="exact"/>
              <w:jc w:val="both"/>
              <w:rPr>
                <w:rFonts w:ascii="Century" w:hAnsi="Century" w:cs="Arial"/>
              </w:rPr>
            </w:pPr>
            <w:r w:rsidRPr="006B0C7C">
              <w:rPr>
                <w:rFonts w:ascii="Century" w:hAnsi="Century" w:cs="Arial"/>
              </w:rPr>
              <w:t>Kerugian musyarakah</w:t>
            </w:r>
          </w:p>
        </w:tc>
        <w:tc>
          <w:tcPr>
            <w:tcW w:w="1701" w:type="dxa"/>
          </w:tcPr>
          <w:p w:rsidR="009C7586" w:rsidRPr="006B0C7C" w:rsidRDefault="009C7586" w:rsidP="00E81916">
            <w:pPr>
              <w:spacing w:line="280" w:lineRule="exact"/>
              <w:jc w:val="both"/>
              <w:rPr>
                <w:rFonts w:ascii="Century" w:hAnsi="Century" w:cs="Arial"/>
              </w:rPr>
            </w:pPr>
            <w:r w:rsidRPr="006B0C7C">
              <w:rPr>
                <w:rFonts w:ascii="Century" w:hAnsi="Century" w:cs="Arial"/>
              </w:rPr>
              <w:t>6.154.000</w:t>
            </w:r>
          </w:p>
        </w:tc>
        <w:tc>
          <w:tcPr>
            <w:tcW w:w="1559" w:type="dxa"/>
          </w:tcPr>
          <w:p w:rsidR="009C7586" w:rsidRPr="006B0C7C" w:rsidRDefault="009C7586" w:rsidP="00E81916">
            <w:pPr>
              <w:spacing w:line="280" w:lineRule="exact"/>
              <w:jc w:val="both"/>
              <w:rPr>
                <w:rFonts w:ascii="Century" w:hAnsi="Century" w:cs="Arial"/>
              </w:rPr>
            </w:pPr>
          </w:p>
        </w:tc>
      </w:tr>
      <w:tr w:rsidR="009C7586" w:rsidRPr="006B0C7C" w:rsidTr="009C7586">
        <w:tc>
          <w:tcPr>
            <w:tcW w:w="1134" w:type="dxa"/>
          </w:tcPr>
          <w:p w:rsidR="009C7586" w:rsidRPr="006B0C7C" w:rsidRDefault="009C7586" w:rsidP="00E81916">
            <w:pPr>
              <w:spacing w:line="280" w:lineRule="exact"/>
              <w:jc w:val="both"/>
              <w:rPr>
                <w:rFonts w:ascii="Century" w:hAnsi="Century" w:cs="Arial"/>
              </w:rPr>
            </w:pPr>
          </w:p>
        </w:tc>
        <w:tc>
          <w:tcPr>
            <w:tcW w:w="4678" w:type="dxa"/>
          </w:tcPr>
          <w:p w:rsidR="009C7586" w:rsidRPr="006B0C7C" w:rsidRDefault="009C7586" w:rsidP="00E81916">
            <w:pPr>
              <w:spacing w:line="280" w:lineRule="exact"/>
              <w:jc w:val="both"/>
              <w:rPr>
                <w:rFonts w:ascii="Century" w:hAnsi="Century" w:cs="Arial"/>
              </w:rPr>
            </w:pPr>
            <w:r w:rsidRPr="006B0C7C">
              <w:rPr>
                <w:rFonts w:ascii="Century" w:hAnsi="Century" w:cs="Arial"/>
              </w:rPr>
              <w:t xml:space="preserve">   Investasi/ pembiayaan MSY</w:t>
            </w:r>
          </w:p>
        </w:tc>
        <w:tc>
          <w:tcPr>
            <w:tcW w:w="1701" w:type="dxa"/>
          </w:tcPr>
          <w:p w:rsidR="009C7586" w:rsidRPr="006B0C7C" w:rsidRDefault="009C7586" w:rsidP="00E81916">
            <w:pPr>
              <w:spacing w:line="280" w:lineRule="exact"/>
              <w:jc w:val="both"/>
              <w:rPr>
                <w:rFonts w:ascii="Century" w:hAnsi="Century" w:cs="Arial"/>
              </w:rPr>
            </w:pPr>
          </w:p>
        </w:tc>
        <w:tc>
          <w:tcPr>
            <w:tcW w:w="1559" w:type="dxa"/>
          </w:tcPr>
          <w:p w:rsidR="009C7586" w:rsidRPr="006B0C7C" w:rsidRDefault="009C7586" w:rsidP="00E81916">
            <w:pPr>
              <w:spacing w:line="280" w:lineRule="exact"/>
              <w:jc w:val="both"/>
              <w:rPr>
                <w:rFonts w:ascii="Century" w:hAnsi="Century" w:cs="Arial"/>
              </w:rPr>
            </w:pPr>
            <w:r w:rsidRPr="006B0C7C">
              <w:rPr>
                <w:rFonts w:ascii="Century" w:hAnsi="Century" w:cs="Arial"/>
              </w:rPr>
              <w:t>6.154.000</w:t>
            </w:r>
          </w:p>
        </w:tc>
      </w:tr>
    </w:tbl>
    <w:p w:rsidR="009C7586" w:rsidRPr="006B0C7C" w:rsidRDefault="009C7586" w:rsidP="00E81916">
      <w:pPr>
        <w:spacing w:line="280" w:lineRule="exact"/>
        <w:jc w:val="both"/>
        <w:rPr>
          <w:rFonts w:ascii="Century" w:hAnsi="Century" w:cs="Arial"/>
        </w:rPr>
      </w:pPr>
    </w:p>
    <w:p w:rsidR="00531A09" w:rsidRPr="006B0C7C" w:rsidRDefault="00531A09" w:rsidP="00E81916">
      <w:pPr>
        <w:pStyle w:val="ListParagraph"/>
        <w:numPr>
          <w:ilvl w:val="0"/>
          <w:numId w:val="61"/>
        </w:numPr>
        <w:spacing w:line="280" w:lineRule="exact"/>
        <w:jc w:val="both"/>
        <w:rPr>
          <w:rFonts w:ascii="Century" w:hAnsi="Century" w:cs="Arial"/>
        </w:rPr>
      </w:pPr>
      <w:r w:rsidRPr="006B0C7C">
        <w:rPr>
          <w:rFonts w:ascii="Century" w:hAnsi="Century" w:cs="Arial"/>
        </w:rPr>
        <w:t>Ayat Jurnal Pengembalian Modal Musyarakah</w:t>
      </w:r>
    </w:p>
    <w:p w:rsidR="00E53103" w:rsidRPr="006B0C7C" w:rsidRDefault="009A357B" w:rsidP="00E81916">
      <w:pPr>
        <w:pStyle w:val="ListParagraph"/>
        <w:spacing w:line="280" w:lineRule="exact"/>
        <w:ind w:left="0" w:firstLine="360"/>
        <w:jc w:val="both"/>
        <w:rPr>
          <w:rFonts w:ascii="Century" w:hAnsi="Century" w:cs="Arial"/>
        </w:rPr>
      </w:pPr>
      <w:r w:rsidRPr="006B0C7C">
        <w:rPr>
          <w:rFonts w:ascii="Century" w:hAnsi="Century" w:cs="Arial"/>
        </w:rPr>
        <w:t>Akuntansi pengembalian modal musyarakah bergantung pada cara pengembalian modal kepada mitra, permanen atau menurun. Pada musyarakah permanen, jumlah modal</w:t>
      </w:r>
      <w:r w:rsidR="0086709E" w:rsidRPr="006B0C7C">
        <w:rPr>
          <w:rFonts w:ascii="Century" w:hAnsi="Century" w:cs="Arial"/>
        </w:rPr>
        <w:t xml:space="preserve"> tetap hingga akhir akad itu artinya modal mitra dikembalikan pada saat akad berakhir. Berbeda dengan musyarakah menurun, jumlah modal akan menurun secara bertahap sesuai kesepakatan antar mitra. Dalam musyarakah menurun jumlah modal mitra berkurang secara bertahap sesuai kesepakatan antar mitra. Meski demikian, penurunan jumlah modal mitra yang diperkenankan secara bertahap hanya modal berupa aset kas tidak dengan modal </w:t>
      </w:r>
      <w:r w:rsidR="00E53103" w:rsidRPr="006B0C7C">
        <w:rPr>
          <w:rFonts w:ascii="Century" w:hAnsi="Century" w:cs="Arial"/>
        </w:rPr>
        <w:t>dalam bentuk aset nonkas. Modal dalam bentuk aset non kas tidak dapat dikembalikan secara bertahap karena masih diambil manfaatnya hingga akad musyarakah berakhir. Mengacu pada contoh kasus di atas, skema pengembalian modal musyarakah dilakukan secara permanen sehingga ayat jurnal yang dilakukan oleh BCS pada saat pengembalian modal musyarakah dari PT. Amanah Konstruksi yaitu:</w:t>
      </w:r>
    </w:p>
    <w:tbl>
      <w:tblPr>
        <w:tblStyle w:val="TableGrid"/>
        <w:tblW w:w="0" w:type="auto"/>
        <w:tblInd w:w="108" w:type="dxa"/>
        <w:tblLook w:val="04A0"/>
      </w:tblPr>
      <w:tblGrid>
        <w:gridCol w:w="1169"/>
        <w:gridCol w:w="3372"/>
        <w:gridCol w:w="1503"/>
        <w:gridCol w:w="1503"/>
      </w:tblGrid>
      <w:tr w:rsidR="00E53103" w:rsidRPr="006B0C7C" w:rsidTr="00E53103">
        <w:tc>
          <w:tcPr>
            <w:tcW w:w="1276" w:type="dxa"/>
          </w:tcPr>
          <w:p w:rsidR="00E53103" w:rsidRPr="006B0C7C" w:rsidRDefault="00E53103" w:rsidP="00E81916">
            <w:pPr>
              <w:spacing w:line="280" w:lineRule="exact"/>
              <w:jc w:val="both"/>
              <w:rPr>
                <w:rFonts w:ascii="Century" w:hAnsi="Century" w:cs="Arial"/>
              </w:rPr>
            </w:pPr>
            <w:r w:rsidRPr="006B0C7C">
              <w:rPr>
                <w:rFonts w:ascii="Century" w:hAnsi="Century" w:cs="Arial"/>
              </w:rPr>
              <w:lastRenderedPageBreak/>
              <w:t>Tanggal</w:t>
            </w:r>
          </w:p>
        </w:tc>
        <w:tc>
          <w:tcPr>
            <w:tcW w:w="4678" w:type="dxa"/>
          </w:tcPr>
          <w:p w:rsidR="00E53103" w:rsidRPr="006B0C7C" w:rsidRDefault="00E53103" w:rsidP="00E81916">
            <w:pPr>
              <w:spacing w:line="280" w:lineRule="exact"/>
              <w:jc w:val="both"/>
              <w:rPr>
                <w:rFonts w:ascii="Century" w:hAnsi="Century" w:cs="Arial"/>
              </w:rPr>
            </w:pPr>
            <w:r w:rsidRPr="006B0C7C">
              <w:rPr>
                <w:rFonts w:ascii="Century" w:hAnsi="Century" w:cs="Arial"/>
              </w:rPr>
              <w:t>Ayat Jurnal</w:t>
            </w:r>
          </w:p>
        </w:tc>
        <w:tc>
          <w:tcPr>
            <w:tcW w:w="1559" w:type="dxa"/>
          </w:tcPr>
          <w:p w:rsidR="00E53103" w:rsidRPr="006B0C7C" w:rsidRDefault="00E53103" w:rsidP="00E81916">
            <w:pPr>
              <w:spacing w:line="280" w:lineRule="exact"/>
              <w:jc w:val="both"/>
              <w:rPr>
                <w:rFonts w:ascii="Century" w:hAnsi="Century" w:cs="Arial"/>
              </w:rPr>
            </w:pPr>
            <w:r w:rsidRPr="006B0C7C">
              <w:rPr>
                <w:rFonts w:ascii="Century" w:hAnsi="Century" w:cs="Arial"/>
              </w:rPr>
              <w:t>Debet (Rp)</w:t>
            </w:r>
          </w:p>
        </w:tc>
        <w:tc>
          <w:tcPr>
            <w:tcW w:w="1559" w:type="dxa"/>
          </w:tcPr>
          <w:p w:rsidR="00E53103" w:rsidRPr="006B0C7C" w:rsidRDefault="00E53103" w:rsidP="00E81916">
            <w:pPr>
              <w:spacing w:line="280" w:lineRule="exact"/>
              <w:jc w:val="both"/>
              <w:rPr>
                <w:rFonts w:ascii="Century" w:hAnsi="Century" w:cs="Arial"/>
              </w:rPr>
            </w:pPr>
            <w:r w:rsidRPr="006B0C7C">
              <w:rPr>
                <w:rFonts w:ascii="Century" w:hAnsi="Century" w:cs="Arial"/>
              </w:rPr>
              <w:t>Kredit (Rp)</w:t>
            </w:r>
          </w:p>
        </w:tc>
      </w:tr>
      <w:tr w:rsidR="00E53103" w:rsidRPr="006B0C7C" w:rsidTr="00E53103">
        <w:tc>
          <w:tcPr>
            <w:tcW w:w="1276" w:type="dxa"/>
          </w:tcPr>
          <w:p w:rsidR="00E53103" w:rsidRPr="006B0C7C" w:rsidRDefault="00E53103" w:rsidP="00E81916">
            <w:pPr>
              <w:spacing w:line="280" w:lineRule="exact"/>
              <w:jc w:val="both"/>
              <w:rPr>
                <w:rFonts w:ascii="Century" w:hAnsi="Century" w:cs="Arial"/>
              </w:rPr>
            </w:pPr>
            <w:r w:rsidRPr="006B0C7C">
              <w:rPr>
                <w:rFonts w:ascii="Century" w:hAnsi="Century" w:cs="Arial"/>
              </w:rPr>
              <w:t>31/5/x0</w:t>
            </w:r>
          </w:p>
        </w:tc>
        <w:tc>
          <w:tcPr>
            <w:tcW w:w="4678" w:type="dxa"/>
          </w:tcPr>
          <w:p w:rsidR="00E53103" w:rsidRPr="006B0C7C" w:rsidRDefault="00E53103" w:rsidP="00E81916">
            <w:pPr>
              <w:spacing w:line="280" w:lineRule="exact"/>
              <w:jc w:val="both"/>
              <w:rPr>
                <w:rFonts w:ascii="Century" w:hAnsi="Century" w:cs="Arial"/>
              </w:rPr>
            </w:pPr>
            <w:r w:rsidRPr="006B0C7C">
              <w:rPr>
                <w:rFonts w:ascii="Century" w:hAnsi="Century" w:cs="Arial"/>
              </w:rPr>
              <w:t>Kas/ Rek.PT.Amanah Konstruksi</w:t>
            </w:r>
          </w:p>
        </w:tc>
        <w:tc>
          <w:tcPr>
            <w:tcW w:w="1559" w:type="dxa"/>
          </w:tcPr>
          <w:p w:rsidR="00E53103" w:rsidRPr="006B0C7C" w:rsidRDefault="00E53103" w:rsidP="00E81916">
            <w:pPr>
              <w:spacing w:line="280" w:lineRule="exact"/>
              <w:jc w:val="both"/>
              <w:rPr>
                <w:rFonts w:ascii="Century" w:hAnsi="Century" w:cs="Arial"/>
              </w:rPr>
            </w:pPr>
            <w:r w:rsidRPr="006B0C7C">
              <w:rPr>
                <w:rFonts w:ascii="Century" w:hAnsi="Century" w:cs="Arial"/>
              </w:rPr>
              <w:t>400.000.000</w:t>
            </w:r>
          </w:p>
        </w:tc>
        <w:tc>
          <w:tcPr>
            <w:tcW w:w="1559" w:type="dxa"/>
          </w:tcPr>
          <w:p w:rsidR="00E53103" w:rsidRPr="006B0C7C" w:rsidRDefault="00E53103" w:rsidP="00E81916">
            <w:pPr>
              <w:spacing w:line="280" w:lineRule="exact"/>
              <w:jc w:val="both"/>
              <w:rPr>
                <w:rFonts w:ascii="Century" w:hAnsi="Century" w:cs="Arial"/>
              </w:rPr>
            </w:pPr>
          </w:p>
        </w:tc>
      </w:tr>
      <w:tr w:rsidR="00E53103" w:rsidRPr="006B0C7C" w:rsidTr="00E53103">
        <w:tc>
          <w:tcPr>
            <w:tcW w:w="1276" w:type="dxa"/>
          </w:tcPr>
          <w:p w:rsidR="00E53103" w:rsidRPr="006B0C7C" w:rsidRDefault="00E53103" w:rsidP="00E81916">
            <w:pPr>
              <w:spacing w:line="280" w:lineRule="exact"/>
              <w:jc w:val="both"/>
              <w:rPr>
                <w:rFonts w:ascii="Century" w:hAnsi="Century" w:cs="Arial"/>
              </w:rPr>
            </w:pPr>
          </w:p>
        </w:tc>
        <w:tc>
          <w:tcPr>
            <w:tcW w:w="4678" w:type="dxa"/>
          </w:tcPr>
          <w:p w:rsidR="00E53103" w:rsidRPr="006B0C7C" w:rsidRDefault="00E53103" w:rsidP="00E81916">
            <w:pPr>
              <w:spacing w:line="280" w:lineRule="exact"/>
              <w:jc w:val="both"/>
              <w:rPr>
                <w:rFonts w:ascii="Century" w:hAnsi="Century" w:cs="Arial"/>
              </w:rPr>
            </w:pPr>
            <w:r w:rsidRPr="006B0C7C">
              <w:rPr>
                <w:rFonts w:ascii="Century" w:hAnsi="Century" w:cs="Arial"/>
              </w:rPr>
              <w:t xml:space="preserve">     Pembiayaan musyarakah</w:t>
            </w:r>
          </w:p>
        </w:tc>
        <w:tc>
          <w:tcPr>
            <w:tcW w:w="1559" w:type="dxa"/>
          </w:tcPr>
          <w:p w:rsidR="00E53103" w:rsidRPr="006B0C7C" w:rsidRDefault="00E53103" w:rsidP="00E81916">
            <w:pPr>
              <w:spacing w:line="280" w:lineRule="exact"/>
              <w:jc w:val="both"/>
              <w:rPr>
                <w:rFonts w:ascii="Century" w:hAnsi="Century" w:cs="Arial"/>
              </w:rPr>
            </w:pPr>
          </w:p>
        </w:tc>
        <w:tc>
          <w:tcPr>
            <w:tcW w:w="1559" w:type="dxa"/>
          </w:tcPr>
          <w:p w:rsidR="00E53103" w:rsidRPr="006B0C7C" w:rsidRDefault="00E53103" w:rsidP="00E81916">
            <w:pPr>
              <w:spacing w:line="280" w:lineRule="exact"/>
              <w:jc w:val="both"/>
              <w:rPr>
                <w:rFonts w:ascii="Century" w:hAnsi="Century" w:cs="Arial"/>
              </w:rPr>
            </w:pPr>
            <w:r w:rsidRPr="006B0C7C">
              <w:rPr>
                <w:rFonts w:ascii="Century" w:hAnsi="Century" w:cs="Arial"/>
              </w:rPr>
              <w:t>400.000.000</w:t>
            </w:r>
          </w:p>
        </w:tc>
      </w:tr>
    </w:tbl>
    <w:p w:rsidR="00E53103" w:rsidRPr="006B0C7C" w:rsidRDefault="00E53103" w:rsidP="00E81916">
      <w:pPr>
        <w:spacing w:line="280" w:lineRule="exact"/>
        <w:jc w:val="both"/>
        <w:rPr>
          <w:rFonts w:ascii="Century" w:hAnsi="Century" w:cs="Arial"/>
        </w:rPr>
      </w:pPr>
      <w:r w:rsidRPr="006B0C7C">
        <w:rPr>
          <w:rFonts w:ascii="Century" w:hAnsi="Century" w:cs="Arial"/>
        </w:rPr>
        <w:tab/>
        <w:t>Berdasarkan PSAK 106 paragraf 33 disebutkan bahwa pada saat akad diakhiri namun mitra aktif belum mengembalikan modal mitra pasif maka diakui sebagai piutang. Misalkan pada saat akad berakhir PT.Amanah Konstruksi belum mengembalikan modal sesuai waktu yang telah disepakati dan berjanji dikembalikan pada 07 Juni 20x0 maka ayat jurnal dari transaksi tersebut adalah:</w:t>
      </w:r>
    </w:p>
    <w:tbl>
      <w:tblPr>
        <w:tblStyle w:val="TableGrid"/>
        <w:tblW w:w="0" w:type="auto"/>
        <w:tblInd w:w="108" w:type="dxa"/>
        <w:tblLook w:val="04A0"/>
      </w:tblPr>
      <w:tblGrid>
        <w:gridCol w:w="1151"/>
        <w:gridCol w:w="3408"/>
        <w:gridCol w:w="1494"/>
        <w:gridCol w:w="1494"/>
      </w:tblGrid>
      <w:tr w:rsidR="00674114" w:rsidRPr="006B0C7C" w:rsidTr="00F374DF">
        <w:tc>
          <w:tcPr>
            <w:tcW w:w="1276" w:type="dxa"/>
          </w:tcPr>
          <w:p w:rsidR="00674114" w:rsidRPr="006B0C7C" w:rsidRDefault="00674114" w:rsidP="00E81916">
            <w:pPr>
              <w:spacing w:line="280" w:lineRule="exact"/>
              <w:jc w:val="both"/>
              <w:rPr>
                <w:rFonts w:ascii="Century" w:hAnsi="Century" w:cs="Arial"/>
              </w:rPr>
            </w:pPr>
            <w:r w:rsidRPr="006B0C7C">
              <w:rPr>
                <w:rFonts w:ascii="Century" w:hAnsi="Century" w:cs="Arial"/>
              </w:rPr>
              <w:t>Tanggal</w:t>
            </w:r>
          </w:p>
        </w:tc>
        <w:tc>
          <w:tcPr>
            <w:tcW w:w="4678" w:type="dxa"/>
          </w:tcPr>
          <w:p w:rsidR="00674114" w:rsidRPr="006B0C7C" w:rsidRDefault="00674114" w:rsidP="00E81916">
            <w:pPr>
              <w:spacing w:line="280" w:lineRule="exact"/>
              <w:jc w:val="both"/>
              <w:rPr>
                <w:rFonts w:ascii="Century" w:hAnsi="Century" w:cs="Arial"/>
              </w:rPr>
            </w:pPr>
            <w:r w:rsidRPr="006B0C7C">
              <w:rPr>
                <w:rFonts w:ascii="Century" w:hAnsi="Century" w:cs="Arial"/>
              </w:rPr>
              <w:t>Ayat Jurnal</w:t>
            </w:r>
          </w:p>
        </w:tc>
        <w:tc>
          <w:tcPr>
            <w:tcW w:w="1559" w:type="dxa"/>
          </w:tcPr>
          <w:p w:rsidR="00674114" w:rsidRPr="006B0C7C" w:rsidRDefault="00674114" w:rsidP="00E81916">
            <w:pPr>
              <w:spacing w:line="280" w:lineRule="exact"/>
              <w:jc w:val="both"/>
              <w:rPr>
                <w:rFonts w:ascii="Century" w:hAnsi="Century" w:cs="Arial"/>
              </w:rPr>
            </w:pPr>
            <w:r w:rsidRPr="006B0C7C">
              <w:rPr>
                <w:rFonts w:ascii="Century" w:hAnsi="Century" w:cs="Arial"/>
              </w:rPr>
              <w:t>Debet (Rp)</w:t>
            </w:r>
          </w:p>
        </w:tc>
        <w:tc>
          <w:tcPr>
            <w:tcW w:w="1559" w:type="dxa"/>
          </w:tcPr>
          <w:p w:rsidR="00674114" w:rsidRPr="006B0C7C" w:rsidRDefault="00674114" w:rsidP="00E81916">
            <w:pPr>
              <w:spacing w:line="280" w:lineRule="exact"/>
              <w:jc w:val="both"/>
              <w:rPr>
                <w:rFonts w:ascii="Century" w:hAnsi="Century" w:cs="Arial"/>
              </w:rPr>
            </w:pPr>
            <w:r w:rsidRPr="006B0C7C">
              <w:rPr>
                <w:rFonts w:ascii="Century" w:hAnsi="Century" w:cs="Arial"/>
              </w:rPr>
              <w:t>Kredit (Rp)</w:t>
            </w:r>
          </w:p>
        </w:tc>
      </w:tr>
      <w:tr w:rsidR="00674114" w:rsidRPr="006B0C7C" w:rsidTr="00F374DF">
        <w:tc>
          <w:tcPr>
            <w:tcW w:w="1276" w:type="dxa"/>
          </w:tcPr>
          <w:p w:rsidR="00674114" w:rsidRPr="006B0C7C" w:rsidRDefault="00674114" w:rsidP="00E81916">
            <w:pPr>
              <w:spacing w:line="280" w:lineRule="exact"/>
              <w:jc w:val="both"/>
              <w:rPr>
                <w:rFonts w:ascii="Century" w:hAnsi="Century" w:cs="Arial"/>
              </w:rPr>
            </w:pPr>
            <w:r w:rsidRPr="006B0C7C">
              <w:rPr>
                <w:rFonts w:ascii="Century" w:hAnsi="Century" w:cs="Arial"/>
              </w:rPr>
              <w:t>31/5/x0</w:t>
            </w:r>
          </w:p>
        </w:tc>
        <w:tc>
          <w:tcPr>
            <w:tcW w:w="4678" w:type="dxa"/>
          </w:tcPr>
          <w:p w:rsidR="00674114" w:rsidRPr="006B0C7C" w:rsidRDefault="00674114" w:rsidP="00E81916">
            <w:pPr>
              <w:spacing w:line="280" w:lineRule="exact"/>
              <w:jc w:val="both"/>
              <w:rPr>
                <w:rFonts w:ascii="Century" w:hAnsi="Century" w:cs="Arial"/>
              </w:rPr>
            </w:pPr>
            <w:r w:rsidRPr="006B0C7C">
              <w:rPr>
                <w:rFonts w:ascii="Century" w:hAnsi="Century" w:cs="Arial"/>
              </w:rPr>
              <w:t xml:space="preserve">Piutang </w:t>
            </w:r>
            <w:r w:rsidR="006B25AF" w:rsidRPr="006B0C7C">
              <w:rPr>
                <w:rFonts w:ascii="Century" w:hAnsi="Century" w:cs="Arial"/>
              </w:rPr>
              <w:t>mitra</w:t>
            </w:r>
          </w:p>
        </w:tc>
        <w:tc>
          <w:tcPr>
            <w:tcW w:w="1559" w:type="dxa"/>
          </w:tcPr>
          <w:p w:rsidR="00674114" w:rsidRPr="006B0C7C" w:rsidRDefault="00674114" w:rsidP="00E81916">
            <w:pPr>
              <w:spacing w:line="280" w:lineRule="exact"/>
              <w:jc w:val="both"/>
              <w:rPr>
                <w:rFonts w:ascii="Century" w:hAnsi="Century" w:cs="Arial"/>
              </w:rPr>
            </w:pPr>
            <w:r w:rsidRPr="006B0C7C">
              <w:rPr>
                <w:rFonts w:ascii="Century" w:hAnsi="Century" w:cs="Arial"/>
              </w:rPr>
              <w:t>400.000.000</w:t>
            </w:r>
          </w:p>
        </w:tc>
        <w:tc>
          <w:tcPr>
            <w:tcW w:w="1559" w:type="dxa"/>
          </w:tcPr>
          <w:p w:rsidR="00674114" w:rsidRPr="006B0C7C" w:rsidRDefault="00674114" w:rsidP="00E81916">
            <w:pPr>
              <w:spacing w:line="280" w:lineRule="exact"/>
              <w:jc w:val="both"/>
              <w:rPr>
                <w:rFonts w:ascii="Century" w:hAnsi="Century" w:cs="Arial"/>
              </w:rPr>
            </w:pPr>
          </w:p>
        </w:tc>
      </w:tr>
      <w:tr w:rsidR="00674114" w:rsidRPr="006B0C7C" w:rsidTr="00F374DF">
        <w:tc>
          <w:tcPr>
            <w:tcW w:w="1276" w:type="dxa"/>
          </w:tcPr>
          <w:p w:rsidR="00674114" w:rsidRPr="006B0C7C" w:rsidRDefault="00674114" w:rsidP="00E81916">
            <w:pPr>
              <w:spacing w:line="280" w:lineRule="exact"/>
              <w:jc w:val="both"/>
              <w:rPr>
                <w:rFonts w:ascii="Century" w:hAnsi="Century" w:cs="Arial"/>
              </w:rPr>
            </w:pPr>
          </w:p>
        </w:tc>
        <w:tc>
          <w:tcPr>
            <w:tcW w:w="4678" w:type="dxa"/>
          </w:tcPr>
          <w:p w:rsidR="00674114" w:rsidRPr="006B0C7C" w:rsidRDefault="00674114" w:rsidP="00E81916">
            <w:pPr>
              <w:spacing w:line="280" w:lineRule="exact"/>
              <w:jc w:val="both"/>
              <w:rPr>
                <w:rFonts w:ascii="Century" w:hAnsi="Century" w:cs="Arial"/>
              </w:rPr>
            </w:pPr>
            <w:r w:rsidRPr="006B0C7C">
              <w:rPr>
                <w:rFonts w:ascii="Century" w:hAnsi="Century" w:cs="Arial"/>
              </w:rPr>
              <w:t xml:space="preserve">     Pembiayaan musyarakah</w:t>
            </w:r>
          </w:p>
        </w:tc>
        <w:tc>
          <w:tcPr>
            <w:tcW w:w="1559" w:type="dxa"/>
          </w:tcPr>
          <w:p w:rsidR="00674114" w:rsidRPr="006B0C7C" w:rsidRDefault="00674114" w:rsidP="00E81916">
            <w:pPr>
              <w:spacing w:line="280" w:lineRule="exact"/>
              <w:jc w:val="both"/>
              <w:rPr>
                <w:rFonts w:ascii="Century" w:hAnsi="Century" w:cs="Arial"/>
              </w:rPr>
            </w:pPr>
          </w:p>
        </w:tc>
        <w:tc>
          <w:tcPr>
            <w:tcW w:w="1559" w:type="dxa"/>
          </w:tcPr>
          <w:p w:rsidR="00674114" w:rsidRPr="006B0C7C" w:rsidRDefault="00674114" w:rsidP="00E81916">
            <w:pPr>
              <w:spacing w:line="280" w:lineRule="exact"/>
              <w:jc w:val="both"/>
              <w:rPr>
                <w:rFonts w:ascii="Century" w:hAnsi="Century" w:cs="Arial"/>
              </w:rPr>
            </w:pPr>
            <w:r w:rsidRPr="006B0C7C">
              <w:rPr>
                <w:rFonts w:ascii="Century" w:hAnsi="Century" w:cs="Arial"/>
              </w:rPr>
              <w:t>400.000.000</w:t>
            </w:r>
          </w:p>
        </w:tc>
      </w:tr>
      <w:tr w:rsidR="00674114" w:rsidRPr="006B0C7C" w:rsidTr="00F374DF">
        <w:tc>
          <w:tcPr>
            <w:tcW w:w="1276" w:type="dxa"/>
          </w:tcPr>
          <w:p w:rsidR="00674114" w:rsidRPr="006B0C7C" w:rsidRDefault="00674114" w:rsidP="00E81916">
            <w:pPr>
              <w:spacing w:line="280" w:lineRule="exact"/>
              <w:jc w:val="both"/>
              <w:rPr>
                <w:rFonts w:ascii="Century" w:hAnsi="Century" w:cs="Arial"/>
              </w:rPr>
            </w:pPr>
          </w:p>
        </w:tc>
        <w:tc>
          <w:tcPr>
            <w:tcW w:w="4678" w:type="dxa"/>
          </w:tcPr>
          <w:p w:rsidR="00674114" w:rsidRPr="006B0C7C" w:rsidRDefault="00674114" w:rsidP="00E81916">
            <w:pPr>
              <w:spacing w:line="280" w:lineRule="exact"/>
              <w:jc w:val="both"/>
              <w:rPr>
                <w:rFonts w:ascii="Century" w:hAnsi="Century" w:cs="Arial"/>
              </w:rPr>
            </w:pPr>
          </w:p>
        </w:tc>
        <w:tc>
          <w:tcPr>
            <w:tcW w:w="1559" w:type="dxa"/>
          </w:tcPr>
          <w:p w:rsidR="00674114" w:rsidRPr="006B0C7C" w:rsidRDefault="00674114" w:rsidP="00E81916">
            <w:pPr>
              <w:spacing w:line="280" w:lineRule="exact"/>
              <w:jc w:val="both"/>
              <w:rPr>
                <w:rFonts w:ascii="Century" w:hAnsi="Century" w:cs="Arial"/>
              </w:rPr>
            </w:pPr>
          </w:p>
        </w:tc>
        <w:tc>
          <w:tcPr>
            <w:tcW w:w="1559" w:type="dxa"/>
          </w:tcPr>
          <w:p w:rsidR="00674114" w:rsidRPr="006B0C7C" w:rsidRDefault="00674114" w:rsidP="00E81916">
            <w:pPr>
              <w:spacing w:line="280" w:lineRule="exact"/>
              <w:jc w:val="both"/>
              <w:rPr>
                <w:rFonts w:ascii="Century" w:hAnsi="Century" w:cs="Arial"/>
              </w:rPr>
            </w:pPr>
          </w:p>
        </w:tc>
      </w:tr>
      <w:tr w:rsidR="00674114" w:rsidRPr="006B0C7C" w:rsidTr="00F374DF">
        <w:tc>
          <w:tcPr>
            <w:tcW w:w="1276" w:type="dxa"/>
          </w:tcPr>
          <w:p w:rsidR="00674114" w:rsidRPr="006B0C7C" w:rsidRDefault="00674114" w:rsidP="00E81916">
            <w:pPr>
              <w:spacing w:line="280" w:lineRule="exact"/>
              <w:jc w:val="both"/>
              <w:rPr>
                <w:rFonts w:ascii="Century" w:hAnsi="Century" w:cs="Arial"/>
              </w:rPr>
            </w:pPr>
            <w:r w:rsidRPr="006B0C7C">
              <w:rPr>
                <w:rFonts w:ascii="Century" w:hAnsi="Century" w:cs="Arial"/>
              </w:rPr>
              <w:t>07/6/x0</w:t>
            </w:r>
          </w:p>
        </w:tc>
        <w:tc>
          <w:tcPr>
            <w:tcW w:w="4678" w:type="dxa"/>
          </w:tcPr>
          <w:p w:rsidR="00674114" w:rsidRPr="006B0C7C" w:rsidRDefault="00674114" w:rsidP="00E81916">
            <w:pPr>
              <w:spacing w:line="280" w:lineRule="exact"/>
              <w:jc w:val="both"/>
              <w:rPr>
                <w:rFonts w:ascii="Century" w:hAnsi="Century" w:cs="Arial"/>
              </w:rPr>
            </w:pPr>
            <w:r w:rsidRPr="006B0C7C">
              <w:rPr>
                <w:rFonts w:ascii="Century" w:hAnsi="Century" w:cs="Arial"/>
              </w:rPr>
              <w:t>Kas/Rek.PT.Amanah Konstruksi</w:t>
            </w:r>
          </w:p>
        </w:tc>
        <w:tc>
          <w:tcPr>
            <w:tcW w:w="1559" w:type="dxa"/>
          </w:tcPr>
          <w:p w:rsidR="00674114" w:rsidRPr="006B0C7C" w:rsidRDefault="00674114" w:rsidP="00E81916">
            <w:pPr>
              <w:spacing w:line="280" w:lineRule="exact"/>
              <w:jc w:val="both"/>
              <w:rPr>
                <w:rFonts w:ascii="Century" w:hAnsi="Century" w:cs="Arial"/>
              </w:rPr>
            </w:pPr>
            <w:r w:rsidRPr="006B0C7C">
              <w:rPr>
                <w:rFonts w:ascii="Century" w:hAnsi="Century" w:cs="Arial"/>
              </w:rPr>
              <w:t>400.000.000</w:t>
            </w:r>
          </w:p>
        </w:tc>
        <w:tc>
          <w:tcPr>
            <w:tcW w:w="1559" w:type="dxa"/>
          </w:tcPr>
          <w:p w:rsidR="00674114" w:rsidRPr="006B0C7C" w:rsidRDefault="00674114" w:rsidP="00E81916">
            <w:pPr>
              <w:spacing w:line="280" w:lineRule="exact"/>
              <w:jc w:val="both"/>
              <w:rPr>
                <w:rFonts w:ascii="Century" w:hAnsi="Century" w:cs="Arial"/>
              </w:rPr>
            </w:pPr>
          </w:p>
        </w:tc>
      </w:tr>
      <w:tr w:rsidR="00674114" w:rsidRPr="006B0C7C" w:rsidTr="00F374DF">
        <w:tc>
          <w:tcPr>
            <w:tcW w:w="1276" w:type="dxa"/>
          </w:tcPr>
          <w:p w:rsidR="00674114" w:rsidRPr="006B0C7C" w:rsidRDefault="00674114" w:rsidP="00E81916">
            <w:pPr>
              <w:spacing w:line="280" w:lineRule="exact"/>
              <w:jc w:val="both"/>
              <w:rPr>
                <w:rFonts w:ascii="Century" w:hAnsi="Century" w:cs="Arial"/>
              </w:rPr>
            </w:pPr>
          </w:p>
        </w:tc>
        <w:tc>
          <w:tcPr>
            <w:tcW w:w="4678" w:type="dxa"/>
          </w:tcPr>
          <w:p w:rsidR="00674114" w:rsidRPr="006B0C7C" w:rsidRDefault="00674114" w:rsidP="00E81916">
            <w:pPr>
              <w:spacing w:line="280" w:lineRule="exact"/>
              <w:jc w:val="both"/>
              <w:rPr>
                <w:rFonts w:ascii="Century" w:hAnsi="Century" w:cs="Arial"/>
              </w:rPr>
            </w:pPr>
            <w:r w:rsidRPr="006B0C7C">
              <w:rPr>
                <w:rFonts w:ascii="Century" w:hAnsi="Century" w:cs="Arial"/>
              </w:rPr>
              <w:t xml:space="preserve">   Piutang </w:t>
            </w:r>
            <w:r w:rsidR="006B25AF" w:rsidRPr="006B0C7C">
              <w:rPr>
                <w:rFonts w:ascii="Century" w:hAnsi="Century" w:cs="Arial"/>
              </w:rPr>
              <w:t>mitra</w:t>
            </w:r>
          </w:p>
        </w:tc>
        <w:tc>
          <w:tcPr>
            <w:tcW w:w="1559" w:type="dxa"/>
          </w:tcPr>
          <w:p w:rsidR="00674114" w:rsidRPr="006B0C7C" w:rsidRDefault="00674114" w:rsidP="00E81916">
            <w:pPr>
              <w:spacing w:line="280" w:lineRule="exact"/>
              <w:jc w:val="both"/>
              <w:rPr>
                <w:rFonts w:ascii="Century" w:hAnsi="Century" w:cs="Arial"/>
              </w:rPr>
            </w:pPr>
          </w:p>
        </w:tc>
        <w:tc>
          <w:tcPr>
            <w:tcW w:w="1559" w:type="dxa"/>
          </w:tcPr>
          <w:p w:rsidR="00674114" w:rsidRPr="006B0C7C" w:rsidRDefault="00674114" w:rsidP="00E81916">
            <w:pPr>
              <w:spacing w:line="280" w:lineRule="exact"/>
              <w:jc w:val="both"/>
              <w:rPr>
                <w:rFonts w:ascii="Century" w:hAnsi="Century" w:cs="Arial"/>
              </w:rPr>
            </w:pPr>
            <w:r w:rsidRPr="006B0C7C">
              <w:rPr>
                <w:rFonts w:ascii="Century" w:hAnsi="Century" w:cs="Arial"/>
              </w:rPr>
              <w:t>400.000.000</w:t>
            </w:r>
          </w:p>
        </w:tc>
      </w:tr>
    </w:tbl>
    <w:p w:rsidR="00084B56" w:rsidRPr="006B0C7C" w:rsidRDefault="00674114" w:rsidP="00E81916">
      <w:pPr>
        <w:spacing w:line="280" w:lineRule="exact"/>
        <w:jc w:val="both"/>
        <w:rPr>
          <w:rFonts w:ascii="Century" w:hAnsi="Century" w:cs="Arial"/>
        </w:rPr>
      </w:pPr>
      <w:r w:rsidRPr="006B0C7C">
        <w:rPr>
          <w:rFonts w:ascii="Century" w:hAnsi="Century" w:cs="Arial"/>
        </w:rPr>
        <w:tab/>
      </w:r>
      <w:r w:rsidR="00084B56" w:rsidRPr="006B0C7C">
        <w:rPr>
          <w:rFonts w:ascii="Century" w:hAnsi="Century" w:cs="Arial"/>
        </w:rPr>
        <w:t>Berbeda halnya apabila skema pengembalian modal dari PT. Amanah Konstruksi dilakukan secara bertahap (musyarakah menurun) maka besarnya pengembalian yang akan diterima oleh BCS dari nasabah sebesar Rp 133.333.333,33 diperoleh dari Rp. 400.000.000,- dibagi selama 3 bulan. Misalkan pengembalian modal tahap I dimulai pada tanggal</w:t>
      </w:r>
      <w:r w:rsidR="00164C56" w:rsidRPr="006B0C7C">
        <w:rPr>
          <w:rFonts w:ascii="Century" w:hAnsi="Century" w:cs="Arial"/>
        </w:rPr>
        <w:t xml:space="preserve"> 8 April 20x0 dan dilakukan setiap tanggal valuta hingga bulan Juni 20x8 maka ayat jurnal yang dibuat oleh BCS adalah:</w:t>
      </w:r>
    </w:p>
    <w:tbl>
      <w:tblPr>
        <w:tblStyle w:val="TableGrid"/>
        <w:tblW w:w="0" w:type="auto"/>
        <w:tblInd w:w="108" w:type="dxa"/>
        <w:tblLook w:val="04A0"/>
      </w:tblPr>
      <w:tblGrid>
        <w:gridCol w:w="1152"/>
        <w:gridCol w:w="3279"/>
        <w:gridCol w:w="1558"/>
        <w:gridCol w:w="1558"/>
      </w:tblGrid>
      <w:tr w:rsidR="00164C56" w:rsidRPr="006B0C7C" w:rsidTr="00164C56">
        <w:tc>
          <w:tcPr>
            <w:tcW w:w="1276" w:type="dxa"/>
          </w:tcPr>
          <w:p w:rsidR="00164C56" w:rsidRPr="006B0C7C" w:rsidRDefault="00164C56" w:rsidP="00E81916">
            <w:pPr>
              <w:spacing w:line="280" w:lineRule="exact"/>
              <w:jc w:val="both"/>
              <w:rPr>
                <w:rFonts w:ascii="Century" w:hAnsi="Century" w:cs="Arial"/>
              </w:rPr>
            </w:pPr>
            <w:r w:rsidRPr="006B0C7C">
              <w:rPr>
                <w:rFonts w:ascii="Century" w:hAnsi="Century" w:cs="Arial"/>
              </w:rPr>
              <w:t>Tanggal</w:t>
            </w:r>
          </w:p>
        </w:tc>
        <w:tc>
          <w:tcPr>
            <w:tcW w:w="4394" w:type="dxa"/>
          </w:tcPr>
          <w:p w:rsidR="00164C56" w:rsidRPr="006B0C7C" w:rsidRDefault="00164C56" w:rsidP="00E81916">
            <w:pPr>
              <w:spacing w:line="280" w:lineRule="exact"/>
              <w:jc w:val="both"/>
              <w:rPr>
                <w:rFonts w:ascii="Century" w:hAnsi="Century" w:cs="Arial"/>
              </w:rPr>
            </w:pPr>
            <w:r w:rsidRPr="006B0C7C">
              <w:rPr>
                <w:rFonts w:ascii="Century" w:hAnsi="Century" w:cs="Arial"/>
              </w:rPr>
              <w:t>Ayat Jurnal</w:t>
            </w:r>
          </w:p>
        </w:tc>
        <w:tc>
          <w:tcPr>
            <w:tcW w:w="1701" w:type="dxa"/>
          </w:tcPr>
          <w:p w:rsidR="00164C56" w:rsidRPr="006B0C7C" w:rsidRDefault="00164C56" w:rsidP="00E81916">
            <w:pPr>
              <w:spacing w:line="280" w:lineRule="exact"/>
              <w:jc w:val="both"/>
              <w:rPr>
                <w:rFonts w:ascii="Century" w:hAnsi="Century" w:cs="Arial"/>
              </w:rPr>
            </w:pPr>
            <w:r w:rsidRPr="006B0C7C">
              <w:rPr>
                <w:rFonts w:ascii="Century" w:hAnsi="Century" w:cs="Arial"/>
              </w:rPr>
              <w:t>Debit (Rp)</w:t>
            </w:r>
          </w:p>
        </w:tc>
        <w:tc>
          <w:tcPr>
            <w:tcW w:w="1701" w:type="dxa"/>
          </w:tcPr>
          <w:p w:rsidR="00164C56" w:rsidRPr="006B0C7C" w:rsidRDefault="00164C56" w:rsidP="00E81916">
            <w:pPr>
              <w:spacing w:line="280" w:lineRule="exact"/>
              <w:jc w:val="both"/>
              <w:rPr>
                <w:rFonts w:ascii="Century" w:hAnsi="Century" w:cs="Arial"/>
              </w:rPr>
            </w:pPr>
            <w:r w:rsidRPr="006B0C7C">
              <w:rPr>
                <w:rFonts w:ascii="Century" w:hAnsi="Century" w:cs="Arial"/>
              </w:rPr>
              <w:t>Kredit (Rp)</w:t>
            </w:r>
          </w:p>
        </w:tc>
      </w:tr>
      <w:tr w:rsidR="00164C56" w:rsidRPr="006B0C7C" w:rsidTr="00164C56">
        <w:tc>
          <w:tcPr>
            <w:tcW w:w="1276" w:type="dxa"/>
          </w:tcPr>
          <w:p w:rsidR="00164C56" w:rsidRPr="006B0C7C" w:rsidRDefault="00164C56" w:rsidP="00E81916">
            <w:pPr>
              <w:spacing w:line="280" w:lineRule="exact"/>
              <w:jc w:val="both"/>
              <w:rPr>
                <w:rFonts w:ascii="Century" w:hAnsi="Century" w:cs="Arial"/>
              </w:rPr>
            </w:pPr>
            <w:r w:rsidRPr="006B0C7C">
              <w:rPr>
                <w:rFonts w:ascii="Century" w:hAnsi="Century" w:cs="Arial"/>
              </w:rPr>
              <w:t>08/4/x0</w:t>
            </w:r>
          </w:p>
        </w:tc>
        <w:tc>
          <w:tcPr>
            <w:tcW w:w="4394" w:type="dxa"/>
          </w:tcPr>
          <w:p w:rsidR="00164C56" w:rsidRPr="006B0C7C" w:rsidRDefault="00164C56" w:rsidP="00E81916">
            <w:pPr>
              <w:spacing w:line="280" w:lineRule="exact"/>
              <w:jc w:val="both"/>
              <w:rPr>
                <w:rFonts w:ascii="Century" w:hAnsi="Century" w:cs="Arial"/>
              </w:rPr>
            </w:pPr>
            <w:r w:rsidRPr="006B0C7C">
              <w:rPr>
                <w:rFonts w:ascii="Century" w:hAnsi="Century" w:cs="Arial"/>
              </w:rPr>
              <w:t>Kas/Rek.PT.Amanah Konstruksi</w:t>
            </w:r>
          </w:p>
        </w:tc>
        <w:tc>
          <w:tcPr>
            <w:tcW w:w="1701" w:type="dxa"/>
          </w:tcPr>
          <w:p w:rsidR="00164C56" w:rsidRPr="006B0C7C" w:rsidRDefault="00164C56" w:rsidP="00E81916">
            <w:pPr>
              <w:spacing w:line="280" w:lineRule="exact"/>
              <w:jc w:val="both"/>
              <w:rPr>
                <w:rFonts w:ascii="Century" w:hAnsi="Century" w:cs="Arial"/>
              </w:rPr>
            </w:pPr>
            <w:r w:rsidRPr="006B0C7C">
              <w:rPr>
                <w:rFonts w:ascii="Century" w:hAnsi="Century" w:cs="Arial"/>
              </w:rPr>
              <w:t>133.333.333</w:t>
            </w:r>
          </w:p>
        </w:tc>
        <w:tc>
          <w:tcPr>
            <w:tcW w:w="1701" w:type="dxa"/>
          </w:tcPr>
          <w:p w:rsidR="00164C56" w:rsidRPr="006B0C7C" w:rsidRDefault="00164C56" w:rsidP="00E81916">
            <w:pPr>
              <w:spacing w:line="280" w:lineRule="exact"/>
              <w:jc w:val="both"/>
              <w:rPr>
                <w:rFonts w:ascii="Century" w:hAnsi="Century" w:cs="Arial"/>
              </w:rPr>
            </w:pPr>
          </w:p>
        </w:tc>
      </w:tr>
      <w:tr w:rsidR="00164C56" w:rsidRPr="006B0C7C" w:rsidTr="00164C56">
        <w:tc>
          <w:tcPr>
            <w:tcW w:w="1276" w:type="dxa"/>
          </w:tcPr>
          <w:p w:rsidR="00164C56" w:rsidRPr="006B0C7C" w:rsidRDefault="00164C56" w:rsidP="00E81916">
            <w:pPr>
              <w:spacing w:line="280" w:lineRule="exact"/>
              <w:jc w:val="both"/>
              <w:rPr>
                <w:rFonts w:ascii="Century" w:hAnsi="Century" w:cs="Arial"/>
              </w:rPr>
            </w:pPr>
          </w:p>
        </w:tc>
        <w:tc>
          <w:tcPr>
            <w:tcW w:w="4394" w:type="dxa"/>
          </w:tcPr>
          <w:p w:rsidR="00164C56" w:rsidRPr="006B0C7C" w:rsidRDefault="00164C56" w:rsidP="00E81916">
            <w:pPr>
              <w:spacing w:line="280" w:lineRule="exact"/>
              <w:jc w:val="both"/>
              <w:rPr>
                <w:rFonts w:ascii="Century" w:hAnsi="Century" w:cs="Arial"/>
              </w:rPr>
            </w:pPr>
            <w:r w:rsidRPr="006B0C7C">
              <w:rPr>
                <w:rFonts w:ascii="Century" w:hAnsi="Century" w:cs="Arial"/>
              </w:rPr>
              <w:t xml:space="preserve">   Pembiayaan musyarakah</w:t>
            </w:r>
          </w:p>
        </w:tc>
        <w:tc>
          <w:tcPr>
            <w:tcW w:w="1701" w:type="dxa"/>
          </w:tcPr>
          <w:p w:rsidR="00164C56" w:rsidRPr="006B0C7C" w:rsidRDefault="00164C56" w:rsidP="00E81916">
            <w:pPr>
              <w:spacing w:line="280" w:lineRule="exact"/>
              <w:jc w:val="both"/>
              <w:rPr>
                <w:rFonts w:ascii="Century" w:hAnsi="Century" w:cs="Arial"/>
              </w:rPr>
            </w:pPr>
          </w:p>
        </w:tc>
        <w:tc>
          <w:tcPr>
            <w:tcW w:w="1701" w:type="dxa"/>
          </w:tcPr>
          <w:p w:rsidR="00164C56" w:rsidRPr="006B0C7C" w:rsidRDefault="00164C56" w:rsidP="00E81916">
            <w:pPr>
              <w:spacing w:line="280" w:lineRule="exact"/>
              <w:jc w:val="both"/>
              <w:rPr>
                <w:rFonts w:ascii="Century" w:hAnsi="Century" w:cs="Arial"/>
              </w:rPr>
            </w:pPr>
            <w:r w:rsidRPr="006B0C7C">
              <w:rPr>
                <w:rFonts w:ascii="Century" w:hAnsi="Century" w:cs="Arial"/>
              </w:rPr>
              <w:t>133.333.333</w:t>
            </w:r>
          </w:p>
        </w:tc>
      </w:tr>
      <w:tr w:rsidR="00164C56" w:rsidRPr="006B0C7C" w:rsidTr="00164C56">
        <w:tc>
          <w:tcPr>
            <w:tcW w:w="1276" w:type="dxa"/>
          </w:tcPr>
          <w:p w:rsidR="00164C56" w:rsidRPr="006B0C7C" w:rsidRDefault="00164C56" w:rsidP="00E81916">
            <w:pPr>
              <w:spacing w:line="280" w:lineRule="exact"/>
              <w:jc w:val="both"/>
              <w:rPr>
                <w:rFonts w:ascii="Century" w:hAnsi="Century" w:cs="Arial"/>
              </w:rPr>
            </w:pPr>
            <w:r w:rsidRPr="006B0C7C">
              <w:rPr>
                <w:rFonts w:ascii="Century" w:hAnsi="Century" w:cs="Arial"/>
              </w:rPr>
              <w:t>08/5/x0</w:t>
            </w:r>
          </w:p>
        </w:tc>
        <w:tc>
          <w:tcPr>
            <w:tcW w:w="4394" w:type="dxa"/>
          </w:tcPr>
          <w:p w:rsidR="00164C56" w:rsidRPr="006B0C7C" w:rsidRDefault="00164C56" w:rsidP="00E81916">
            <w:pPr>
              <w:spacing w:line="280" w:lineRule="exact"/>
              <w:jc w:val="both"/>
              <w:rPr>
                <w:rFonts w:ascii="Century" w:hAnsi="Century" w:cs="Arial"/>
              </w:rPr>
            </w:pPr>
            <w:r w:rsidRPr="006B0C7C">
              <w:rPr>
                <w:rFonts w:ascii="Century" w:hAnsi="Century" w:cs="Arial"/>
              </w:rPr>
              <w:t>Kas/Rek.PT.Amanah Konstruksi</w:t>
            </w:r>
          </w:p>
        </w:tc>
        <w:tc>
          <w:tcPr>
            <w:tcW w:w="1701" w:type="dxa"/>
          </w:tcPr>
          <w:p w:rsidR="00164C56" w:rsidRPr="006B0C7C" w:rsidRDefault="00164C56" w:rsidP="00E81916">
            <w:pPr>
              <w:spacing w:line="280" w:lineRule="exact"/>
              <w:jc w:val="both"/>
              <w:rPr>
                <w:rFonts w:ascii="Century" w:hAnsi="Century" w:cs="Arial"/>
              </w:rPr>
            </w:pPr>
            <w:r w:rsidRPr="006B0C7C">
              <w:rPr>
                <w:rFonts w:ascii="Century" w:hAnsi="Century" w:cs="Arial"/>
              </w:rPr>
              <w:t>133.333.333</w:t>
            </w:r>
          </w:p>
        </w:tc>
        <w:tc>
          <w:tcPr>
            <w:tcW w:w="1701" w:type="dxa"/>
          </w:tcPr>
          <w:p w:rsidR="00164C56" w:rsidRPr="006B0C7C" w:rsidRDefault="00164C56" w:rsidP="00E81916">
            <w:pPr>
              <w:spacing w:line="280" w:lineRule="exact"/>
              <w:jc w:val="both"/>
              <w:rPr>
                <w:rFonts w:ascii="Century" w:hAnsi="Century" w:cs="Arial"/>
              </w:rPr>
            </w:pPr>
          </w:p>
        </w:tc>
      </w:tr>
      <w:tr w:rsidR="00164C56" w:rsidRPr="006B0C7C" w:rsidTr="00164C56">
        <w:tc>
          <w:tcPr>
            <w:tcW w:w="1276" w:type="dxa"/>
          </w:tcPr>
          <w:p w:rsidR="00164C56" w:rsidRPr="006B0C7C" w:rsidRDefault="00164C56" w:rsidP="00E81916">
            <w:pPr>
              <w:spacing w:line="280" w:lineRule="exact"/>
              <w:jc w:val="both"/>
              <w:rPr>
                <w:rFonts w:ascii="Century" w:hAnsi="Century" w:cs="Arial"/>
              </w:rPr>
            </w:pPr>
          </w:p>
        </w:tc>
        <w:tc>
          <w:tcPr>
            <w:tcW w:w="4394" w:type="dxa"/>
          </w:tcPr>
          <w:p w:rsidR="00164C56" w:rsidRPr="006B0C7C" w:rsidRDefault="00164C56" w:rsidP="00E81916">
            <w:pPr>
              <w:spacing w:line="280" w:lineRule="exact"/>
              <w:jc w:val="both"/>
              <w:rPr>
                <w:rFonts w:ascii="Century" w:hAnsi="Century" w:cs="Arial"/>
              </w:rPr>
            </w:pPr>
            <w:r w:rsidRPr="006B0C7C">
              <w:rPr>
                <w:rFonts w:ascii="Century" w:hAnsi="Century" w:cs="Arial"/>
              </w:rPr>
              <w:t xml:space="preserve">   Pembiayaan musyarakah</w:t>
            </w:r>
          </w:p>
        </w:tc>
        <w:tc>
          <w:tcPr>
            <w:tcW w:w="1701" w:type="dxa"/>
          </w:tcPr>
          <w:p w:rsidR="00164C56" w:rsidRPr="006B0C7C" w:rsidRDefault="00164C56" w:rsidP="00E81916">
            <w:pPr>
              <w:spacing w:line="280" w:lineRule="exact"/>
              <w:jc w:val="both"/>
              <w:rPr>
                <w:rFonts w:ascii="Century" w:hAnsi="Century" w:cs="Arial"/>
              </w:rPr>
            </w:pPr>
          </w:p>
        </w:tc>
        <w:tc>
          <w:tcPr>
            <w:tcW w:w="1701" w:type="dxa"/>
          </w:tcPr>
          <w:p w:rsidR="00164C56" w:rsidRPr="006B0C7C" w:rsidRDefault="00164C56" w:rsidP="00E81916">
            <w:pPr>
              <w:spacing w:line="280" w:lineRule="exact"/>
              <w:jc w:val="both"/>
              <w:rPr>
                <w:rFonts w:ascii="Century" w:hAnsi="Century" w:cs="Arial"/>
              </w:rPr>
            </w:pPr>
            <w:r w:rsidRPr="006B0C7C">
              <w:rPr>
                <w:rFonts w:ascii="Century" w:hAnsi="Century" w:cs="Arial"/>
              </w:rPr>
              <w:t>133.333.333</w:t>
            </w:r>
          </w:p>
        </w:tc>
      </w:tr>
      <w:tr w:rsidR="00164C56" w:rsidRPr="006B0C7C" w:rsidTr="00164C56">
        <w:tc>
          <w:tcPr>
            <w:tcW w:w="1276" w:type="dxa"/>
          </w:tcPr>
          <w:p w:rsidR="00164C56" w:rsidRPr="006B0C7C" w:rsidRDefault="00164C56" w:rsidP="00E81916">
            <w:pPr>
              <w:spacing w:line="280" w:lineRule="exact"/>
              <w:jc w:val="both"/>
              <w:rPr>
                <w:rFonts w:ascii="Century" w:hAnsi="Century" w:cs="Arial"/>
              </w:rPr>
            </w:pPr>
            <w:r w:rsidRPr="006B0C7C">
              <w:rPr>
                <w:rFonts w:ascii="Century" w:hAnsi="Century" w:cs="Arial"/>
              </w:rPr>
              <w:t>08/6/x0</w:t>
            </w:r>
          </w:p>
        </w:tc>
        <w:tc>
          <w:tcPr>
            <w:tcW w:w="4394" w:type="dxa"/>
          </w:tcPr>
          <w:p w:rsidR="00164C56" w:rsidRPr="006B0C7C" w:rsidRDefault="00164C56" w:rsidP="00E81916">
            <w:pPr>
              <w:spacing w:line="280" w:lineRule="exact"/>
              <w:jc w:val="both"/>
              <w:rPr>
                <w:rFonts w:ascii="Century" w:hAnsi="Century" w:cs="Arial"/>
              </w:rPr>
            </w:pPr>
            <w:r w:rsidRPr="006B0C7C">
              <w:rPr>
                <w:rFonts w:ascii="Century" w:hAnsi="Century" w:cs="Arial"/>
              </w:rPr>
              <w:t>Kas/Rek.PT.Amanah Konstruksi</w:t>
            </w:r>
          </w:p>
        </w:tc>
        <w:tc>
          <w:tcPr>
            <w:tcW w:w="1701" w:type="dxa"/>
          </w:tcPr>
          <w:p w:rsidR="00164C56" w:rsidRPr="006B0C7C" w:rsidRDefault="00164C56" w:rsidP="00E81916">
            <w:pPr>
              <w:spacing w:line="280" w:lineRule="exact"/>
              <w:jc w:val="both"/>
              <w:rPr>
                <w:rFonts w:ascii="Century" w:hAnsi="Century" w:cs="Arial"/>
              </w:rPr>
            </w:pPr>
            <w:r w:rsidRPr="006B0C7C">
              <w:rPr>
                <w:rFonts w:ascii="Century" w:hAnsi="Century" w:cs="Arial"/>
              </w:rPr>
              <w:t>133.333.333</w:t>
            </w:r>
          </w:p>
        </w:tc>
        <w:tc>
          <w:tcPr>
            <w:tcW w:w="1701" w:type="dxa"/>
          </w:tcPr>
          <w:p w:rsidR="00164C56" w:rsidRPr="006B0C7C" w:rsidRDefault="00164C56" w:rsidP="00E81916">
            <w:pPr>
              <w:spacing w:line="280" w:lineRule="exact"/>
              <w:jc w:val="both"/>
              <w:rPr>
                <w:rFonts w:ascii="Century" w:hAnsi="Century" w:cs="Arial"/>
              </w:rPr>
            </w:pPr>
          </w:p>
        </w:tc>
      </w:tr>
      <w:tr w:rsidR="00164C56" w:rsidRPr="006B0C7C" w:rsidTr="00164C56">
        <w:tc>
          <w:tcPr>
            <w:tcW w:w="1276" w:type="dxa"/>
          </w:tcPr>
          <w:p w:rsidR="00164C56" w:rsidRPr="006B0C7C" w:rsidRDefault="00164C56" w:rsidP="00E81916">
            <w:pPr>
              <w:spacing w:line="280" w:lineRule="exact"/>
              <w:jc w:val="both"/>
              <w:rPr>
                <w:rFonts w:ascii="Century" w:hAnsi="Century" w:cs="Arial"/>
              </w:rPr>
            </w:pPr>
          </w:p>
        </w:tc>
        <w:tc>
          <w:tcPr>
            <w:tcW w:w="4394" w:type="dxa"/>
          </w:tcPr>
          <w:p w:rsidR="00164C56" w:rsidRPr="006B0C7C" w:rsidRDefault="00164C56" w:rsidP="00E81916">
            <w:pPr>
              <w:spacing w:line="280" w:lineRule="exact"/>
              <w:jc w:val="both"/>
              <w:rPr>
                <w:rFonts w:ascii="Century" w:hAnsi="Century" w:cs="Arial"/>
              </w:rPr>
            </w:pPr>
            <w:r w:rsidRPr="006B0C7C">
              <w:rPr>
                <w:rFonts w:ascii="Century" w:hAnsi="Century" w:cs="Arial"/>
              </w:rPr>
              <w:t xml:space="preserve">   Pembiayaan musyarakah</w:t>
            </w:r>
          </w:p>
        </w:tc>
        <w:tc>
          <w:tcPr>
            <w:tcW w:w="1701" w:type="dxa"/>
          </w:tcPr>
          <w:p w:rsidR="00164C56" w:rsidRPr="006B0C7C" w:rsidRDefault="00164C56" w:rsidP="00E81916">
            <w:pPr>
              <w:spacing w:line="280" w:lineRule="exact"/>
              <w:jc w:val="both"/>
              <w:rPr>
                <w:rFonts w:ascii="Century" w:hAnsi="Century" w:cs="Arial"/>
              </w:rPr>
            </w:pPr>
          </w:p>
        </w:tc>
        <w:tc>
          <w:tcPr>
            <w:tcW w:w="1701" w:type="dxa"/>
          </w:tcPr>
          <w:p w:rsidR="00164C56" w:rsidRPr="006B0C7C" w:rsidRDefault="00164C56" w:rsidP="00E81916">
            <w:pPr>
              <w:spacing w:line="280" w:lineRule="exact"/>
              <w:jc w:val="both"/>
              <w:rPr>
                <w:rFonts w:ascii="Century" w:hAnsi="Century" w:cs="Arial"/>
              </w:rPr>
            </w:pPr>
            <w:r w:rsidRPr="006B0C7C">
              <w:rPr>
                <w:rFonts w:ascii="Century" w:hAnsi="Century" w:cs="Arial"/>
              </w:rPr>
              <w:t>133.333.333</w:t>
            </w:r>
          </w:p>
        </w:tc>
      </w:tr>
    </w:tbl>
    <w:p w:rsidR="00E53103" w:rsidRPr="006B0C7C" w:rsidRDefault="00674114" w:rsidP="00E81916">
      <w:pPr>
        <w:spacing w:line="280" w:lineRule="exact"/>
        <w:ind w:firstLine="720"/>
        <w:jc w:val="both"/>
        <w:rPr>
          <w:rFonts w:ascii="Century" w:hAnsi="Century" w:cs="Arial"/>
        </w:rPr>
      </w:pPr>
      <w:r w:rsidRPr="006B0C7C">
        <w:rPr>
          <w:rFonts w:ascii="Century" w:hAnsi="Century" w:cs="Arial"/>
        </w:rPr>
        <w:t xml:space="preserve">Jika modal yang diserahkan oleh BCS kepada PT.Amanah Konstruksi tidak hanya berupa aset kas tetapi juga nonkas, maka yang harus diperhatikan pada saat pengembalian modal adalah </w:t>
      </w:r>
      <w:r w:rsidR="006B25AF" w:rsidRPr="006B0C7C">
        <w:rPr>
          <w:rFonts w:ascii="Century" w:hAnsi="Century" w:cs="Arial"/>
        </w:rPr>
        <w:t xml:space="preserve">nilai aset nonkas pada saat dikembalikan. </w:t>
      </w:r>
      <w:r w:rsidR="00DB1DF9" w:rsidRPr="006B0C7C">
        <w:rPr>
          <w:rFonts w:ascii="Century" w:hAnsi="Century" w:cs="Arial"/>
        </w:rPr>
        <w:t xml:space="preserve">Nilai aset non kas pada saat dikembalikan dinilai sebesar nilai wajar aset nonkas setelah dikurangi </w:t>
      </w:r>
      <w:r w:rsidR="00DB1DF9" w:rsidRPr="006B0C7C">
        <w:rPr>
          <w:rFonts w:ascii="Century" w:hAnsi="Century" w:cs="Arial"/>
        </w:rPr>
        <w:lastRenderedPageBreak/>
        <w:t>dengan penyusutan dan kerugian (bila ada). Penting untuk diketahui, penyusutan aset</w:t>
      </w:r>
      <w:r w:rsidR="00E4267C" w:rsidRPr="006B0C7C">
        <w:rPr>
          <w:rFonts w:ascii="Century" w:hAnsi="Century" w:cs="Arial"/>
        </w:rPr>
        <w:t xml:space="preserve"> nonkas </w:t>
      </w:r>
      <w:r w:rsidR="00DB1DF9" w:rsidRPr="006B0C7C">
        <w:rPr>
          <w:rFonts w:ascii="Century" w:hAnsi="Century" w:cs="Arial"/>
        </w:rPr>
        <w:t>dilakukan oleh masing-masing mitra terhadap aset nonkas yang diserahkan sebagai modal apabila mitra aktif dan pasif sepakat aset nonkas tersebut dikembalikan.</w:t>
      </w:r>
      <w:r w:rsidR="00E4267C" w:rsidRPr="006B0C7C">
        <w:rPr>
          <w:rFonts w:ascii="Century" w:hAnsi="Century" w:cs="Arial"/>
        </w:rPr>
        <w:t xml:space="preserve"> Karena penyusutan aset nonkas dilakukan oleh masing-masing mitra maka besarnya penyusutan tersebut tidak diperhitungkan dalam perhitungan bagi hasil namun bersifat mengurangi nilai investasi/ pembiayaan. Sebaliknya, apabila para mitra sepakat untuk tidak mengembalikan aset nonkas maka besarnya penyusutan dilakukan oleh mitra aktif sebagai pengelola dan bersifat sebagai pengurang bagi hasil yang akan dibagikan kepada para mitra.</w:t>
      </w:r>
    </w:p>
    <w:p w:rsidR="005F0776" w:rsidRPr="006B0C7C" w:rsidRDefault="005F0776" w:rsidP="00E81916">
      <w:pPr>
        <w:spacing w:line="280" w:lineRule="exact"/>
        <w:jc w:val="both"/>
        <w:rPr>
          <w:rFonts w:ascii="Century" w:hAnsi="Century" w:cs="Arial"/>
        </w:rPr>
      </w:pPr>
      <w:r w:rsidRPr="006B0C7C">
        <w:rPr>
          <w:rFonts w:ascii="Century" w:hAnsi="Century" w:cs="Arial"/>
        </w:rPr>
        <w:tab/>
        <w:t>Misalkan aset nonkas dengan nilai wajar pada saat penyerahan sebesar Rp 180.000.000,- dengan nilai tercatat sebesar Rp 179.000.000 dan sepakat untuk dikembalikan maka BCS akan melakukan perhitungan besarnya penurunan nilai aset nonkas musyarakah dengan menggunakan metode garis lurus dan jangka waktu akad 3 bulan adalah sebagai berikut: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7"/>
        <w:gridCol w:w="2367"/>
        <w:gridCol w:w="2093"/>
      </w:tblGrid>
      <w:tr w:rsidR="005F0776" w:rsidRPr="006B0C7C" w:rsidTr="00BA0E2C">
        <w:tc>
          <w:tcPr>
            <w:tcW w:w="3969" w:type="dxa"/>
          </w:tcPr>
          <w:p w:rsidR="005F0776" w:rsidRPr="006B0C7C" w:rsidRDefault="005F0776" w:rsidP="00E81916">
            <w:pPr>
              <w:spacing w:line="280" w:lineRule="exact"/>
              <w:jc w:val="both"/>
              <w:rPr>
                <w:rFonts w:ascii="Century" w:hAnsi="Century" w:cs="Arial"/>
              </w:rPr>
            </w:pPr>
            <w:r w:rsidRPr="006B0C7C">
              <w:rPr>
                <w:rFonts w:ascii="Century" w:hAnsi="Century" w:cs="Arial"/>
              </w:rPr>
              <w:t>Penyusutan aset nonkas</w:t>
            </w:r>
          </w:p>
        </w:tc>
        <w:tc>
          <w:tcPr>
            <w:tcW w:w="2835" w:type="dxa"/>
          </w:tcPr>
          <w:p w:rsidR="005F0776" w:rsidRPr="006B0C7C" w:rsidRDefault="005F0776" w:rsidP="00E81916">
            <w:pPr>
              <w:spacing w:line="280" w:lineRule="exact"/>
              <w:jc w:val="both"/>
              <w:rPr>
                <w:rFonts w:ascii="Century" w:hAnsi="Century" w:cs="Arial"/>
              </w:rPr>
            </w:pPr>
            <w:r w:rsidRPr="006B0C7C">
              <w:rPr>
                <w:rFonts w:ascii="Century" w:hAnsi="Century" w:cs="Arial"/>
              </w:rPr>
              <w:t xml:space="preserve">Rp 180.000.000/ 3 </w:t>
            </w:r>
          </w:p>
        </w:tc>
        <w:tc>
          <w:tcPr>
            <w:tcW w:w="2268" w:type="dxa"/>
          </w:tcPr>
          <w:p w:rsidR="005F0776" w:rsidRPr="006B0C7C" w:rsidRDefault="005F0776" w:rsidP="00E81916">
            <w:pPr>
              <w:spacing w:line="280" w:lineRule="exact"/>
              <w:jc w:val="both"/>
              <w:rPr>
                <w:rFonts w:ascii="Century" w:hAnsi="Century" w:cs="Arial"/>
              </w:rPr>
            </w:pPr>
            <w:r w:rsidRPr="006B0C7C">
              <w:rPr>
                <w:rFonts w:ascii="Century" w:hAnsi="Century" w:cs="Arial"/>
              </w:rPr>
              <w:t>= Rp 60.000.000</w:t>
            </w:r>
          </w:p>
        </w:tc>
      </w:tr>
      <w:tr w:rsidR="00D80510" w:rsidRPr="006B0C7C" w:rsidTr="00BA0E2C">
        <w:tc>
          <w:tcPr>
            <w:tcW w:w="3969" w:type="dxa"/>
          </w:tcPr>
          <w:p w:rsidR="00D80510" w:rsidRPr="006B0C7C" w:rsidRDefault="00D80510" w:rsidP="00E81916">
            <w:pPr>
              <w:spacing w:line="280" w:lineRule="exact"/>
              <w:jc w:val="both"/>
              <w:rPr>
                <w:rFonts w:ascii="Century" w:hAnsi="Century" w:cs="Arial"/>
              </w:rPr>
            </w:pPr>
            <w:r w:rsidRPr="006B0C7C">
              <w:rPr>
                <w:rFonts w:ascii="Century" w:hAnsi="Century" w:cs="Arial"/>
              </w:rPr>
              <w:t>Amortisasi keuntungan tangguhan</w:t>
            </w:r>
          </w:p>
        </w:tc>
        <w:tc>
          <w:tcPr>
            <w:tcW w:w="2835" w:type="dxa"/>
          </w:tcPr>
          <w:p w:rsidR="00D80510" w:rsidRPr="006B0C7C" w:rsidRDefault="00D80510" w:rsidP="00E81916">
            <w:pPr>
              <w:spacing w:line="280" w:lineRule="exact"/>
              <w:jc w:val="both"/>
              <w:rPr>
                <w:rFonts w:ascii="Century" w:hAnsi="Century" w:cs="Arial"/>
              </w:rPr>
            </w:pPr>
          </w:p>
        </w:tc>
        <w:tc>
          <w:tcPr>
            <w:tcW w:w="2268" w:type="dxa"/>
          </w:tcPr>
          <w:p w:rsidR="00D80510" w:rsidRPr="006B0C7C" w:rsidRDefault="00D80510" w:rsidP="00E81916">
            <w:pPr>
              <w:spacing w:line="280" w:lineRule="exact"/>
              <w:jc w:val="both"/>
              <w:rPr>
                <w:rFonts w:ascii="Century" w:hAnsi="Century" w:cs="Arial"/>
                <w:u w:val="single"/>
              </w:rPr>
            </w:pPr>
            <w:r w:rsidRPr="006B0C7C">
              <w:rPr>
                <w:rFonts w:ascii="Century" w:hAnsi="Century" w:cs="Arial"/>
              </w:rPr>
              <w:t xml:space="preserve">        </w:t>
            </w:r>
            <w:r w:rsidRPr="006B0C7C">
              <w:rPr>
                <w:rFonts w:ascii="Century" w:hAnsi="Century" w:cs="Arial"/>
                <w:u w:val="single"/>
              </w:rPr>
              <w:t>(333.333,33)</w:t>
            </w:r>
          </w:p>
        </w:tc>
      </w:tr>
      <w:tr w:rsidR="00D80510" w:rsidRPr="006B0C7C" w:rsidTr="00BA0E2C">
        <w:tc>
          <w:tcPr>
            <w:tcW w:w="3969" w:type="dxa"/>
          </w:tcPr>
          <w:p w:rsidR="00D80510" w:rsidRPr="006B0C7C" w:rsidRDefault="00D80510" w:rsidP="00E81916">
            <w:pPr>
              <w:spacing w:line="280" w:lineRule="exact"/>
              <w:jc w:val="both"/>
              <w:rPr>
                <w:rFonts w:ascii="Century" w:hAnsi="Century" w:cs="Arial"/>
              </w:rPr>
            </w:pPr>
            <w:r w:rsidRPr="006B0C7C">
              <w:rPr>
                <w:rFonts w:ascii="Century" w:hAnsi="Century" w:cs="Arial"/>
              </w:rPr>
              <w:t>Penurunan nilai investasi</w:t>
            </w:r>
          </w:p>
        </w:tc>
        <w:tc>
          <w:tcPr>
            <w:tcW w:w="2835" w:type="dxa"/>
          </w:tcPr>
          <w:p w:rsidR="00D80510" w:rsidRPr="006B0C7C" w:rsidRDefault="00D80510" w:rsidP="00E81916">
            <w:pPr>
              <w:spacing w:line="280" w:lineRule="exact"/>
              <w:jc w:val="both"/>
              <w:rPr>
                <w:rFonts w:ascii="Century" w:hAnsi="Century" w:cs="Arial"/>
              </w:rPr>
            </w:pPr>
          </w:p>
        </w:tc>
        <w:tc>
          <w:tcPr>
            <w:tcW w:w="2268" w:type="dxa"/>
          </w:tcPr>
          <w:p w:rsidR="00D80510" w:rsidRPr="006B0C7C" w:rsidRDefault="00D80510" w:rsidP="00E81916">
            <w:pPr>
              <w:spacing w:line="280" w:lineRule="exact"/>
              <w:jc w:val="both"/>
              <w:rPr>
                <w:rFonts w:ascii="Century" w:hAnsi="Century" w:cs="Arial"/>
              </w:rPr>
            </w:pPr>
            <w:r w:rsidRPr="006B0C7C">
              <w:rPr>
                <w:rFonts w:ascii="Century" w:hAnsi="Century" w:cs="Arial"/>
              </w:rPr>
              <w:t>Rp 59.666.666,67</w:t>
            </w:r>
          </w:p>
        </w:tc>
      </w:tr>
      <w:tr w:rsidR="005F0776" w:rsidRPr="006B0C7C" w:rsidTr="00BA0E2C">
        <w:tc>
          <w:tcPr>
            <w:tcW w:w="3969" w:type="dxa"/>
          </w:tcPr>
          <w:p w:rsidR="005F0776" w:rsidRPr="006B0C7C" w:rsidRDefault="005F0776" w:rsidP="00E81916">
            <w:pPr>
              <w:spacing w:line="280" w:lineRule="exact"/>
              <w:jc w:val="both"/>
              <w:rPr>
                <w:rFonts w:ascii="Century" w:hAnsi="Century" w:cs="Arial"/>
              </w:rPr>
            </w:pPr>
          </w:p>
        </w:tc>
        <w:tc>
          <w:tcPr>
            <w:tcW w:w="2835" w:type="dxa"/>
          </w:tcPr>
          <w:p w:rsidR="005F0776" w:rsidRPr="006B0C7C" w:rsidRDefault="005F0776" w:rsidP="00E81916">
            <w:pPr>
              <w:spacing w:line="280" w:lineRule="exact"/>
              <w:jc w:val="both"/>
              <w:rPr>
                <w:rFonts w:ascii="Century" w:hAnsi="Century" w:cs="Arial"/>
              </w:rPr>
            </w:pPr>
          </w:p>
        </w:tc>
        <w:tc>
          <w:tcPr>
            <w:tcW w:w="2268" w:type="dxa"/>
          </w:tcPr>
          <w:p w:rsidR="005F0776" w:rsidRPr="006B0C7C" w:rsidRDefault="005F0776" w:rsidP="00E81916">
            <w:pPr>
              <w:spacing w:line="280" w:lineRule="exact"/>
              <w:jc w:val="both"/>
              <w:rPr>
                <w:rFonts w:ascii="Century" w:hAnsi="Century" w:cs="Arial"/>
              </w:rPr>
            </w:pPr>
          </w:p>
        </w:tc>
      </w:tr>
      <w:tr w:rsidR="00BA0E2C" w:rsidRPr="006B0C7C" w:rsidTr="00BA0E2C">
        <w:tc>
          <w:tcPr>
            <w:tcW w:w="3969" w:type="dxa"/>
          </w:tcPr>
          <w:p w:rsidR="00BA0E2C" w:rsidRPr="006B0C7C" w:rsidRDefault="00BA0E2C" w:rsidP="00E81916">
            <w:pPr>
              <w:spacing w:line="280" w:lineRule="exact"/>
              <w:jc w:val="both"/>
              <w:rPr>
                <w:rFonts w:ascii="Century" w:hAnsi="Century" w:cs="Arial"/>
              </w:rPr>
            </w:pPr>
            <w:r w:rsidRPr="006B0C7C">
              <w:rPr>
                <w:rFonts w:ascii="Century" w:hAnsi="Century" w:cs="Arial"/>
              </w:rPr>
              <w:t>Nilai investasi:</w:t>
            </w:r>
          </w:p>
        </w:tc>
        <w:tc>
          <w:tcPr>
            <w:tcW w:w="2835" w:type="dxa"/>
          </w:tcPr>
          <w:p w:rsidR="00BA0E2C" w:rsidRPr="006B0C7C" w:rsidRDefault="00BA0E2C" w:rsidP="00E81916">
            <w:pPr>
              <w:spacing w:line="280" w:lineRule="exact"/>
              <w:jc w:val="both"/>
              <w:rPr>
                <w:rFonts w:ascii="Century" w:hAnsi="Century" w:cs="Arial"/>
              </w:rPr>
            </w:pPr>
          </w:p>
        </w:tc>
        <w:tc>
          <w:tcPr>
            <w:tcW w:w="2268" w:type="dxa"/>
          </w:tcPr>
          <w:p w:rsidR="00BA0E2C" w:rsidRPr="006B0C7C" w:rsidRDefault="00BA0E2C" w:rsidP="00E81916">
            <w:pPr>
              <w:spacing w:line="280" w:lineRule="exact"/>
              <w:jc w:val="both"/>
              <w:rPr>
                <w:rFonts w:ascii="Century" w:hAnsi="Century" w:cs="Arial"/>
              </w:rPr>
            </w:pPr>
          </w:p>
        </w:tc>
      </w:tr>
      <w:tr w:rsidR="00BA0E2C" w:rsidRPr="006B0C7C" w:rsidTr="00BA0E2C">
        <w:tc>
          <w:tcPr>
            <w:tcW w:w="3969" w:type="dxa"/>
          </w:tcPr>
          <w:p w:rsidR="00BA0E2C" w:rsidRPr="006B0C7C" w:rsidRDefault="00BA0E2C" w:rsidP="00E81916">
            <w:pPr>
              <w:spacing w:line="280" w:lineRule="exact"/>
              <w:jc w:val="both"/>
              <w:rPr>
                <w:rFonts w:ascii="Century" w:hAnsi="Century" w:cs="Arial"/>
              </w:rPr>
            </w:pPr>
            <w:r w:rsidRPr="006B0C7C">
              <w:rPr>
                <w:rFonts w:ascii="Century" w:hAnsi="Century" w:cs="Arial"/>
              </w:rPr>
              <w:t>Modal awal aset nonkas BCS</w:t>
            </w:r>
          </w:p>
        </w:tc>
        <w:tc>
          <w:tcPr>
            <w:tcW w:w="2835" w:type="dxa"/>
          </w:tcPr>
          <w:p w:rsidR="00BA0E2C" w:rsidRPr="006B0C7C" w:rsidRDefault="00BA0E2C" w:rsidP="00E81916">
            <w:pPr>
              <w:spacing w:line="280" w:lineRule="exact"/>
              <w:jc w:val="both"/>
              <w:rPr>
                <w:rFonts w:ascii="Century" w:hAnsi="Century" w:cs="Arial"/>
              </w:rPr>
            </w:pPr>
            <w:r w:rsidRPr="006B0C7C">
              <w:rPr>
                <w:rFonts w:ascii="Century" w:hAnsi="Century" w:cs="Arial"/>
              </w:rPr>
              <w:t>Rp 180.000.000</w:t>
            </w:r>
          </w:p>
        </w:tc>
        <w:tc>
          <w:tcPr>
            <w:tcW w:w="2268" w:type="dxa"/>
          </w:tcPr>
          <w:p w:rsidR="00BA0E2C" w:rsidRPr="006B0C7C" w:rsidRDefault="00BA0E2C" w:rsidP="00E81916">
            <w:pPr>
              <w:spacing w:line="280" w:lineRule="exact"/>
              <w:jc w:val="both"/>
              <w:rPr>
                <w:rFonts w:ascii="Century" w:hAnsi="Century" w:cs="Arial"/>
              </w:rPr>
            </w:pPr>
          </w:p>
        </w:tc>
      </w:tr>
      <w:tr w:rsidR="005F0776" w:rsidRPr="006B0C7C" w:rsidTr="00BA0E2C">
        <w:tc>
          <w:tcPr>
            <w:tcW w:w="3969" w:type="dxa"/>
          </w:tcPr>
          <w:p w:rsidR="005F0776" w:rsidRPr="006B0C7C" w:rsidRDefault="00D80510" w:rsidP="00E81916">
            <w:pPr>
              <w:spacing w:line="280" w:lineRule="exact"/>
              <w:jc w:val="both"/>
              <w:rPr>
                <w:rFonts w:ascii="Century" w:hAnsi="Century" w:cs="Arial"/>
              </w:rPr>
            </w:pPr>
            <w:r w:rsidRPr="006B0C7C">
              <w:rPr>
                <w:rFonts w:ascii="Century" w:hAnsi="Century" w:cs="Arial"/>
              </w:rPr>
              <w:t>Total</w:t>
            </w:r>
          </w:p>
        </w:tc>
        <w:tc>
          <w:tcPr>
            <w:tcW w:w="2835" w:type="dxa"/>
          </w:tcPr>
          <w:p w:rsidR="005F0776" w:rsidRPr="006B0C7C" w:rsidRDefault="005F0776" w:rsidP="00E81916">
            <w:pPr>
              <w:spacing w:line="280" w:lineRule="exact"/>
              <w:jc w:val="both"/>
              <w:rPr>
                <w:rFonts w:ascii="Century" w:hAnsi="Century" w:cs="Arial"/>
              </w:rPr>
            </w:pPr>
          </w:p>
        </w:tc>
        <w:tc>
          <w:tcPr>
            <w:tcW w:w="2268" w:type="dxa"/>
          </w:tcPr>
          <w:p w:rsidR="005F0776" w:rsidRPr="006B0C7C" w:rsidRDefault="00D80510" w:rsidP="00E81916">
            <w:pPr>
              <w:spacing w:line="280" w:lineRule="exact"/>
              <w:jc w:val="both"/>
              <w:rPr>
                <w:rFonts w:ascii="Century" w:hAnsi="Century" w:cs="Arial"/>
              </w:rPr>
            </w:pPr>
            <w:r w:rsidRPr="006B0C7C">
              <w:rPr>
                <w:rFonts w:ascii="Century" w:hAnsi="Century" w:cs="Arial"/>
              </w:rPr>
              <w:t xml:space="preserve">Rp </w:t>
            </w:r>
            <w:r w:rsidR="00BA0E2C" w:rsidRPr="006B0C7C">
              <w:rPr>
                <w:rFonts w:ascii="Century" w:hAnsi="Century" w:cs="Arial"/>
              </w:rPr>
              <w:t>18</w:t>
            </w:r>
            <w:r w:rsidRPr="006B0C7C">
              <w:rPr>
                <w:rFonts w:ascii="Century" w:hAnsi="Century" w:cs="Arial"/>
              </w:rPr>
              <w:t>0.000.000</w:t>
            </w:r>
          </w:p>
        </w:tc>
      </w:tr>
      <w:tr w:rsidR="00D80510" w:rsidRPr="006B0C7C" w:rsidTr="00BA0E2C">
        <w:tc>
          <w:tcPr>
            <w:tcW w:w="3969" w:type="dxa"/>
          </w:tcPr>
          <w:p w:rsidR="00D80510" w:rsidRPr="006B0C7C" w:rsidRDefault="00D80510" w:rsidP="00E81916">
            <w:pPr>
              <w:spacing w:line="280" w:lineRule="exact"/>
              <w:jc w:val="both"/>
              <w:rPr>
                <w:rFonts w:ascii="Century" w:hAnsi="Century" w:cs="Arial"/>
              </w:rPr>
            </w:pPr>
            <w:r w:rsidRPr="006B0C7C">
              <w:rPr>
                <w:rFonts w:ascii="Century" w:hAnsi="Century" w:cs="Arial"/>
              </w:rPr>
              <w:t>Penurunan nilai investasi</w:t>
            </w:r>
          </w:p>
        </w:tc>
        <w:tc>
          <w:tcPr>
            <w:tcW w:w="2835" w:type="dxa"/>
          </w:tcPr>
          <w:p w:rsidR="00D80510" w:rsidRPr="006B0C7C" w:rsidRDefault="00D80510" w:rsidP="00E81916">
            <w:pPr>
              <w:spacing w:line="280" w:lineRule="exact"/>
              <w:jc w:val="both"/>
              <w:rPr>
                <w:rFonts w:ascii="Century" w:hAnsi="Century" w:cs="Arial"/>
              </w:rPr>
            </w:pPr>
          </w:p>
        </w:tc>
        <w:tc>
          <w:tcPr>
            <w:tcW w:w="2268" w:type="dxa"/>
          </w:tcPr>
          <w:p w:rsidR="00D80510" w:rsidRPr="006B0C7C" w:rsidRDefault="00D80510" w:rsidP="00E81916">
            <w:pPr>
              <w:spacing w:line="280" w:lineRule="exact"/>
              <w:jc w:val="both"/>
              <w:rPr>
                <w:rFonts w:ascii="Century" w:hAnsi="Century" w:cs="Arial"/>
              </w:rPr>
            </w:pPr>
            <w:r w:rsidRPr="006B0C7C">
              <w:rPr>
                <w:rFonts w:ascii="Century" w:hAnsi="Century" w:cs="Arial"/>
              </w:rPr>
              <w:t xml:space="preserve">  (59.666.666,67)</w:t>
            </w:r>
          </w:p>
        </w:tc>
      </w:tr>
      <w:tr w:rsidR="00BA0E2C" w:rsidRPr="006B0C7C" w:rsidTr="00BA0E2C">
        <w:tc>
          <w:tcPr>
            <w:tcW w:w="3969" w:type="dxa"/>
          </w:tcPr>
          <w:p w:rsidR="00BA0E2C" w:rsidRPr="006B0C7C" w:rsidRDefault="00BA0E2C" w:rsidP="00E81916">
            <w:pPr>
              <w:spacing w:line="280" w:lineRule="exact"/>
              <w:jc w:val="both"/>
              <w:rPr>
                <w:rFonts w:ascii="Century" w:hAnsi="Century" w:cs="Arial"/>
              </w:rPr>
            </w:pPr>
            <w:r w:rsidRPr="006B0C7C">
              <w:rPr>
                <w:rFonts w:ascii="Century" w:hAnsi="Century" w:cs="Arial"/>
              </w:rPr>
              <w:t>Nilai bersih aset nonkas (akhir)</w:t>
            </w:r>
          </w:p>
        </w:tc>
        <w:tc>
          <w:tcPr>
            <w:tcW w:w="2835" w:type="dxa"/>
          </w:tcPr>
          <w:p w:rsidR="00BA0E2C" w:rsidRPr="006B0C7C" w:rsidRDefault="00BA0E2C" w:rsidP="00E81916">
            <w:pPr>
              <w:spacing w:line="280" w:lineRule="exact"/>
              <w:jc w:val="both"/>
              <w:rPr>
                <w:rFonts w:ascii="Century" w:hAnsi="Century" w:cs="Arial"/>
              </w:rPr>
            </w:pPr>
          </w:p>
        </w:tc>
        <w:tc>
          <w:tcPr>
            <w:tcW w:w="2268" w:type="dxa"/>
          </w:tcPr>
          <w:p w:rsidR="00BA0E2C" w:rsidRPr="006B0C7C" w:rsidRDefault="00BA0E2C" w:rsidP="00E81916">
            <w:pPr>
              <w:spacing w:line="280" w:lineRule="exact"/>
              <w:jc w:val="both"/>
              <w:rPr>
                <w:rFonts w:ascii="Century" w:hAnsi="Century" w:cs="Arial"/>
              </w:rPr>
            </w:pPr>
            <w:r w:rsidRPr="006B0C7C">
              <w:rPr>
                <w:rFonts w:ascii="Century" w:hAnsi="Century" w:cs="Arial"/>
              </w:rPr>
              <w:t>Rp 120.333.333,33</w:t>
            </w:r>
          </w:p>
        </w:tc>
      </w:tr>
    </w:tbl>
    <w:p w:rsidR="007A675C" w:rsidRPr="006B0C7C" w:rsidRDefault="00BA0E2C" w:rsidP="00E81916">
      <w:pPr>
        <w:spacing w:line="280" w:lineRule="exact"/>
        <w:jc w:val="both"/>
        <w:rPr>
          <w:rFonts w:ascii="Century" w:hAnsi="Century" w:cs="Arial"/>
        </w:rPr>
      </w:pPr>
      <w:r w:rsidRPr="006B0C7C">
        <w:rPr>
          <w:rFonts w:ascii="Century" w:hAnsi="Century" w:cs="Arial"/>
        </w:rPr>
        <w:t xml:space="preserve"> </w:t>
      </w:r>
      <w:r w:rsidR="007A675C" w:rsidRPr="006B0C7C">
        <w:rPr>
          <w:rFonts w:ascii="Century" w:hAnsi="Century" w:cs="Arial"/>
        </w:rPr>
        <w:tab/>
        <w:t>Nilai bersih aset nonkas pada akhir bulan pertama akad musyarakah sebesar Rp 120.333.333,33. Nilai tersebut diperoleh dari selisih nilai modal awal aset nonkas BCS  Rp 180.000.000 dikurangi dengan jumlah penurunan nilai investasi sebesar Rp 59.666.666,67. Penurunan nilai investasi aset non kas dihitung dengan menghitung besarnya penyusutan aset nonkas dikurangi dengan amortisasi keuntungan tangguhan sebesar Rp 333.333,33 diperoleh dari Rp 1.000.000 dibagi masa akad musyarakah.</w:t>
      </w:r>
    </w:p>
    <w:p w:rsidR="005F0776" w:rsidRPr="006B0C7C" w:rsidRDefault="00BA0E2C" w:rsidP="00E81916">
      <w:pPr>
        <w:spacing w:line="280" w:lineRule="exact"/>
        <w:ind w:firstLine="720"/>
        <w:jc w:val="both"/>
        <w:rPr>
          <w:rFonts w:ascii="Century" w:hAnsi="Century" w:cs="Arial"/>
        </w:rPr>
      </w:pPr>
      <w:r w:rsidRPr="006B0C7C">
        <w:rPr>
          <w:rFonts w:ascii="Century" w:hAnsi="Century" w:cs="Arial"/>
        </w:rPr>
        <w:lastRenderedPageBreak/>
        <w:t xml:space="preserve">Ayat jurnal untuk mencatat transaksi penyusutan aset non kas yang dibuat oleh BCS apabila sepakat untuk dikembalikan adalah sebagai berikut: </w:t>
      </w:r>
    </w:p>
    <w:tbl>
      <w:tblPr>
        <w:tblStyle w:val="TableGrid"/>
        <w:tblW w:w="0" w:type="auto"/>
        <w:tblInd w:w="108" w:type="dxa"/>
        <w:tblLook w:val="04A0"/>
      </w:tblPr>
      <w:tblGrid>
        <w:gridCol w:w="1096"/>
        <w:gridCol w:w="3393"/>
        <w:gridCol w:w="1529"/>
        <w:gridCol w:w="1529"/>
      </w:tblGrid>
      <w:tr w:rsidR="00BA0E2C" w:rsidRPr="006B0C7C" w:rsidTr="007A675C">
        <w:tc>
          <w:tcPr>
            <w:tcW w:w="1134" w:type="dxa"/>
          </w:tcPr>
          <w:p w:rsidR="00BA0E2C" w:rsidRPr="006B0C7C" w:rsidRDefault="00BA0E2C" w:rsidP="00E81916">
            <w:pPr>
              <w:spacing w:line="280" w:lineRule="exact"/>
              <w:jc w:val="both"/>
              <w:rPr>
                <w:rFonts w:ascii="Century" w:hAnsi="Century" w:cs="Arial"/>
              </w:rPr>
            </w:pPr>
            <w:r w:rsidRPr="006B0C7C">
              <w:rPr>
                <w:rFonts w:ascii="Century" w:hAnsi="Century" w:cs="Arial"/>
              </w:rPr>
              <w:t>Tanggal</w:t>
            </w:r>
          </w:p>
        </w:tc>
        <w:tc>
          <w:tcPr>
            <w:tcW w:w="4536" w:type="dxa"/>
          </w:tcPr>
          <w:p w:rsidR="00BA0E2C" w:rsidRPr="006B0C7C" w:rsidRDefault="00BA0E2C" w:rsidP="00E81916">
            <w:pPr>
              <w:spacing w:line="280" w:lineRule="exact"/>
              <w:jc w:val="both"/>
              <w:rPr>
                <w:rFonts w:ascii="Century" w:hAnsi="Century" w:cs="Arial"/>
              </w:rPr>
            </w:pPr>
            <w:r w:rsidRPr="006B0C7C">
              <w:rPr>
                <w:rFonts w:ascii="Century" w:hAnsi="Century" w:cs="Arial"/>
              </w:rPr>
              <w:t>Ayat Jurnal</w:t>
            </w:r>
          </w:p>
        </w:tc>
        <w:tc>
          <w:tcPr>
            <w:tcW w:w="1701" w:type="dxa"/>
          </w:tcPr>
          <w:p w:rsidR="00BA0E2C" w:rsidRPr="006B0C7C" w:rsidRDefault="00BA0E2C" w:rsidP="00E81916">
            <w:pPr>
              <w:spacing w:line="280" w:lineRule="exact"/>
              <w:jc w:val="both"/>
              <w:rPr>
                <w:rFonts w:ascii="Century" w:hAnsi="Century" w:cs="Arial"/>
              </w:rPr>
            </w:pPr>
            <w:r w:rsidRPr="006B0C7C">
              <w:rPr>
                <w:rFonts w:ascii="Century" w:hAnsi="Century" w:cs="Arial"/>
              </w:rPr>
              <w:t>Debet (Rp)</w:t>
            </w:r>
          </w:p>
        </w:tc>
        <w:tc>
          <w:tcPr>
            <w:tcW w:w="1701" w:type="dxa"/>
          </w:tcPr>
          <w:p w:rsidR="00BA0E2C" w:rsidRPr="006B0C7C" w:rsidRDefault="00BA0E2C" w:rsidP="00E81916">
            <w:pPr>
              <w:spacing w:line="280" w:lineRule="exact"/>
              <w:jc w:val="both"/>
              <w:rPr>
                <w:rFonts w:ascii="Century" w:hAnsi="Century" w:cs="Arial"/>
              </w:rPr>
            </w:pPr>
            <w:r w:rsidRPr="006B0C7C">
              <w:rPr>
                <w:rFonts w:ascii="Century" w:hAnsi="Century" w:cs="Arial"/>
              </w:rPr>
              <w:t>Kredit (Rp)</w:t>
            </w:r>
          </w:p>
        </w:tc>
      </w:tr>
      <w:tr w:rsidR="00BA0E2C" w:rsidRPr="006B0C7C" w:rsidTr="007A675C">
        <w:tc>
          <w:tcPr>
            <w:tcW w:w="1134" w:type="dxa"/>
          </w:tcPr>
          <w:p w:rsidR="00BA0E2C" w:rsidRPr="006B0C7C" w:rsidRDefault="00BA0E2C" w:rsidP="00E81916">
            <w:pPr>
              <w:spacing w:line="280" w:lineRule="exact"/>
              <w:jc w:val="both"/>
              <w:rPr>
                <w:rFonts w:ascii="Century" w:hAnsi="Century" w:cs="Arial"/>
              </w:rPr>
            </w:pPr>
          </w:p>
        </w:tc>
        <w:tc>
          <w:tcPr>
            <w:tcW w:w="4536" w:type="dxa"/>
          </w:tcPr>
          <w:p w:rsidR="00BA0E2C" w:rsidRPr="006B0C7C" w:rsidRDefault="007A675C" w:rsidP="00E81916">
            <w:pPr>
              <w:spacing w:line="280" w:lineRule="exact"/>
              <w:jc w:val="both"/>
              <w:rPr>
                <w:rFonts w:ascii="Century" w:hAnsi="Century" w:cs="Arial"/>
              </w:rPr>
            </w:pPr>
            <w:r w:rsidRPr="006B0C7C">
              <w:rPr>
                <w:rFonts w:ascii="Century" w:hAnsi="Century" w:cs="Arial"/>
              </w:rPr>
              <w:t>Beban penyusutan aset MSY</w:t>
            </w:r>
          </w:p>
        </w:tc>
        <w:tc>
          <w:tcPr>
            <w:tcW w:w="1701" w:type="dxa"/>
          </w:tcPr>
          <w:p w:rsidR="00BA0E2C" w:rsidRPr="006B0C7C" w:rsidRDefault="007A675C" w:rsidP="00E81916">
            <w:pPr>
              <w:spacing w:line="280" w:lineRule="exact"/>
              <w:jc w:val="both"/>
              <w:rPr>
                <w:rFonts w:ascii="Century" w:hAnsi="Century" w:cs="Arial"/>
              </w:rPr>
            </w:pPr>
            <w:r w:rsidRPr="006B0C7C">
              <w:rPr>
                <w:rFonts w:ascii="Century" w:hAnsi="Century" w:cs="Arial"/>
              </w:rPr>
              <w:t>60.000.000</w:t>
            </w:r>
          </w:p>
        </w:tc>
        <w:tc>
          <w:tcPr>
            <w:tcW w:w="1701" w:type="dxa"/>
          </w:tcPr>
          <w:p w:rsidR="00BA0E2C" w:rsidRPr="006B0C7C" w:rsidRDefault="00BA0E2C" w:rsidP="00E81916">
            <w:pPr>
              <w:spacing w:line="280" w:lineRule="exact"/>
              <w:jc w:val="both"/>
              <w:rPr>
                <w:rFonts w:ascii="Century" w:hAnsi="Century" w:cs="Arial"/>
              </w:rPr>
            </w:pPr>
          </w:p>
        </w:tc>
      </w:tr>
      <w:tr w:rsidR="00BA0E2C" w:rsidRPr="006B0C7C" w:rsidTr="007A675C">
        <w:tc>
          <w:tcPr>
            <w:tcW w:w="1134" w:type="dxa"/>
          </w:tcPr>
          <w:p w:rsidR="00BA0E2C" w:rsidRPr="006B0C7C" w:rsidRDefault="00BA0E2C" w:rsidP="00E81916">
            <w:pPr>
              <w:spacing w:line="280" w:lineRule="exact"/>
              <w:jc w:val="both"/>
              <w:rPr>
                <w:rFonts w:ascii="Century" w:hAnsi="Century" w:cs="Arial"/>
              </w:rPr>
            </w:pPr>
          </w:p>
        </w:tc>
        <w:tc>
          <w:tcPr>
            <w:tcW w:w="4536" w:type="dxa"/>
          </w:tcPr>
          <w:p w:rsidR="00BA0E2C" w:rsidRPr="006B0C7C" w:rsidRDefault="007A675C" w:rsidP="00E81916">
            <w:pPr>
              <w:spacing w:line="280" w:lineRule="exact"/>
              <w:jc w:val="both"/>
              <w:rPr>
                <w:rFonts w:ascii="Century" w:hAnsi="Century" w:cs="Arial"/>
              </w:rPr>
            </w:pPr>
            <w:r w:rsidRPr="006B0C7C">
              <w:rPr>
                <w:rFonts w:ascii="Century" w:hAnsi="Century" w:cs="Arial"/>
              </w:rPr>
              <w:t xml:space="preserve">   Akm.Penyusutan aset MSY</w:t>
            </w:r>
          </w:p>
        </w:tc>
        <w:tc>
          <w:tcPr>
            <w:tcW w:w="1701" w:type="dxa"/>
          </w:tcPr>
          <w:p w:rsidR="00BA0E2C" w:rsidRPr="006B0C7C" w:rsidRDefault="00BA0E2C" w:rsidP="00E81916">
            <w:pPr>
              <w:spacing w:line="280" w:lineRule="exact"/>
              <w:jc w:val="both"/>
              <w:rPr>
                <w:rFonts w:ascii="Century" w:hAnsi="Century" w:cs="Arial"/>
              </w:rPr>
            </w:pPr>
          </w:p>
        </w:tc>
        <w:tc>
          <w:tcPr>
            <w:tcW w:w="1701" w:type="dxa"/>
          </w:tcPr>
          <w:p w:rsidR="00BA0E2C" w:rsidRPr="006B0C7C" w:rsidRDefault="007A675C" w:rsidP="00E81916">
            <w:pPr>
              <w:spacing w:line="280" w:lineRule="exact"/>
              <w:jc w:val="both"/>
              <w:rPr>
                <w:rFonts w:ascii="Century" w:hAnsi="Century" w:cs="Arial"/>
              </w:rPr>
            </w:pPr>
            <w:r w:rsidRPr="006B0C7C">
              <w:rPr>
                <w:rFonts w:ascii="Century" w:hAnsi="Century" w:cs="Arial"/>
              </w:rPr>
              <w:t>60.000.000</w:t>
            </w:r>
          </w:p>
        </w:tc>
      </w:tr>
    </w:tbl>
    <w:p w:rsidR="00BA0E2C" w:rsidRPr="006B0C7C" w:rsidRDefault="004257A6" w:rsidP="00E81916">
      <w:pPr>
        <w:spacing w:line="280" w:lineRule="exact"/>
        <w:jc w:val="both"/>
        <w:rPr>
          <w:rFonts w:ascii="Century" w:hAnsi="Century" w:cs="Arial"/>
        </w:rPr>
      </w:pPr>
      <w:r w:rsidRPr="006B0C7C">
        <w:rPr>
          <w:rFonts w:ascii="Century" w:hAnsi="Century" w:cs="Arial"/>
        </w:rPr>
        <w:tab/>
        <w:t xml:space="preserve">Jika pada akhir akad nilai investasi akhir aset non kas sebesar Rp 999.999.99 dengan akumulasi penyusutan aset nonkas sebesar Rp 180.000.000 </w:t>
      </w:r>
      <w:r w:rsidR="00897CE4" w:rsidRPr="006B0C7C">
        <w:rPr>
          <w:rFonts w:ascii="Century" w:hAnsi="Century" w:cs="Arial"/>
        </w:rPr>
        <w:t xml:space="preserve">sehingga nilai buku aset nonkas pada saat dikembalikan sebsar Rp 0,- </w:t>
      </w:r>
      <w:r w:rsidRPr="006B0C7C">
        <w:rPr>
          <w:rFonts w:ascii="Century" w:hAnsi="Century" w:cs="Arial"/>
        </w:rPr>
        <w:t>dan n</w:t>
      </w:r>
      <w:r w:rsidR="00897CE4" w:rsidRPr="006B0C7C">
        <w:rPr>
          <w:rFonts w:ascii="Century" w:hAnsi="Century" w:cs="Arial"/>
        </w:rPr>
        <w:t xml:space="preserve">ilai wajar aset nonkas </w:t>
      </w:r>
      <w:r w:rsidRPr="006B0C7C">
        <w:rPr>
          <w:rFonts w:ascii="Century" w:hAnsi="Century" w:cs="Arial"/>
        </w:rPr>
        <w:t>sebesar Rp 800.000,- maka terjadi selisih lebih sehingga akan diakui sebagai keuntungan pengembalian aset musyarakah di sisi kredit.</w:t>
      </w:r>
      <w:r w:rsidR="00897CE4" w:rsidRPr="006B0C7C">
        <w:rPr>
          <w:rFonts w:ascii="Century" w:hAnsi="Century" w:cs="Arial"/>
        </w:rPr>
        <w:t xml:space="preserve"> Sebaliknya apabila pada saat dikembalikan kepada BCS, nilai buku aset nonkas lebih tinggi dari nilai wajarnya maka selisih antara nilai wajar dan nilai buku diakui sebagai kerugian pengembalian aset musyarakah di sisi debit. Ayat jurnal yang dibuat BCS untuk mencatat penerimaan kembali aset nonkas tersebut adalah sebagai berikut:</w:t>
      </w:r>
    </w:p>
    <w:tbl>
      <w:tblPr>
        <w:tblStyle w:val="TableGrid"/>
        <w:tblW w:w="0" w:type="auto"/>
        <w:tblInd w:w="108" w:type="dxa"/>
        <w:tblLook w:val="04A0"/>
      </w:tblPr>
      <w:tblGrid>
        <w:gridCol w:w="1092"/>
        <w:gridCol w:w="3303"/>
        <w:gridCol w:w="1576"/>
        <w:gridCol w:w="1576"/>
      </w:tblGrid>
      <w:tr w:rsidR="00897CE4" w:rsidRPr="006B0C7C" w:rsidTr="00897CE4">
        <w:tc>
          <w:tcPr>
            <w:tcW w:w="1134" w:type="dxa"/>
          </w:tcPr>
          <w:p w:rsidR="00897CE4" w:rsidRPr="006B0C7C" w:rsidRDefault="00897CE4" w:rsidP="00E81916">
            <w:pPr>
              <w:spacing w:line="280" w:lineRule="exact"/>
              <w:jc w:val="both"/>
              <w:rPr>
                <w:rFonts w:ascii="Century" w:hAnsi="Century" w:cs="Arial"/>
              </w:rPr>
            </w:pPr>
            <w:r w:rsidRPr="006B0C7C">
              <w:rPr>
                <w:rFonts w:ascii="Century" w:hAnsi="Century" w:cs="Arial"/>
              </w:rPr>
              <w:t>Tanggal</w:t>
            </w:r>
          </w:p>
        </w:tc>
        <w:tc>
          <w:tcPr>
            <w:tcW w:w="4536" w:type="dxa"/>
          </w:tcPr>
          <w:p w:rsidR="00897CE4" w:rsidRPr="006B0C7C" w:rsidRDefault="00897CE4" w:rsidP="00E81916">
            <w:pPr>
              <w:spacing w:line="280" w:lineRule="exact"/>
              <w:jc w:val="both"/>
              <w:rPr>
                <w:rFonts w:ascii="Century" w:hAnsi="Century" w:cs="Arial"/>
              </w:rPr>
            </w:pPr>
            <w:r w:rsidRPr="006B0C7C">
              <w:rPr>
                <w:rFonts w:ascii="Century" w:hAnsi="Century" w:cs="Arial"/>
              </w:rPr>
              <w:t>Ayat Jurnal</w:t>
            </w:r>
          </w:p>
        </w:tc>
        <w:tc>
          <w:tcPr>
            <w:tcW w:w="1701" w:type="dxa"/>
          </w:tcPr>
          <w:p w:rsidR="00897CE4" w:rsidRPr="006B0C7C" w:rsidRDefault="00897CE4" w:rsidP="00E81916">
            <w:pPr>
              <w:spacing w:line="280" w:lineRule="exact"/>
              <w:jc w:val="both"/>
              <w:rPr>
                <w:rFonts w:ascii="Century" w:hAnsi="Century" w:cs="Arial"/>
              </w:rPr>
            </w:pPr>
            <w:r w:rsidRPr="006B0C7C">
              <w:rPr>
                <w:rFonts w:ascii="Century" w:hAnsi="Century" w:cs="Arial"/>
              </w:rPr>
              <w:t>Debit (Rp)</w:t>
            </w:r>
          </w:p>
        </w:tc>
        <w:tc>
          <w:tcPr>
            <w:tcW w:w="1701" w:type="dxa"/>
          </w:tcPr>
          <w:p w:rsidR="00897CE4" w:rsidRPr="006B0C7C" w:rsidRDefault="00897CE4" w:rsidP="00E81916">
            <w:pPr>
              <w:spacing w:line="280" w:lineRule="exact"/>
              <w:jc w:val="both"/>
              <w:rPr>
                <w:rFonts w:ascii="Century" w:hAnsi="Century" w:cs="Arial"/>
              </w:rPr>
            </w:pPr>
            <w:r w:rsidRPr="006B0C7C">
              <w:rPr>
                <w:rFonts w:ascii="Century" w:hAnsi="Century" w:cs="Arial"/>
              </w:rPr>
              <w:t>Kredit (Rp)</w:t>
            </w:r>
          </w:p>
        </w:tc>
      </w:tr>
      <w:tr w:rsidR="00897CE4" w:rsidRPr="006B0C7C" w:rsidTr="00897CE4">
        <w:tc>
          <w:tcPr>
            <w:tcW w:w="1134" w:type="dxa"/>
          </w:tcPr>
          <w:p w:rsidR="00897CE4" w:rsidRPr="006B0C7C" w:rsidRDefault="00084B56" w:rsidP="00E81916">
            <w:pPr>
              <w:spacing w:line="280" w:lineRule="exact"/>
              <w:jc w:val="both"/>
              <w:rPr>
                <w:rFonts w:ascii="Century" w:hAnsi="Century" w:cs="Arial"/>
              </w:rPr>
            </w:pPr>
            <w:r w:rsidRPr="006B0C7C">
              <w:rPr>
                <w:rFonts w:ascii="Century" w:hAnsi="Century" w:cs="Arial"/>
              </w:rPr>
              <w:t>31/5/x0</w:t>
            </w:r>
          </w:p>
        </w:tc>
        <w:tc>
          <w:tcPr>
            <w:tcW w:w="4536" w:type="dxa"/>
          </w:tcPr>
          <w:p w:rsidR="00897CE4" w:rsidRPr="006B0C7C" w:rsidRDefault="00897CE4" w:rsidP="00E81916">
            <w:pPr>
              <w:spacing w:line="280" w:lineRule="exact"/>
              <w:jc w:val="both"/>
              <w:rPr>
                <w:rFonts w:ascii="Century" w:hAnsi="Century" w:cs="Arial"/>
              </w:rPr>
            </w:pPr>
            <w:r w:rsidRPr="006B0C7C">
              <w:rPr>
                <w:rFonts w:ascii="Century" w:hAnsi="Century" w:cs="Arial"/>
              </w:rPr>
              <w:t>Aset musyarakah</w:t>
            </w:r>
          </w:p>
        </w:tc>
        <w:tc>
          <w:tcPr>
            <w:tcW w:w="1701" w:type="dxa"/>
          </w:tcPr>
          <w:p w:rsidR="00897CE4" w:rsidRPr="006B0C7C" w:rsidRDefault="00897CE4" w:rsidP="00E81916">
            <w:pPr>
              <w:spacing w:line="280" w:lineRule="exact"/>
              <w:jc w:val="both"/>
              <w:rPr>
                <w:rFonts w:ascii="Century" w:hAnsi="Century" w:cs="Arial"/>
              </w:rPr>
            </w:pPr>
            <w:r w:rsidRPr="006B0C7C">
              <w:rPr>
                <w:rFonts w:ascii="Century" w:hAnsi="Century" w:cs="Arial"/>
              </w:rPr>
              <w:t xml:space="preserve">       800.000</w:t>
            </w:r>
          </w:p>
        </w:tc>
        <w:tc>
          <w:tcPr>
            <w:tcW w:w="1701" w:type="dxa"/>
          </w:tcPr>
          <w:p w:rsidR="00897CE4" w:rsidRPr="006B0C7C" w:rsidRDefault="00897CE4" w:rsidP="00E81916">
            <w:pPr>
              <w:spacing w:line="280" w:lineRule="exact"/>
              <w:jc w:val="both"/>
              <w:rPr>
                <w:rFonts w:ascii="Century" w:hAnsi="Century" w:cs="Arial"/>
              </w:rPr>
            </w:pPr>
          </w:p>
        </w:tc>
      </w:tr>
      <w:tr w:rsidR="00897CE4" w:rsidRPr="006B0C7C" w:rsidTr="00897CE4">
        <w:tc>
          <w:tcPr>
            <w:tcW w:w="1134" w:type="dxa"/>
          </w:tcPr>
          <w:p w:rsidR="00897CE4" w:rsidRPr="006B0C7C" w:rsidRDefault="00897CE4" w:rsidP="00E81916">
            <w:pPr>
              <w:spacing w:line="280" w:lineRule="exact"/>
              <w:jc w:val="both"/>
              <w:rPr>
                <w:rFonts w:ascii="Century" w:hAnsi="Century" w:cs="Arial"/>
              </w:rPr>
            </w:pPr>
          </w:p>
        </w:tc>
        <w:tc>
          <w:tcPr>
            <w:tcW w:w="4536" w:type="dxa"/>
          </w:tcPr>
          <w:p w:rsidR="00897CE4" w:rsidRPr="006B0C7C" w:rsidRDefault="00897CE4" w:rsidP="00E81916">
            <w:pPr>
              <w:spacing w:line="280" w:lineRule="exact"/>
              <w:jc w:val="both"/>
              <w:rPr>
                <w:rFonts w:ascii="Century" w:hAnsi="Century" w:cs="Arial"/>
              </w:rPr>
            </w:pPr>
            <w:r w:rsidRPr="006B0C7C">
              <w:rPr>
                <w:rFonts w:ascii="Century" w:hAnsi="Century" w:cs="Arial"/>
              </w:rPr>
              <w:t>Akm.penyusutan aset MSY</w:t>
            </w:r>
          </w:p>
        </w:tc>
        <w:tc>
          <w:tcPr>
            <w:tcW w:w="1701" w:type="dxa"/>
          </w:tcPr>
          <w:p w:rsidR="00897CE4" w:rsidRPr="006B0C7C" w:rsidRDefault="00897CE4" w:rsidP="00E81916">
            <w:pPr>
              <w:spacing w:line="280" w:lineRule="exact"/>
              <w:jc w:val="both"/>
              <w:rPr>
                <w:rFonts w:ascii="Century" w:hAnsi="Century" w:cs="Arial"/>
              </w:rPr>
            </w:pPr>
            <w:r w:rsidRPr="006B0C7C">
              <w:rPr>
                <w:rFonts w:ascii="Century" w:hAnsi="Century" w:cs="Arial"/>
              </w:rPr>
              <w:t>180.000.000</w:t>
            </w:r>
          </w:p>
        </w:tc>
        <w:tc>
          <w:tcPr>
            <w:tcW w:w="1701" w:type="dxa"/>
          </w:tcPr>
          <w:p w:rsidR="00897CE4" w:rsidRPr="006B0C7C" w:rsidRDefault="00897CE4" w:rsidP="00E81916">
            <w:pPr>
              <w:spacing w:line="280" w:lineRule="exact"/>
              <w:jc w:val="both"/>
              <w:rPr>
                <w:rFonts w:ascii="Century" w:hAnsi="Century" w:cs="Arial"/>
              </w:rPr>
            </w:pPr>
          </w:p>
        </w:tc>
      </w:tr>
      <w:tr w:rsidR="00897CE4" w:rsidRPr="006B0C7C" w:rsidTr="00897CE4">
        <w:tc>
          <w:tcPr>
            <w:tcW w:w="1134" w:type="dxa"/>
          </w:tcPr>
          <w:p w:rsidR="00897CE4" w:rsidRPr="006B0C7C" w:rsidRDefault="00897CE4" w:rsidP="00E81916">
            <w:pPr>
              <w:spacing w:line="280" w:lineRule="exact"/>
              <w:jc w:val="both"/>
              <w:rPr>
                <w:rFonts w:ascii="Century" w:hAnsi="Century" w:cs="Arial"/>
              </w:rPr>
            </w:pPr>
          </w:p>
        </w:tc>
        <w:tc>
          <w:tcPr>
            <w:tcW w:w="4536" w:type="dxa"/>
          </w:tcPr>
          <w:p w:rsidR="00897CE4" w:rsidRPr="006B0C7C" w:rsidRDefault="00897CE4" w:rsidP="00E81916">
            <w:pPr>
              <w:spacing w:line="280" w:lineRule="exact"/>
              <w:jc w:val="both"/>
              <w:rPr>
                <w:rFonts w:ascii="Century" w:hAnsi="Century" w:cs="Arial"/>
              </w:rPr>
            </w:pPr>
            <w:r w:rsidRPr="006B0C7C">
              <w:rPr>
                <w:rFonts w:ascii="Century" w:hAnsi="Century" w:cs="Arial"/>
              </w:rPr>
              <w:t xml:space="preserve">    Pembiayaan musyarakah</w:t>
            </w:r>
          </w:p>
        </w:tc>
        <w:tc>
          <w:tcPr>
            <w:tcW w:w="1701" w:type="dxa"/>
          </w:tcPr>
          <w:p w:rsidR="00897CE4" w:rsidRPr="006B0C7C" w:rsidRDefault="00897CE4" w:rsidP="00E81916">
            <w:pPr>
              <w:spacing w:line="280" w:lineRule="exact"/>
              <w:jc w:val="both"/>
              <w:rPr>
                <w:rFonts w:ascii="Century" w:hAnsi="Century" w:cs="Arial"/>
              </w:rPr>
            </w:pPr>
          </w:p>
        </w:tc>
        <w:tc>
          <w:tcPr>
            <w:tcW w:w="1701" w:type="dxa"/>
          </w:tcPr>
          <w:p w:rsidR="00897CE4" w:rsidRPr="006B0C7C" w:rsidRDefault="00897CE4" w:rsidP="00E81916">
            <w:pPr>
              <w:spacing w:line="280" w:lineRule="exact"/>
              <w:jc w:val="both"/>
              <w:rPr>
                <w:rFonts w:ascii="Century" w:hAnsi="Century" w:cs="Arial"/>
              </w:rPr>
            </w:pPr>
            <w:r w:rsidRPr="006B0C7C">
              <w:rPr>
                <w:rFonts w:ascii="Century" w:hAnsi="Century" w:cs="Arial"/>
              </w:rPr>
              <w:t>180.000.000</w:t>
            </w:r>
          </w:p>
        </w:tc>
      </w:tr>
      <w:tr w:rsidR="00897CE4" w:rsidRPr="006B0C7C" w:rsidTr="00897CE4">
        <w:tc>
          <w:tcPr>
            <w:tcW w:w="1134" w:type="dxa"/>
          </w:tcPr>
          <w:p w:rsidR="00897CE4" w:rsidRPr="006B0C7C" w:rsidRDefault="00897CE4" w:rsidP="00E81916">
            <w:pPr>
              <w:spacing w:line="280" w:lineRule="exact"/>
              <w:jc w:val="both"/>
              <w:rPr>
                <w:rFonts w:ascii="Century" w:hAnsi="Century" w:cs="Arial"/>
              </w:rPr>
            </w:pPr>
          </w:p>
        </w:tc>
        <w:tc>
          <w:tcPr>
            <w:tcW w:w="4536" w:type="dxa"/>
          </w:tcPr>
          <w:p w:rsidR="00897CE4" w:rsidRPr="006B0C7C" w:rsidRDefault="00897CE4" w:rsidP="00E81916">
            <w:pPr>
              <w:spacing w:line="280" w:lineRule="exact"/>
              <w:jc w:val="both"/>
              <w:rPr>
                <w:rFonts w:ascii="Century" w:hAnsi="Century" w:cs="Arial"/>
              </w:rPr>
            </w:pPr>
            <w:r w:rsidRPr="006B0C7C">
              <w:rPr>
                <w:rFonts w:ascii="Century" w:hAnsi="Century" w:cs="Arial"/>
              </w:rPr>
              <w:t xml:space="preserve">    Keuntungan pengembalian aset MSY</w:t>
            </w:r>
          </w:p>
        </w:tc>
        <w:tc>
          <w:tcPr>
            <w:tcW w:w="1701" w:type="dxa"/>
          </w:tcPr>
          <w:p w:rsidR="00897CE4" w:rsidRPr="006B0C7C" w:rsidRDefault="00897CE4" w:rsidP="00E81916">
            <w:pPr>
              <w:spacing w:line="280" w:lineRule="exact"/>
              <w:jc w:val="both"/>
              <w:rPr>
                <w:rFonts w:ascii="Century" w:hAnsi="Century" w:cs="Arial"/>
              </w:rPr>
            </w:pPr>
          </w:p>
        </w:tc>
        <w:tc>
          <w:tcPr>
            <w:tcW w:w="1701" w:type="dxa"/>
          </w:tcPr>
          <w:p w:rsidR="00897CE4" w:rsidRPr="006B0C7C" w:rsidRDefault="00897CE4" w:rsidP="00E81916">
            <w:pPr>
              <w:spacing w:line="280" w:lineRule="exact"/>
              <w:jc w:val="both"/>
              <w:rPr>
                <w:rFonts w:ascii="Century" w:hAnsi="Century" w:cs="Arial"/>
              </w:rPr>
            </w:pPr>
            <w:r w:rsidRPr="006B0C7C">
              <w:rPr>
                <w:rFonts w:ascii="Century" w:hAnsi="Century" w:cs="Arial"/>
              </w:rPr>
              <w:t xml:space="preserve">       800.000</w:t>
            </w:r>
          </w:p>
        </w:tc>
      </w:tr>
    </w:tbl>
    <w:p w:rsidR="00B02383" w:rsidRDefault="00B02383" w:rsidP="00E81916">
      <w:pPr>
        <w:spacing w:line="280" w:lineRule="exact"/>
        <w:jc w:val="both"/>
        <w:rPr>
          <w:rFonts w:ascii="Century" w:hAnsi="Century" w:cs="Arial"/>
          <w:color w:val="333333"/>
          <w:shd w:val="clear" w:color="auto" w:fill="FFFFFF"/>
        </w:rPr>
      </w:pPr>
    </w:p>
    <w:p w:rsidR="00A61FF9" w:rsidRDefault="00A61FF9" w:rsidP="00E81916">
      <w:pPr>
        <w:spacing w:line="280" w:lineRule="exact"/>
        <w:jc w:val="both"/>
        <w:rPr>
          <w:rFonts w:ascii="Century" w:hAnsi="Century" w:cs="Arial"/>
          <w:color w:val="333333"/>
          <w:shd w:val="clear" w:color="auto" w:fill="FFFFFF"/>
        </w:rPr>
      </w:pPr>
    </w:p>
    <w:p w:rsidR="005E2E7B" w:rsidRPr="006B0C7C" w:rsidRDefault="005E2E7B" w:rsidP="00E81916">
      <w:pPr>
        <w:spacing w:line="280" w:lineRule="exact"/>
        <w:jc w:val="both"/>
        <w:rPr>
          <w:rFonts w:ascii="Century" w:hAnsi="Century" w:cs="Arial"/>
          <w:color w:val="333333"/>
          <w:shd w:val="clear" w:color="auto" w:fill="FFFFFF"/>
        </w:rPr>
      </w:pPr>
    </w:p>
    <w:p w:rsidR="00164C56" w:rsidRPr="006B0C7C" w:rsidRDefault="00164C56" w:rsidP="00E81916">
      <w:pPr>
        <w:spacing w:line="280" w:lineRule="exact"/>
        <w:jc w:val="both"/>
        <w:rPr>
          <w:rFonts w:ascii="Century" w:hAnsi="Century" w:cs="Arial"/>
          <w:b/>
          <w:bCs/>
          <w:color w:val="333333"/>
          <w:u w:val="single"/>
          <w:shd w:val="clear" w:color="auto" w:fill="FFFFFF"/>
        </w:rPr>
      </w:pPr>
      <w:r w:rsidRPr="006B0C7C">
        <w:rPr>
          <w:rFonts w:ascii="Century" w:hAnsi="Century" w:cs="Arial"/>
          <w:b/>
          <w:bCs/>
          <w:color w:val="333333"/>
          <w:u w:val="single"/>
          <w:shd w:val="clear" w:color="auto" w:fill="FFFFFF"/>
        </w:rPr>
        <w:t>Soal Latihan</w:t>
      </w:r>
    </w:p>
    <w:p w:rsidR="00164C56" w:rsidRPr="006B0C7C" w:rsidRDefault="00164C56" w:rsidP="00E81916">
      <w:pPr>
        <w:pStyle w:val="ListParagraph"/>
        <w:numPr>
          <w:ilvl w:val="0"/>
          <w:numId w:val="62"/>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Jelaskan perbedaan mendasar antara pembiayaan musyarakah dan mudharabah!</w:t>
      </w:r>
    </w:p>
    <w:p w:rsidR="00164C56" w:rsidRPr="006B0C7C" w:rsidRDefault="00164C56" w:rsidP="00E81916">
      <w:pPr>
        <w:pStyle w:val="ListParagraph"/>
        <w:numPr>
          <w:ilvl w:val="0"/>
          <w:numId w:val="62"/>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Dalam pembiayaan musyarakah dikenal dengan istilah musyarakah permanen dan musyarakah menurun</w:t>
      </w:r>
      <w:r w:rsidR="00BD4870" w:rsidRPr="006B0C7C">
        <w:rPr>
          <w:rFonts w:ascii="Century" w:hAnsi="Century" w:cs="Arial"/>
          <w:color w:val="333333"/>
          <w:shd w:val="clear" w:color="auto" w:fill="FFFFFF"/>
        </w:rPr>
        <w:t>. Jelaskan maksud dari kata permanen dan menurun tersebut!</w:t>
      </w:r>
    </w:p>
    <w:p w:rsidR="00BD4870" w:rsidRPr="006B0C7C" w:rsidRDefault="00BD4870" w:rsidP="00E81916">
      <w:pPr>
        <w:pStyle w:val="ListParagraph"/>
        <w:numPr>
          <w:ilvl w:val="0"/>
          <w:numId w:val="62"/>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Jika masing-masing mitra sepakat untuk tidak mengembalikan aset nonkas yang telah diserahkan dalam usaha musyarakah maka siapakah yang berhak melakukan penyusutan terhadap aset nonkas? Apa dampaknya terhadap bagi hasil?</w:t>
      </w:r>
    </w:p>
    <w:p w:rsidR="00BD4870" w:rsidRPr="006B0C7C" w:rsidRDefault="00BD4870" w:rsidP="00E81916">
      <w:pPr>
        <w:pStyle w:val="ListParagraph"/>
        <w:numPr>
          <w:ilvl w:val="0"/>
          <w:numId w:val="62"/>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lastRenderedPageBreak/>
        <w:t xml:space="preserve">Jika masa akad pembiayaan telah berakhir namun nasabah/ mitra aktif belum mengembalikan modal bank syariah sebagai mitra pasif maka akan diakui sebagai apa? </w:t>
      </w:r>
    </w:p>
    <w:p w:rsidR="00BD4870" w:rsidRPr="006B0C7C" w:rsidRDefault="00BD4870" w:rsidP="00E81916">
      <w:pPr>
        <w:pStyle w:val="ListParagraph"/>
        <w:numPr>
          <w:ilvl w:val="0"/>
          <w:numId w:val="62"/>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Jika kolektibilitas nasabah termasuk dalam non performing, maka saat terjadi bagi hasil yang seharusnya diterima oleh bank syariah namun belum diterima maka akan diakui sebagai apa? Jelaskan!</w:t>
      </w:r>
    </w:p>
    <w:p w:rsidR="00BD4870" w:rsidRPr="006B0C7C" w:rsidRDefault="00BD4870" w:rsidP="00E81916">
      <w:pPr>
        <w:pStyle w:val="ListParagraph"/>
        <w:spacing w:line="280" w:lineRule="exact"/>
        <w:ind w:left="360"/>
        <w:jc w:val="both"/>
        <w:rPr>
          <w:rFonts w:ascii="Century" w:hAnsi="Century" w:cs="Arial"/>
          <w:color w:val="333333"/>
          <w:shd w:val="clear" w:color="auto" w:fill="FFFFFF"/>
        </w:rPr>
      </w:pPr>
    </w:p>
    <w:p w:rsidR="00BD4870" w:rsidRPr="006B0C7C" w:rsidRDefault="00BD4870" w:rsidP="00E81916">
      <w:pPr>
        <w:spacing w:line="280" w:lineRule="exact"/>
        <w:jc w:val="both"/>
        <w:rPr>
          <w:rFonts w:ascii="Century" w:hAnsi="Century" w:cs="Arial"/>
          <w:b/>
          <w:bCs/>
          <w:color w:val="333333"/>
          <w:u w:val="single"/>
          <w:shd w:val="clear" w:color="auto" w:fill="FFFFFF"/>
        </w:rPr>
      </w:pPr>
      <w:r w:rsidRPr="006B0C7C">
        <w:rPr>
          <w:rFonts w:ascii="Century" w:hAnsi="Century" w:cs="Arial"/>
          <w:b/>
          <w:bCs/>
          <w:color w:val="333333"/>
          <w:u w:val="single"/>
          <w:shd w:val="clear" w:color="auto" w:fill="FFFFFF"/>
        </w:rPr>
        <w:t>Soal Kasus</w:t>
      </w:r>
    </w:p>
    <w:p w:rsidR="00E609BA" w:rsidRPr="006B0C7C" w:rsidRDefault="00E609BA" w:rsidP="00E81916">
      <w:pPr>
        <w:spacing w:line="280" w:lineRule="exact"/>
        <w:jc w:val="both"/>
        <w:rPr>
          <w:rFonts w:ascii="Century" w:hAnsi="Century" w:cs="Arial"/>
        </w:rPr>
      </w:pPr>
      <w:r w:rsidRPr="006B0C7C">
        <w:rPr>
          <w:rFonts w:ascii="Century" w:hAnsi="Century" w:cs="Arial"/>
        </w:rPr>
        <w:t>Pada tanggal 15 Januari 20x0 Bank Mulia Syariah menandatangani akad pembiayaan usaha pengolahan kedelai dengan UD.Maknyus. Nilai proyek dari usaha ini sebesar Rp 300.000.000,- dengan kesepakatan sebagai berikut:</w:t>
      </w:r>
    </w:p>
    <w:p w:rsidR="00E609BA" w:rsidRPr="006B0C7C" w:rsidRDefault="00E609BA" w:rsidP="00E81916">
      <w:pPr>
        <w:spacing w:after="0" w:line="280" w:lineRule="exact"/>
        <w:ind w:left="2977" w:hanging="2977"/>
        <w:jc w:val="both"/>
        <w:rPr>
          <w:rFonts w:ascii="Century" w:hAnsi="Century" w:cs="Arial"/>
        </w:rPr>
      </w:pPr>
      <w:r w:rsidRPr="006B0C7C">
        <w:rPr>
          <w:rFonts w:ascii="Century" w:hAnsi="Century" w:cs="Arial"/>
        </w:rPr>
        <w:t>Kontribusi BMS              : sebesar 65% dari total proyek diserahkan pada tanggal 02 Februari 20x0</w:t>
      </w:r>
    </w:p>
    <w:p w:rsidR="00E609BA" w:rsidRPr="006B0C7C" w:rsidRDefault="00E609BA" w:rsidP="00E81916">
      <w:pPr>
        <w:spacing w:after="0" w:line="280" w:lineRule="exact"/>
        <w:jc w:val="both"/>
        <w:rPr>
          <w:rFonts w:ascii="Century" w:hAnsi="Century" w:cs="Arial"/>
        </w:rPr>
      </w:pPr>
      <w:r w:rsidRPr="006B0C7C">
        <w:rPr>
          <w:rFonts w:ascii="Century" w:hAnsi="Century" w:cs="Arial"/>
        </w:rPr>
        <w:t>Kontribusi nasabah           : sebesar 100.000.000,-</w:t>
      </w:r>
    </w:p>
    <w:p w:rsidR="00E609BA" w:rsidRPr="006B0C7C" w:rsidRDefault="00E609BA" w:rsidP="00E81916">
      <w:pPr>
        <w:spacing w:after="0" w:line="280" w:lineRule="exact"/>
        <w:jc w:val="both"/>
        <w:rPr>
          <w:rFonts w:ascii="Century" w:hAnsi="Century" w:cs="Arial"/>
        </w:rPr>
      </w:pPr>
      <w:r w:rsidRPr="006B0C7C">
        <w:rPr>
          <w:rFonts w:ascii="Century" w:hAnsi="Century" w:cs="Arial"/>
        </w:rPr>
        <w:t>Nisbah bagi hasil               : 40% hak BMS dan 60% hak nasabah</w:t>
      </w:r>
    </w:p>
    <w:p w:rsidR="00E609BA" w:rsidRPr="006B0C7C" w:rsidRDefault="00E609BA" w:rsidP="00E81916">
      <w:pPr>
        <w:spacing w:after="0" w:line="280" w:lineRule="exact"/>
        <w:jc w:val="both"/>
        <w:rPr>
          <w:rFonts w:ascii="Century" w:hAnsi="Century" w:cs="Arial"/>
        </w:rPr>
      </w:pPr>
      <w:r w:rsidRPr="006B0C7C">
        <w:rPr>
          <w:rFonts w:ascii="Century" w:hAnsi="Century" w:cs="Arial"/>
        </w:rPr>
        <w:t>Jangka waktu akad           : 12 bulan</w:t>
      </w:r>
    </w:p>
    <w:p w:rsidR="00E609BA" w:rsidRPr="006B0C7C" w:rsidRDefault="00E609BA" w:rsidP="00E81916">
      <w:pPr>
        <w:spacing w:after="0" w:line="280" w:lineRule="exact"/>
        <w:jc w:val="both"/>
        <w:rPr>
          <w:rFonts w:ascii="Century" w:hAnsi="Century" w:cs="Arial"/>
        </w:rPr>
      </w:pPr>
      <w:r w:rsidRPr="006B0C7C">
        <w:rPr>
          <w:rFonts w:ascii="Century" w:hAnsi="Century" w:cs="Arial"/>
        </w:rPr>
        <w:t>Biaya administrasi             : 0,5% dari pembiayaan bank</w:t>
      </w:r>
    </w:p>
    <w:p w:rsidR="00E609BA" w:rsidRPr="006B0C7C" w:rsidRDefault="00E609BA" w:rsidP="00E81916">
      <w:pPr>
        <w:spacing w:after="0" w:line="280" w:lineRule="exact"/>
        <w:jc w:val="both"/>
        <w:rPr>
          <w:rFonts w:ascii="Century" w:hAnsi="Century" w:cs="Arial"/>
        </w:rPr>
      </w:pPr>
      <w:r w:rsidRPr="006B0C7C">
        <w:rPr>
          <w:rFonts w:ascii="Century" w:hAnsi="Century" w:cs="Arial"/>
        </w:rPr>
        <w:t>Pembayaran bagi hasil      : setiap tanggal valuta</w:t>
      </w:r>
    </w:p>
    <w:p w:rsidR="00E609BA" w:rsidRPr="006B0C7C" w:rsidRDefault="00E609BA" w:rsidP="00E81916">
      <w:pPr>
        <w:spacing w:after="0" w:line="280" w:lineRule="exact"/>
        <w:jc w:val="both"/>
        <w:rPr>
          <w:rFonts w:ascii="Century" w:hAnsi="Century" w:cs="Arial"/>
          <w:color w:val="333333"/>
          <w:shd w:val="clear" w:color="auto" w:fill="FFFFFF"/>
        </w:rPr>
      </w:pPr>
      <w:r w:rsidRPr="006B0C7C">
        <w:rPr>
          <w:rFonts w:ascii="Century" w:hAnsi="Century" w:cs="Arial"/>
        </w:rPr>
        <w:t>Skema pelunasan             : musyarakah permanen</w:t>
      </w:r>
    </w:p>
    <w:p w:rsidR="007B748F" w:rsidRPr="006B0C7C" w:rsidRDefault="00E609BA" w:rsidP="00E81916">
      <w:pPr>
        <w:spacing w:after="0"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Dari transaksi di atas diminta:</w:t>
      </w:r>
    </w:p>
    <w:p w:rsidR="00E609BA" w:rsidRPr="006B0C7C" w:rsidRDefault="00E609BA" w:rsidP="00E81916">
      <w:pPr>
        <w:pStyle w:val="ListParagraph"/>
        <w:numPr>
          <w:ilvl w:val="0"/>
          <w:numId w:val="63"/>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Buatlah ayat jurnal yang diperlukan oleh Bank Mulia Syariah</w:t>
      </w:r>
    </w:p>
    <w:p w:rsidR="00E609BA" w:rsidRPr="006B0C7C" w:rsidRDefault="00E609BA" w:rsidP="00E81916">
      <w:pPr>
        <w:pStyle w:val="ListParagraph"/>
        <w:numPr>
          <w:ilvl w:val="0"/>
          <w:numId w:val="63"/>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Terdapat pendapatan yang diterima oleh nasabah dari hasil pengelolaan usaha kedelai pada bulan Maret 20x0 sebesar Rp 35.000.000 denga</w:t>
      </w:r>
      <w:r w:rsidR="00FA5F7A" w:rsidRPr="006B0C7C">
        <w:rPr>
          <w:rFonts w:ascii="Century" w:hAnsi="Century" w:cs="Arial"/>
          <w:color w:val="333333"/>
          <w:shd w:val="clear" w:color="auto" w:fill="FFFFFF"/>
        </w:rPr>
        <w:t>n harga pokok produksi Rp 28.000.000 maka tentukan porsi bagi hasil hak BMS dan buat ayat jurnalnya!</w:t>
      </w:r>
    </w:p>
    <w:p w:rsidR="007B748F" w:rsidRPr="006B0C7C" w:rsidRDefault="007B748F" w:rsidP="00E81916">
      <w:pPr>
        <w:spacing w:line="280" w:lineRule="exact"/>
        <w:jc w:val="both"/>
        <w:rPr>
          <w:rFonts w:ascii="Century" w:hAnsi="Century" w:cs="Arial"/>
          <w:color w:val="333333"/>
          <w:shd w:val="clear" w:color="auto" w:fill="FFFFFF"/>
        </w:rPr>
      </w:pPr>
    </w:p>
    <w:p w:rsidR="007B748F" w:rsidRPr="006B0C7C" w:rsidRDefault="007B748F" w:rsidP="00E81916">
      <w:pPr>
        <w:spacing w:line="280" w:lineRule="exact"/>
        <w:jc w:val="both"/>
        <w:rPr>
          <w:rFonts w:ascii="Century" w:hAnsi="Century" w:cs="Arial"/>
          <w:color w:val="333333"/>
          <w:shd w:val="clear" w:color="auto" w:fill="FFFFFF"/>
        </w:rPr>
      </w:pPr>
    </w:p>
    <w:p w:rsidR="007B748F" w:rsidRPr="006B0C7C" w:rsidRDefault="007B748F" w:rsidP="00E81916">
      <w:pPr>
        <w:spacing w:line="280" w:lineRule="exact"/>
        <w:jc w:val="both"/>
        <w:rPr>
          <w:rFonts w:ascii="Century" w:hAnsi="Century" w:cs="Arial"/>
          <w:color w:val="333333"/>
          <w:shd w:val="clear" w:color="auto" w:fill="FFFFFF"/>
        </w:rPr>
      </w:pPr>
    </w:p>
    <w:p w:rsidR="007B748F" w:rsidRPr="006B0C7C" w:rsidRDefault="007B748F" w:rsidP="00E81916">
      <w:pPr>
        <w:spacing w:line="280" w:lineRule="exact"/>
        <w:jc w:val="both"/>
        <w:rPr>
          <w:rFonts w:ascii="Century" w:hAnsi="Century" w:cs="Arial"/>
          <w:color w:val="333333"/>
          <w:shd w:val="clear" w:color="auto" w:fill="FFFFFF"/>
        </w:rPr>
      </w:pPr>
    </w:p>
    <w:p w:rsidR="007B748F" w:rsidRDefault="007B748F" w:rsidP="00E81916">
      <w:pPr>
        <w:spacing w:line="280" w:lineRule="exact"/>
        <w:jc w:val="both"/>
        <w:rPr>
          <w:rFonts w:ascii="Century" w:hAnsi="Century" w:cs="Arial"/>
          <w:color w:val="333333"/>
          <w:shd w:val="clear" w:color="auto" w:fill="FFFFFF"/>
        </w:rPr>
      </w:pPr>
    </w:p>
    <w:p w:rsidR="005E2E7B" w:rsidRDefault="005E2E7B" w:rsidP="00E81916">
      <w:pPr>
        <w:spacing w:line="280" w:lineRule="exact"/>
        <w:jc w:val="both"/>
        <w:rPr>
          <w:rFonts w:ascii="Century" w:hAnsi="Century" w:cs="Arial"/>
          <w:color w:val="333333"/>
          <w:shd w:val="clear" w:color="auto" w:fill="FFFFFF"/>
        </w:rPr>
      </w:pPr>
    </w:p>
    <w:p w:rsidR="005E2E7B" w:rsidRPr="006B0C7C" w:rsidRDefault="005E2E7B" w:rsidP="00E81916">
      <w:pPr>
        <w:spacing w:line="280" w:lineRule="exact"/>
        <w:jc w:val="both"/>
        <w:rPr>
          <w:rFonts w:ascii="Century" w:hAnsi="Century" w:cs="Arial"/>
          <w:color w:val="333333"/>
          <w:shd w:val="clear" w:color="auto" w:fill="FFFFFF"/>
        </w:rPr>
      </w:pPr>
    </w:p>
    <w:p w:rsidR="007B748F" w:rsidRPr="006B0C7C" w:rsidRDefault="00F374DF" w:rsidP="00E81916">
      <w:pPr>
        <w:spacing w:line="280" w:lineRule="exact"/>
        <w:jc w:val="center"/>
        <w:rPr>
          <w:rFonts w:ascii="Century" w:hAnsi="Century" w:cs="Arial"/>
          <w:b/>
          <w:bCs/>
          <w:color w:val="333333"/>
          <w:shd w:val="clear" w:color="auto" w:fill="FFFFFF"/>
        </w:rPr>
      </w:pPr>
      <w:r w:rsidRPr="006B0C7C">
        <w:rPr>
          <w:rFonts w:ascii="Century" w:hAnsi="Century" w:cs="Arial"/>
          <w:b/>
          <w:bCs/>
          <w:color w:val="333333"/>
          <w:shd w:val="clear" w:color="auto" w:fill="FFFFFF"/>
        </w:rPr>
        <w:lastRenderedPageBreak/>
        <w:t>BAB VII</w:t>
      </w:r>
    </w:p>
    <w:p w:rsidR="00F374DF" w:rsidRDefault="00F374DF" w:rsidP="00E81916">
      <w:pPr>
        <w:spacing w:line="280" w:lineRule="exact"/>
        <w:jc w:val="center"/>
        <w:rPr>
          <w:rFonts w:ascii="Century" w:hAnsi="Century" w:cs="Arial"/>
          <w:b/>
          <w:bCs/>
          <w:color w:val="333333"/>
          <w:shd w:val="clear" w:color="auto" w:fill="FFFFFF"/>
        </w:rPr>
      </w:pPr>
      <w:r w:rsidRPr="006B0C7C">
        <w:rPr>
          <w:rFonts w:ascii="Century" w:hAnsi="Century" w:cs="Arial"/>
          <w:b/>
          <w:bCs/>
          <w:color w:val="333333"/>
          <w:shd w:val="clear" w:color="auto" w:fill="FFFFFF"/>
        </w:rPr>
        <w:t>AKUNTANSI PEMBIAYAAN MURABAHAH</w:t>
      </w:r>
    </w:p>
    <w:p w:rsidR="00A61FF9" w:rsidRPr="006B0C7C" w:rsidRDefault="00A61FF9" w:rsidP="00E81916">
      <w:pPr>
        <w:spacing w:line="280" w:lineRule="exact"/>
        <w:jc w:val="center"/>
        <w:rPr>
          <w:rFonts w:ascii="Century" w:hAnsi="Century" w:cs="Arial"/>
          <w:b/>
          <w:bCs/>
          <w:color w:val="333333"/>
          <w:shd w:val="clear" w:color="auto" w:fill="FFFFFF"/>
        </w:rPr>
      </w:pPr>
    </w:p>
    <w:p w:rsidR="00F374DF" w:rsidRPr="005E2E7B" w:rsidRDefault="00F374DF" w:rsidP="00E81916">
      <w:pPr>
        <w:pStyle w:val="ListParagraph"/>
        <w:numPr>
          <w:ilvl w:val="0"/>
          <w:numId w:val="64"/>
        </w:numPr>
        <w:spacing w:line="280" w:lineRule="exact"/>
        <w:jc w:val="both"/>
        <w:rPr>
          <w:rFonts w:ascii="Century" w:hAnsi="Century" w:cs="Arial"/>
          <w:b/>
          <w:bCs/>
          <w:color w:val="333333"/>
          <w:shd w:val="clear" w:color="auto" w:fill="FFFFFF"/>
        </w:rPr>
      </w:pPr>
      <w:r w:rsidRPr="005E2E7B">
        <w:rPr>
          <w:rFonts w:ascii="Century" w:hAnsi="Century" w:cs="Arial"/>
          <w:b/>
          <w:bCs/>
          <w:color w:val="333333"/>
          <w:shd w:val="clear" w:color="auto" w:fill="FFFFFF"/>
        </w:rPr>
        <w:t>Definisi Pembiayaan Murabahah</w:t>
      </w:r>
    </w:p>
    <w:p w:rsidR="002B2044" w:rsidRPr="006B0C7C" w:rsidRDefault="00A127E0"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Menurut PSAK 102 paragraf 5, murabahah didefinisikan sebagai akad jual beli barang dengan harga jual yang diperoleh dari harga pokok pembelian/ harga perolehan barang dari supplier ditambah margin yang disepakati. Dalam hal ini penjual harus mengungkapkan kepada pembeli besarnya harga beli dari pemasok.</w:t>
      </w:r>
      <w:r w:rsidR="00C254E6" w:rsidRPr="006B0C7C">
        <w:rPr>
          <w:rFonts w:ascii="Century" w:hAnsi="Century" w:cs="Arial"/>
          <w:color w:val="333333"/>
          <w:shd w:val="clear" w:color="auto" w:fill="FFFFFF"/>
        </w:rPr>
        <w:t xml:space="preserve"> Skema pembayaran pada akad murabahah dapat dilakukan secara tunai atau dengan cara dicicil sesuai jangka waktu yang disepakati. Namun demikian praktiknya, skema pembayaran dalam akad murabahah di perbankan syariah Indonesia yang paling umum dilakukan adalah dengan cara dicicil sehingga transaksi dengan menggunakan akad ini lebih lazim dengan istilah pembiayaan murabahah. </w:t>
      </w:r>
    </w:p>
    <w:p w:rsidR="00CE4F7E" w:rsidRPr="006B0C7C" w:rsidRDefault="00C254E6"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Pembiayaan murabahah merupakan jenis pembiayaan yang paling banyak diminati oleh nasaba</w:t>
      </w:r>
      <w:r w:rsidR="002B2044" w:rsidRPr="006B0C7C">
        <w:rPr>
          <w:rFonts w:ascii="Century" w:hAnsi="Century" w:cs="Arial"/>
          <w:color w:val="333333"/>
          <w:shd w:val="clear" w:color="auto" w:fill="FFFFFF"/>
        </w:rPr>
        <w:t>h di perbankan syariah. Salah satu faktor yang memicu pembiayaan ini paling banyak diminati oleh nasabah karena jenis pembiayaan ini memiliki pola yang hampir sama dengan kredit konsumsi yang diberikan oleh bank konvensional.</w:t>
      </w:r>
      <w:r w:rsidR="00BD2A61" w:rsidRPr="006B0C7C">
        <w:rPr>
          <w:rFonts w:ascii="Century" w:hAnsi="Century" w:cs="Arial"/>
          <w:color w:val="333333"/>
          <w:shd w:val="clear" w:color="auto" w:fill="FFFFFF"/>
        </w:rPr>
        <w:t xml:space="preserve"> Kredit konsumsi yang diberikan oleh bank konvesional kepada debitur pada umumnya dalam bentuk uang dan bukan barang. Sedangkan pembiayaan murabahah untuk memiliki suatu barang tertentu, bank syariah bukan menyediakan uang melainkan barang yang dimaksud nasabah dengan cara membeli dari pemasok kemudian menjual kembali kepada nasabah dengan harga jual yang telah disepakati dengan pembayaran cicilan dari nasabah.</w:t>
      </w:r>
      <w:r w:rsidR="00CC0777" w:rsidRPr="006B0C7C">
        <w:rPr>
          <w:rFonts w:ascii="Century" w:hAnsi="Century" w:cs="Arial"/>
          <w:color w:val="333333"/>
          <w:shd w:val="clear" w:color="auto" w:fill="FFFFFF"/>
        </w:rPr>
        <w:t xml:space="preserve"> Jadi syarat utama dari pembiayaan murabahah yaitu tersedianya barang yang akan dijual kepada nasabah.</w:t>
      </w:r>
      <w:r w:rsidR="00A81EC9" w:rsidRPr="006B0C7C">
        <w:rPr>
          <w:rFonts w:ascii="Century" w:hAnsi="Century" w:cs="Arial"/>
          <w:color w:val="333333"/>
          <w:shd w:val="clear" w:color="auto" w:fill="FFFFFF"/>
        </w:rPr>
        <w:t xml:space="preserve"> Jika aset/ persediaan murabahah yang telah dibeli mengalami penurunan nilai sebelum barang diserahkan kepada pembeli, maka penurunan nilai tersebut</w:t>
      </w:r>
      <w:r w:rsidR="00694001" w:rsidRPr="006B0C7C">
        <w:rPr>
          <w:rFonts w:ascii="Century" w:hAnsi="Century" w:cs="Arial"/>
          <w:color w:val="333333"/>
          <w:shd w:val="clear" w:color="auto" w:fill="FFFFFF"/>
        </w:rPr>
        <w:t xml:space="preserve"> menjadi tanggungan penjual dalam hal ini adalah bank syariah dan</w:t>
      </w:r>
      <w:r w:rsidR="00A81EC9" w:rsidRPr="006B0C7C">
        <w:rPr>
          <w:rFonts w:ascii="Century" w:hAnsi="Century" w:cs="Arial"/>
          <w:color w:val="333333"/>
          <w:shd w:val="clear" w:color="auto" w:fill="FFFFFF"/>
        </w:rPr>
        <w:t xml:space="preserve"> diakui sebagai </w:t>
      </w:r>
      <w:r w:rsidR="00694001" w:rsidRPr="006B0C7C">
        <w:rPr>
          <w:rFonts w:ascii="Century" w:hAnsi="Century" w:cs="Arial"/>
          <w:color w:val="333333"/>
          <w:shd w:val="clear" w:color="auto" w:fill="FFFFFF"/>
        </w:rPr>
        <w:t>pengurang nilai akad.</w:t>
      </w:r>
      <w:r w:rsidR="004E3746" w:rsidRPr="006B0C7C">
        <w:rPr>
          <w:rFonts w:ascii="Century" w:hAnsi="Century" w:cs="Arial"/>
          <w:color w:val="333333"/>
          <w:shd w:val="clear" w:color="auto" w:fill="FFFFFF"/>
        </w:rPr>
        <w:t xml:space="preserve"> Mengacu pada fatwa DSN Nomor 4 ta</w:t>
      </w:r>
      <w:r w:rsidR="0002666C" w:rsidRPr="006B0C7C">
        <w:rPr>
          <w:rFonts w:ascii="Century" w:hAnsi="Century" w:cs="Arial"/>
          <w:color w:val="333333"/>
          <w:shd w:val="clear" w:color="auto" w:fill="FFFFFF"/>
        </w:rPr>
        <w:t>hun 2003, barang yang diperjual</w:t>
      </w:r>
      <w:r w:rsidR="004E3746" w:rsidRPr="006B0C7C">
        <w:rPr>
          <w:rFonts w:ascii="Century" w:hAnsi="Century" w:cs="Arial"/>
          <w:color w:val="333333"/>
          <w:shd w:val="clear" w:color="auto" w:fill="FFFFFF"/>
        </w:rPr>
        <w:t>belikan dalam akad murabahah adalah barang yang tidak diharamkan oleh syariah Islam.</w:t>
      </w:r>
    </w:p>
    <w:p w:rsidR="00CC0777" w:rsidRPr="006B0C7C" w:rsidRDefault="00CC0777"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PSAK 102 paragraf 6 menjelaskan bahwa murabahah dapat dilakukan berdasarkan pesanan ata</w:t>
      </w:r>
      <w:r w:rsidR="00A81EC9" w:rsidRPr="006B0C7C">
        <w:rPr>
          <w:rFonts w:ascii="Century" w:hAnsi="Century" w:cs="Arial"/>
          <w:color w:val="333333"/>
          <w:shd w:val="clear" w:color="auto" w:fill="FFFFFF"/>
        </w:rPr>
        <w:t xml:space="preserve">u tanpa pesanan. Murabahah </w:t>
      </w:r>
      <w:r w:rsidRPr="006B0C7C">
        <w:rPr>
          <w:rFonts w:ascii="Century" w:hAnsi="Century" w:cs="Arial"/>
          <w:color w:val="333333"/>
          <w:shd w:val="clear" w:color="auto" w:fill="FFFFFF"/>
        </w:rPr>
        <w:t xml:space="preserve">berdasarkan pesanan, bank syariah akan membeli barang </w:t>
      </w:r>
      <w:r w:rsidR="00A81EC9" w:rsidRPr="006B0C7C">
        <w:rPr>
          <w:rFonts w:ascii="Century" w:hAnsi="Century" w:cs="Arial"/>
          <w:color w:val="333333"/>
          <w:shd w:val="clear" w:color="auto" w:fill="FFFFFF"/>
        </w:rPr>
        <w:t xml:space="preserve">setelah ada pesanan dan </w:t>
      </w:r>
      <w:r w:rsidRPr="006B0C7C">
        <w:rPr>
          <w:rFonts w:ascii="Century" w:hAnsi="Century" w:cs="Arial"/>
          <w:color w:val="333333"/>
          <w:shd w:val="clear" w:color="auto" w:fill="FFFFFF"/>
        </w:rPr>
        <w:t>sesuai dengan pesanan nasabah</w:t>
      </w:r>
      <w:r w:rsidR="00A81EC9" w:rsidRPr="006B0C7C">
        <w:rPr>
          <w:rFonts w:ascii="Century" w:hAnsi="Century" w:cs="Arial"/>
          <w:color w:val="333333"/>
          <w:shd w:val="clear" w:color="auto" w:fill="FFFFFF"/>
        </w:rPr>
        <w:t xml:space="preserve">. Itu artinya, jika tidak ada </w:t>
      </w:r>
      <w:r w:rsidR="00A81EC9" w:rsidRPr="006B0C7C">
        <w:rPr>
          <w:rFonts w:ascii="Century" w:hAnsi="Century" w:cs="Arial"/>
          <w:color w:val="333333"/>
          <w:shd w:val="clear" w:color="auto" w:fill="FFFFFF"/>
        </w:rPr>
        <w:lastRenderedPageBreak/>
        <w:t>pesanan atau permintaan dari nasabah maka bank syariah tidak akan membeli persediaan murabahah untuk dijual kembali kepada nasabah.</w:t>
      </w:r>
      <w:r w:rsidR="00694001" w:rsidRPr="006B0C7C">
        <w:rPr>
          <w:rFonts w:ascii="Century" w:hAnsi="Century" w:cs="Arial"/>
          <w:color w:val="333333"/>
          <w:shd w:val="clear" w:color="auto" w:fill="FFFFFF"/>
        </w:rPr>
        <w:t xml:space="preserve"> </w:t>
      </w:r>
    </w:p>
    <w:p w:rsidR="00A81EC9" w:rsidRPr="006B0C7C" w:rsidRDefault="00A81EC9"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Murabahah berdasarkan pesanan dapat bersifat mengikat atau tidak mengikat pembeli untuk membeli barang yang dipesannya. Dalam hal murabahah mengikat maka pembeli/ nasabah tidak dapat membatalkan pesanannya. Sebaliknya, murabahah tidak mengikat maka pembeli boleh membatalkan pesanannya.</w:t>
      </w:r>
      <w:r w:rsidR="00694001" w:rsidRPr="006B0C7C">
        <w:rPr>
          <w:rFonts w:ascii="Century" w:hAnsi="Century" w:cs="Arial"/>
          <w:color w:val="333333"/>
          <w:shd w:val="clear" w:color="auto" w:fill="FFFFFF"/>
        </w:rPr>
        <w:t xml:space="preserve"> Umumnya, perbankan syariah di Indonesia berdasarkan pesanan dan bersifat mengikat. Hal ini dimaksudkan untuk menghindari adanya biaya penyimpanan dan penyusutan nilai aset murabahah serta untuk mengikat nasabah untuk tidak membatalkan sepihak terhadap barang yang telah dipesan.</w:t>
      </w:r>
    </w:p>
    <w:p w:rsidR="00824E24" w:rsidRPr="006B0C7C" w:rsidRDefault="00824E24"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Pembiayaan murabahah yang dilakukan oleh bank syariah biasanya diawali dengan akad wakalah. Hal ini dimaksudkan untuk mempermudah pembelian barang/ aset murabahah sesuai spesifikasi barang yang akan dibeli nasabah ke bank syariah. Meskipun bank mewakilkan pembelian aset musyarakah kepada pihak ketiga dilakukan oleh nasabah bukan berarti bank menyerahkan uang </w:t>
      </w:r>
      <w:r w:rsidR="0027773F" w:rsidRPr="006B0C7C">
        <w:rPr>
          <w:rFonts w:ascii="Century" w:hAnsi="Century" w:cs="Arial"/>
          <w:color w:val="333333"/>
          <w:shd w:val="clear" w:color="auto" w:fill="FFFFFF"/>
        </w:rPr>
        <w:t>dalam pembiayaan murabahah. Menurut PAPSI 2013 pada paragraf penjelasan umum poin 2, menjelaskan bahwa dalam hal mewakilkan pembelian aset murabahah, pihak yang mewakili (nasabah) pembelian tersebut hanya sebatas pada pencarian informasi barang sesuai spesifikasi yang diinginkan nasabah. Sementara itu, penentuan atas pembelian aset dari pemasok menjadi kewenangan bank dan akad wakalah ini dilakukan sebelum akad murabahah terjadi. Jadi dapat disimpulkan bahwa dari akad wakalah tersebut pembelian aset murabahah tetap atas nama bank syariah.</w:t>
      </w:r>
    </w:p>
    <w:p w:rsidR="00694001" w:rsidRPr="006B0C7C" w:rsidRDefault="00694001" w:rsidP="00E81916">
      <w:pPr>
        <w:pStyle w:val="ListParagraph"/>
        <w:spacing w:line="280" w:lineRule="exact"/>
        <w:ind w:left="0" w:firstLine="360"/>
        <w:jc w:val="both"/>
        <w:rPr>
          <w:rFonts w:ascii="Century" w:hAnsi="Century" w:cs="Arial"/>
          <w:color w:val="333333"/>
          <w:shd w:val="clear" w:color="auto" w:fill="FFFFFF"/>
        </w:rPr>
      </w:pPr>
    </w:p>
    <w:p w:rsidR="00F374DF" w:rsidRPr="005E2E7B" w:rsidRDefault="00CE4F7E" w:rsidP="00E81916">
      <w:pPr>
        <w:pStyle w:val="ListParagraph"/>
        <w:numPr>
          <w:ilvl w:val="0"/>
          <w:numId w:val="64"/>
        </w:numPr>
        <w:spacing w:line="280" w:lineRule="exact"/>
        <w:jc w:val="both"/>
        <w:rPr>
          <w:rFonts w:ascii="Century" w:hAnsi="Century" w:cs="Arial"/>
          <w:b/>
          <w:bCs/>
          <w:color w:val="333333"/>
          <w:shd w:val="clear" w:color="auto" w:fill="FFFFFF"/>
        </w:rPr>
      </w:pPr>
      <w:r w:rsidRPr="005E2E7B">
        <w:rPr>
          <w:rFonts w:ascii="Century" w:hAnsi="Century" w:cs="Arial"/>
          <w:b/>
          <w:bCs/>
          <w:color w:val="333333"/>
          <w:shd w:val="clear" w:color="auto" w:fill="FFFFFF"/>
        </w:rPr>
        <w:t>Pengawasan Transaksi Pembiayaan Murabahah</w:t>
      </w:r>
    </w:p>
    <w:p w:rsidR="004E3746" w:rsidRPr="006B0C7C" w:rsidRDefault="004E3746"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Untuk memastikan kesesuaian transaksi pembiayaan murabahah yang dilakukan oleh bank syariah, DPS perlu melakukan pengawasan</w:t>
      </w:r>
      <w:r w:rsidR="0002666C" w:rsidRPr="006B0C7C">
        <w:rPr>
          <w:rFonts w:ascii="Century" w:hAnsi="Century" w:cs="Arial"/>
          <w:color w:val="333333"/>
          <w:shd w:val="clear" w:color="auto" w:fill="FFFFFF"/>
        </w:rPr>
        <w:t xml:space="preserve"> secara periodik. Pengawasan tersebut dilakukan berdasarkan surat edaran Bank Indonesia Nomor 8/19/DPBs Tahun 2006 Tentang Pedoman Pengawasan Syariah dan Tata Cara Pelaporan Hasil Pengawasan bagi DPS. Adapun bentuk pengawasan yang dilakukan oleh DPS atas pembiayaan murabahah, yaitu:</w:t>
      </w:r>
    </w:p>
    <w:p w:rsidR="0002666C" w:rsidRPr="006B0C7C" w:rsidRDefault="0002666C" w:rsidP="00E81916">
      <w:pPr>
        <w:pStyle w:val="ListParagraph"/>
        <w:numPr>
          <w:ilvl w:val="0"/>
          <w:numId w:val="65"/>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Memastikan barang yang diperjualbelikan tidak diharamkan oleh syariah Islam.</w:t>
      </w:r>
    </w:p>
    <w:p w:rsidR="0002666C" w:rsidRPr="006B0C7C" w:rsidRDefault="0002666C" w:rsidP="00E81916">
      <w:pPr>
        <w:pStyle w:val="ListParagraph"/>
        <w:numPr>
          <w:ilvl w:val="0"/>
          <w:numId w:val="65"/>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Memastikan bank syariah menjual barang tersebut kepada nasabah dengan harga jual senilai harga beli plus margin.</w:t>
      </w:r>
    </w:p>
    <w:p w:rsidR="0002666C" w:rsidRPr="006B0C7C" w:rsidRDefault="0002666C" w:rsidP="00E81916">
      <w:pPr>
        <w:pStyle w:val="ListParagraph"/>
        <w:numPr>
          <w:ilvl w:val="0"/>
          <w:numId w:val="65"/>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lastRenderedPageBreak/>
        <w:t>Meneliti apakah akad wakalah telah dilakukan secara terpisah dari akad murabahah apabila bank mewakilkan pembelian aset murabahab kepada nasabah.</w:t>
      </w:r>
    </w:p>
    <w:p w:rsidR="0002666C" w:rsidRPr="006B0C7C" w:rsidRDefault="0002666C" w:rsidP="00E81916">
      <w:pPr>
        <w:pStyle w:val="ListParagraph"/>
        <w:numPr>
          <w:ilvl w:val="0"/>
          <w:numId w:val="65"/>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Meneliti </w:t>
      </w:r>
      <w:r w:rsidR="00824E24" w:rsidRPr="006B0C7C">
        <w:rPr>
          <w:rFonts w:ascii="Century" w:hAnsi="Century" w:cs="Arial"/>
          <w:color w:val="333333"/>
          <w:shd w:val="clear" w:color="auto" w:fill="FFFFFF"/>
        </w:rPr>
        <w:t>pembiayaan berdasarkan prinsip murabahah dilakukan setelah adanya permohonan nasabah dan perjanjian pembelian suatu barang/ aset murabahah kepada bank syariah.</w:t>
      </w:r>
    </w:p>
    <w:p w:rsidR="00824E24" w:rsidRPr="006B0C7C" w:rsidRDefault="00824E24" w:rsidP="00E81916">
      <w:pPr>
        <w:pStyle w:val="ListParagraph"/>
        <w:spacing w:line="280" w:lineRule="exact"/>
        <w:jc w:val="both"/>
        <w:rPr>
          <w:rFonts w:ascii="Century" w:hAnsi="Century" w:cs="Arial"/>
          <w:color w:val="333333"/>
          <w:shd w:val="clear" w:color="auto" w:fill="FFFFFF"/>
        </w:rPr>
      </w:pPr>
    </w:p>
    <w:p w:rsidR="00CE4F7E" w:rsidRPr="005E2E7B" w:rsidRDefault="00CE4F7E" w:rsidP="00E81916">
      <w:pPr>
        <w:pStyle w:val="ListParagraph"/>
        <w:numPr>
          <w:ilvl w:val="0"/>
          <w:numId w:val="64"/>
        </w:numPr>
        <w:spacing w:line="280" w:lineRule="exact"/>
        <w:jc w:val="both"/>
        <w:rPr>
          <w:rFonts w:ascii="Century" w:hAnsi="Century" w:cs="Arial"/>
          <w:b/>
          <w:bCs/>
          <w:color w:val="333333"/>
          <w:shd w:val="clear" w:color="auto" w:fill="FFFFFF"/>
        </w:rPr>
      </w:pPr>
      <w:r w:rsidRPr="005E2E7B">
        <w:rPr>
          <w:rFonts w:ascii="Century" w:hAnsi="Century" w:cs="Arial"/>
          <w:b/>
          <w:bCs/>
          <w:color w:val="333333"/>
          <w:shd w:val="clear" w:color="auto" w:fill="FFFFFF"/>
        </w:rPr>
        <w:t>Akuntansi Pembiayaan Murabahah</w:t>
      </w:r>
      <w:r w:rsidR="00ED6252" w:rsidRPr="005E2E7B">
        <w:rPr>
          <w:rFonts w:ascii="Century" w:hAnsi="Century" w:cs="Arial"/>
          <w:b/>
          <w:bCs/>
          <w:color w:val="333333"/>
          <w:shd w:val="clear" w:color="auto" w:fill="FFFFFF"/>
        </w:rPr>
        <w:t xml:space="preserve"> Berdasarkan PAPSI 2013</w:t>
      </w:r>
    </w:p>
    <w:p w:rsidR="006A35FE" w:rsidRPr="006B0C7C" w:rsidRDefault="006A35FE" w:rsidP="00E81916">
      <w:pPr>
        <w:pStyle w:val="ListParagraph"/>
        <w:numPr>
          <w:ilvl w:val="0"/>
          <w:numId w:val="66"/>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Pengakuan dan Pengukuran</w:t>
      </w:r>
    </w:p>
    <w:p w:rsidR="006A35FE" w:rsidRPr="006B0C7C" w:rsidRDefault="006A35FE" w:rsidP="00E81916">
      <w:pPr>
        <w:pStyle w:val="ListParagraph"/>
        <w:numPr>
          <w:ilvl w:val="0"/>
          <w:numId w:val="67"/>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Uang muka</w:t>
      </w:r>
    </w:p>
    <w:p w:rsidR="006A35FE" w:rsidRPr="006B0C7C" w:rsidRDefault="006A35FE" w:rsidP="00E81916">
      <w:pPr>
        <w:pStyle w:val="ListParagraph"/>
        <w:numPr>
          <w:ilvl w:val="0"/>
          <w:numId w:val="68"/>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uang muka yang diterima bank syariah dari nasabah diakui sebagai uang muka murabahah dari pembeli (nasabah) sebesar jumlah yang diterima oleh bank.</w:t>
      </w:r>
    </w:p>
    <w:p w:rsidR="006A35FE" w:rsidRPr="006B0C7C" w:rsidRDefault="006A35FE" w:rsidP="00E81916">
      <w:pPr>
        <w:pStyle w:val="ListParagraph"/>
        <w:numPr>
          <w:ilvl w:val="0"/>
          <w:numId w:val="68"/>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jika transaksi murabahah jadi dilakukan, maka uang muka tersebut diakui sebagai bagian dari pembayaran piutang murabahah (mengurangi piutang pokok).</w:t>
      </w:r>
    </w:p>
    <w:p w:rsidR="006A35FE" w:rsidRPr="006B0C7C" w:rsidRDefault="006A35FE" w:rsidP="00E81916">
      <w:pPr>
        <w:pStyle w:val="ListParagraph"/>
        <w:numPr>
          <w:ilvl w:val="0"/>
          <w:numId w:val="68"/>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jika transaksi murabahah tidak jadi dilakukan, maka:</w:t>
      </w:r>
    </w:p>
    <w:p w:rsidR="006A35FE" w:rsidRPr="006B0C7C" w:rsidRDefault="006A35FE" w:rsidP="00E81916">
      <w:pPr>
        <w:pStyle w:val="ListParagraph"/>
        <w:numPr>
          <w:ilvl w:val="0"/>
          <w:numId w:val="69"/>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uang muka dikembalikan kepada pembeli (nasabah) sebesar selisih antara uang muka dengan beban riil dan kerugian atas pembatalan </w:t>
      </w:r>
      <w:r w:rsidR="00ED6252" w:rsidRPr="006B0C7C">
        <w:rPr>
          <w:rFonts w:ascii="Century" w:hAnsi="Century" w:cs="Arial"/>
          <w:color w:val="333333"/>
          <w:shd w:val="clear" w:color="auto" w:fill="FFFFFF"/>
        </w:rPr>
        <w:t>tersebut, apabila uang muka nasabah lebih besar dari beban atau kerugian pembatalan yang ada.</w:t>
      </w:r>
    </w:p>
    <w:p w:rsidR="00ED6252" w:rsidRPr="006B0C7C" w:rsidRDefault="00ED6252" w:rsidP="00E81916">
      <w:pPr>
        <w:pStyle w:val="ListParagraph"/>
        <w:numPr>
          <w:ilvl w:val="0"/>
          <w:numId w:val="69"/>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bank mengakui tagihan kepada nasabah sebesar selisih antara uang muka dengan kerugian yang timbul karena pembatalan tersebut, apabila uang muka nasabah lebih kecil dari jumlah kerugian yang timbul.</w:t>
      </w:r>
    </w:p>
    <w:p w:rsidR="006A35FE" w:rsidRPr="006B0C7C" w:rsidRDefault="006A35FE" w:rsidP="00E81916">
      <w:pPr>
        <w:pStyle w:val="ListParagraph"/>
        <w:numPr>
          <w:ilvl w:val="0"/>
          <w:numId w:val="67"/>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Diskon harga beli dari pemasok dan pihak lain</w:t>
      </w:r>
    </w:p>
    <w:p w:rsidR="00ED6252" w:rsidRPr="006B0C7C" w:rsidRDefault="00ED6252" w:rsidP="00E81916">
      <w:pPr>
        <w:pStyle w:val="ListParagraph"/>
        <w:numPr>
          <w:ilvl w:val="0"/>
          <w:numId w:val="70"/>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sebelum akad murabahah ditandatangani maka diskon atas pembelian barang diakui sebagai pengurang harga perolehan aset murabahah dan sepenuhnya menjadi hak pembeli akhir.</w:t>
      </w:r>
    </w:p>
    <w:p w:rsidR="00ED6252" w:rsidRPr="006B0C7C" w:rsidRDefault="00ED6252" w:rsidP="00E81916">
      <w:pPr>
        <w:pStyle w:val="ListParagraph"/>
        <w:numPr>
          <w:ilvl w:val="0"/>
          <w:numId w:val="70"/>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setelah akad murabahah ditandatangani, maka diskon dari pembelian aset murabahah menjadi hak:</w:t>
      </w:r>
    </w:p>
    <w:p w:rsidR="00ED6252" w:rsidRPr="006B0C7C" w:rsidRDefault="00ED6252" w:rsidP="00E81916">
      <w:pPr>
        <w:pStyle w:val="ListParagraph"/>
        <w:numPr>
          <w:ilvl w:val="0"/>
          <w:numId w:val="71"/>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jika dalam akad murabahah telah diperjanjikan sebelumnya maka diskon yang ada menjadi hak penjual (bank syariah) dan pembeli akhir (nasabah) sesuai kesepakatan dalam akad. Bagian diskon yang menjadi hak nasabah diakui sebagai kewajiban kepada nasabah</w:t>
      </w:r>
      <w:r w:rsidR="006B2CD6" w:rsidRPr="006B0C7C">
        <w:rPr>
          <w:rFonts w:ascii="Century" w:hAnsi="Century" w:cs="Arial"/>
          <w:color w:val="333333"/>
          <w:shd w:val="clear" w:color="auto" w:fill="FFFFFF"/>
        </w:rPr>
        <w:t xml:space="preserve">. Sedangkan bagian diskon yang </w:t>
      </w:r>
      <w:r w:rsidR="006B2CD6" w:rsidRPr="006B0C7C">
        <w:rPr>
          <w:rFonts w:ascii="Century" w:hAnsi="Century" w:cs="Arial"/>
          <w:color w:val="333333"/>
          <w:shd w:val="clear" w:color="auto" w:fill="FFFFFF"/>
        </w:rPr>
        <w:lastRenderedPageBreak/>
        <w:t>menjadi hak bank syariah diakui sebagai tambahan keuntungan murabahah.</w:t>
      </w:r>
    </w:p>
    <w:p w:rsidR="006B2CD6" w:rsidRPr="006B0C7C" w:rsidRDefault="006B2CD6" w:rsidP="00E81916">
      <w:pPr>
        <w:pStyle w:val="ListParagraph"/>
        <w:numPr>
          <w:ilvl w:val="0"/>
          <w:numId w:val="71"/>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jika tidak diperjanjikan dalam akad murabahah, maka diskon yang diberikan oleh pemasok atas pembelian aset murabahah setelah akad murabahah terjadi antara bank syariah dan nasabah (pembeli akhir), maka menjadi hak bank sepenuhnya dan diakui sebagai pendapatan operasional lainnya.</w:t>
      </w:r>
    </w:p>
    <w:p w:rsidR="006A35FE" w:rsidRPr="006B0C7C" w:rsidRDefault="006A35FE" w:rsidP="00E81916">
      <w:pPr>
        <w:pStyle w:val="ListParagraph"/>
        <w:numPr>
          <w:ilvl w:val="0"/>
          <w:numId w:val="67"/>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Piutang murabahah</w:t>
      </w:r>
      <w:r w:rsidR="006B2CD6" w:rsidRPr="006B0C7C">
        <w:rPr>
          <w:rFonts w:ascii="Century" w:hAnsi="Century" w:cs="Arial"/>
          <w:color w:val="333333"/>
          <w:shd w:val="clear" w:color="auto" w:fill="FFFFFF"/>
        </w:rPr>
        <w:t xml:space="preserve"> diakui pada saat akad murabahah ditandatangani (disepakati), sebesar harga perolehan ditambah keuntungan (margin) yang disepakati. Dalam hal</w:t>
      </w:r>
      <w:r w:rsidR="00972031" w:rsidRPr="006B0C7C">
        <w:rPr>
          <w:rFonts w:ascii="Century" w:hAnsi="Century" w:cs="Arial"/>
          <w:color w:val="333333"/>
          <w:shd w:val="clear" w:color="auto" w:fill="FFFFFF"/>
        </w:rPr>
        <w:t xml:space="preserve"> bank menggunakan metode anuitas</w:t>
      </w:r>
      <w:r w:rsidR="00612DBC" w:rsidRPr="006B0C7C">
        <w:rPr>
          <w:rFonts w:ascii="Century" w:hAnsi="Century" w:cs="Arial"/>
          <w:color w:val="333333"/>
          <w:shd w:val="clear" w:color="auto" w:fill="FFFFFF"/>
        </w:rPr>
        <w:t>, piutang murabahah yang diakui termasuk pendapatan dan beban yang belum diamortisasi.</w:t>
      </w:r>
    </w:p>
    <w:p w:rsidR="006A35FE" w:rsidRPr="006B0C7C" w:rsidRDefault="006A35FE" w:rsidP="00E81916">
      <w:pPr>
        <w:pStyle w:val="ListParagraph"/>
        <w:numPr>
          <w:ilvl w:val="0"/>
          <w:numId w:val="67"/>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Pendapatan dan beban</w:t>
      </w:r>
      <w:r w:rsidR="00612DBC" w:rsidRPr="006B0C7C">
        <w:rPr>
          <w:rFonts w:ascii="Century" w:hAnsi="Century" w:cs="Arial"/>
          <w:color w:val="333333"/>
          <w:shd w:val="clear" w:color="auto" w:fill="FFFFFF"/>
        </w:rPr>
        <w:t xml:space="preserve"> yang terkait langsung dengan transaksi murabahah baik menggunakan metode anuitas atau proporsional diamortisasi dengan menggunakan metode garis lurus sepanjang masa akad.</w:t>
      </w:r>
    </w:p>
    <w:p w:rsidR="006A35FE" w:rsidRPr="006B0C7C" w:rsidRDefault="006A35FE" w:rsidP="00E81916">
      <w:pPr>
        <w:pStyle w:val="ListParagraph"/>
        <w:numPr>
          <w:ilvl w:val="0"/>
          <w:numId w:val="67"/>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Dalam hal</w:t>
      </w:r>
      <w:r w:rsidR="00612DBC" w:rsidRPr="006B0C7C">
        <w:rPr>
          <w:rFonts w:ascii="Century" w:hAnsi="Century" w:cs="Arial"/>
          <w:color w:val="333333"/>
          <w:shd w:val="clear" w:color="auto" w:fill="FFFFFF"/>
        </w:rPr>
        <w:t xml:space="preserve"> transaksi murabahah dilakukan secara tunai, pendapatan murabahah diakui pada saat penyerahan aset murabahah kepada nasabah.</w:t>
      </w:r>
    </w:p>
    <w:p w:rsidR="006A35FE" w:rsidRPr="006B0C7C" w:rsidRDefault="006A35FE" w:rsidP="00E81916">
      <w:pPr>
        <w:pStyle w:val="ListParagraph"/>
        <w:numPr>
          <w:ilvl w:val="0"/>
          <w:numId w:val="67"/>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Potongan piutang murabahah</w:t>
      </w:r>
    </w:p>
    <w:p w:rsidR="00612DBC" w:rsidRPr="006B0C7C" w:rsidRDefault="00612DBC" w:rsidP="00E81916">
      <w:pPr>
        <w:pStyle w:val="ListParagraph"/>
        <w:numPr>
          <w:ilvl w:val="0"/>
          <w:numId w:val="72"/>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potongan pelunasan piutang murabahah diakui sebagai pengurang pendapatan murabahah pada saat pelunasan sebesar jumlah yang diberikan.</w:t>
      </w:r>
    </w:p>
    <w:p w:rsidR="00612DBC" w:rsidRPr="006B0C7C" w:rsidRDefault="00612DBC" w:rsidP="00E81916">
      <w:pPr>
        <w:pStyle w:val="ListParagraph"/>
        <w:numPr>
          <w:ilvl w:val="0"/>
          <w:numId w:val="72"/>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jika potongan pembayaran angsuran piutang murabahah diberikan kepada nasabah karena:</w:t>
      </w:r>
    </w:p>
    <w:p w:rsidR="00612DBC" w:rsidRPr="006B0C7C" w:rsidRDefault="00612DBC" w:rsidP="00E81916">
      <w:pPr>
        <w:pStyle w:val="ListParagraph"/>
        <w:numPr>
          <w:ilvl w:val="0"/>
          <w:numId w:val="73"/>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membayar angsuran tepat waktu, maka potongan pembayaran diakui sebagai pengurang pendapatan murabahah;</w:t>
      </w:r>
    </w:p>
    <w:p w:rsidR="00612DBC" w:rsidRPr="006B0C7C" w:rsidRDefault="00612DBC" w:rsidP="00E81916">
      <w:pPr>
        <w:pStyle w:val="ListParagraph"/>
        <w:numPr>
          <w:ilvl w:val="0"/>
          <w:numId w:val="73"/>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adanya penurunan kemampuan pembayaran oleh nasabah, maka potongan pembayaran diakui sebagai beban bank.</w:t>
      </w:r>
    </w:p>
    <w:p w:rsidR="006A35FE" w:rsidRPr="006B0C7C" w:rsidRDefault="006A35FE" w:rsidP="00E81916">
      <w:pPr>
        <w:pStyle w:val="ListParagraph"/>
        <w:numPr>
          <w:ilvl w:val="0"/>
          <w:numId w:val="67"/>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Denda</w:t>
      </w:r>
      <w:r w:rsidR="00612DBC" w:rsidRPr="006B0C7C">
        <w:rPr>
          <w:rFonts w:ascii="Century" w:hAnsi="Century" w:cs="Arial"/>
          <w:color w:val="333333"/>
          <w:shd w:val="clear" w:color="auto" w:fill="FFFFFF"/>
        </w:rPr>
        <w:t xml:space="preserve"> (ta’zir) atas nasabah yang lalai diakui sebagai sumber dana kebajikan sebesar dana yang diterima bank syariah.</w:t>
      </w:r>
    </w:p>
    <w:p w:rsidR="006A35FE" w:rsidRPr="006B0C7C" w:rsidRDefault="006A35FE" w:rsidP="00E81916">
      <w:pPr>
        <w:pStyle w:val="ListParagraph"/>
        <w:numPr>
          <w:ilvl w:val="0"/>
          <w:numId w:val="66"/>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Penyajian</w:t>
      </w:r>
    </w:p>
    <w:p w:rsidR="00A0604B" w:rsidRPr="006B0C7C" w:rsidRDefault="00A0604B" w:rsidP="00E81916">
      <w:pPr>
        <w:pStyle w:val="ListParagraph"/>
        <w:numPr>
          <w:ilvl w:val="0"/>
          <w:numId w:val="74"/>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uang muka murabahah dari nasabah dicatat sebagai kewajiban lainnya.</w:t>
      </w:r>
    </w:p>
    <w:p w:rsidR="00A0604B" w:rsidRPr="006B0C7C" w:rsidRDefault="00A0604B" w:rsidP="00E81916">
      <w:pPr>
        <w:pStyle w:val="ListParagraph"/>
        <w:numPr>
          <w:ilvl w:val="0"/>
          <w:numId w:val="74"/>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tagihan kepada nasabah atas pembatalan transaksi murabahah di mana uang muka nasabah lebih kecil dari </w:t>
      </w:r>
      <w:r w:rsidRPr="006B0C7C">
        <w:rPr>
          <w:rFonts w:ascii="Century" w:hAnsi="Century" w:cs="Arial"/>
          <w:color w:val="333333"/>
          <w:shd w:val="clear" w:color="auto" w:fill="FFFFFF"/>
        </w:rPr>
        <w:lastRenderedPageBreak/>
        <w:t>beban riil/ kerugian yang dilakukan nasabah maka akan dicatat sebagai piutang qard.</w:t>
      </w:r>
    </w:p>
    <w:p w:rsidR="00A0604B" w:rsidRPr="006B0C7C" w:rsidRDefault="00A0604B" w:rsidP="00E81916">
      <w:pPr>
        <w:pStyle w:val="ListParagraph"/>
        <w:numPr>
          <w:ilvl w:val="0"/>
          <w:numId w:val="74"/>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piutang murabahah disajikan sebesar saldo pembiayaan murabahah nasabah kepada bank.</w:t>
      </w:r>
    </w:p>
    <w:p w:rsidR="00A0604B" w:rsidRPr="006B0C7C" w:rsidRDefault="00A0604B" w:rsidP="00E81916">
      <w:pPr>
        <w:pStyle w:val="ListParagraph"/>
        <w:numPr>
          <w:ilvl w:val="0"/>
          <w:numId w:val="74"/>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margin murabahah yang ditangguhkan dicatat sebagai pos lawan piutang murabahah.</w:t>
      </w:r>
    </w:p>
    <w:p w:rsidR="00A0604B" w:rsidRPr="006B0C7C" w:rsidRDefault="00A0604B" w:rsidP="00E81916">
      <w:pPr>
        <w:pStyle w:val="ListParagraph"/>
        <w:numPr>
          <w:ilvl w:val="0"/>
          <w:numId w:val="74"/>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beban potongan pelunasan/ angsuran murabahah sebagai pos lawan (contra account) pendapatan margin murabahah.</w:t>
      </w:r>
    </w:p>
    <w:p w:rsidR="00A0604B" w:rsidRPr="006B0C7C" w:rsidRDefault="00A0604B" w:rsidP="00E81916">
      <w:pPr>
        <w:pStyle w:val="ListParagraph"/>
        <w:numPr>
          <w:ilvl w:val="0"/>
          <w:numId w:val="74"/>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pendapatan dan beban yang terkait langsung yang belum diamortisasi disajikan sebagai bagian dari pembiayaan murabahah.</w:t>
      </w:r>
    </w:p>
    <w:p w:rsidR="00A0604B" w:rsidRPr="006B0C7C" w:rsidRDefault="00A0604B" w:rsidP="00E81916">
      <w:pPr>
        <w:pStyle w:val="ListParagraph"/>
        <w:numPr>
          <w:ilvl w:val="0"/>
          <w:numId w:val="74"/>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pendapatan margin murabahah yang akan diterima disajikan sebagai bagian dari aset lainnya pada saat nasabah tergolong performing. Namun pada saat kolektibilitas nasabah nonperforming, maka pendapatan margin murabahah yang akan diterima disajikan pada rekening administratif.</w:t>
      </w:r>
    </w:p>
    <w:p w:rsidR="00A0604B" w:rsidRPr="006B0C7C" w:rsidRDefault="00A0604B" w:rsidP="00E81916">
      <w:pPr>
        <w:pStyle w:val="ListParagraph"/>
        <w:numPr>
          <w:ilvl w:val="0"/>
          <w:numId w:val="74"/>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penyisihan penghapusan aset untuk pembiayaan murabahah disajikan sebagai pos lawan (contra account) piutang murabahah.</w:t>
      </w:r>
    </w:p>
    <w:p w:rsidR="00A0604B" w:rsidRPr="006B0C7C" w:rsidRDefault="00A0604B" w:rsidP="00E81916">
      <w:pPr>
        <w:pStyle w:val="ListParagraph"/>
        <w:numPr>
          <w:ilvl w:val="0"/>
          <w:numId w:val="74"/>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denda (ta’zir) disajikan sebagai komponen dari sumber dana kebajikan. </w:t>
      </w:r>
    </w:p>
    <w:p w:rsidR="006A35FE" w:rsidRPr="006B0C7C" w:rsidRDefault="006A35FE" w:rsidP="00E81916">
      <w:pPr>
        <w:pStyle w:val="ListParagraph"/>
        <w:numPr>
          <w:ilvl w:val="0"/>
          <w:numId w:val="66"/>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Pengungkapan</w:t>
      </w:r>
    </w:p>
    <w:p w:rsidR="00824E24" w:rsidRPr="006B0C7C" w:rsidRDefault="00BB5359" w:rsidP="00E81916">
      <w:pPr>
        <w:pStyle w:val="ListParagraph"/>
        <w:numPr>
          <w:ilvl w:val="0"/>
          <w:numId w:val="75"/>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rincian piutang murabahah berdasrkan jumlah, jangka waktu, jenis valuta, kualitas piutang, jenis penggunaan, sektor ekonomi, dan penyisihan penghapusan aset.</w:t>
      </w:r>
    </w:p>
    <w:p w:rsidR="00BB5359" w:rsidRPr="006B0C7C" w:rsidRDefault="00BB5359" w:rsidP="00E81916">
      <w:pPr>
        <w:pStyle w:val="ListParagraph"/>
        <w:numPr>
          <w:ilvl w:val="0"/>
          <w:numId w:val="75"/>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jumlah piutang murabahah yang diberikan kepada pihak yang berelasi</w:t>
      </w:r>
    </w:p>
    <w:p w:rsidR="00BB5359" w:rsidRPr="006B0C7C" w:rsidRDefault="00E23855" w:rsidP="00E81916">
      <w:pPr>
        <w:pStyle w:val="ListParagraph"/>
        <w:numPr>
          <w:ilvl w:val="0"/>
          <w:numId w:val="75"/>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kebijakan dan metode akuntansi untuk pengakuan pendapatan, peyisiha penghapusan aset produktif, penanganan dan penghapusan piutang bermasalah.</w:t>
      </w:r>
    </w:p>
    <w:p w:rsidR="00E23855" w:rsidRPr="006B0C7C" w:rsidRDefault="00E23855" w:rsidP="00E81916">
      <w:pPr>
        <w:pStyle w:val="ListParagraph"/>
        <w:numPr>
          <w:ilvl w:val="0"/>
          <w:numId w:val="75"/>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besarnya piutang murabahah baik yang dibebani sendiri oleh bank maupun secara bersama-sama dengan pihak lain sebesar bagian pembiayaan bank.</w:t>
      </w:r>
    </w:p>
    <w:p w:rsidR="00E23855" w:rsidRPr="006B0C7C" w:rsidRDefault="00E23855" w:rsidP="00E81916">
      <w:pPr>
        <w:pStyle w:val="ListParagraph"/>
        <w:spacing w:line="280" w:lineRule="exact"/>
        <w:ind w:left="1080"/>
        <w:jc w:val="both"/>
        <w:rPr>
          <w:rFonts w:ascii="Century" w:hAnsi="Century" w:cs="Arial"/>
          <w:color w:val="333333"/>
          <w:shd w:val="clear" w:color="auto" w:fill="FFFFFF"/>
        </w:rPr>
      </w:pPr>
    </w:p>
    <w:p w:rsidR="00CE4F7E" w:rsidRPr="005E2E7B" w:rsidRDefault="00CE4F7E" w:rsidP="00E81916">
      <w:pPr>
        <w:pStyle w:val="ListParagraph"/>
        <w:numPr>
          <w:ilvl w:val="0"/>
          <w:numId w:val="64"/>
        </w:numPr>
        <w:spacing w:line="280" w:lineRule="exact"/>
        <w:jc w:val="both"/>
        <w:rPr>
          <w:rFonts w:ascii="Century" w:hAnsi="Century" w:cs="Arial"/>
          <w:b/>
          <w:bCs/>
          <w:color w:val="333333"/>
          <w:shd w:val="clear" w:color="auto" w:fill="FFFFFF"/>
        </w:rPr>
      </w:pPr>
      <w:r w:rsidRPr="005E2E7B">
        <w:rPr>
          <w:rFonts w:ascii="Century" w:hAnsi="Century" w:cs="Arial"/>
          <w:b/>
          <w:bCs/>
          <w:color w:val="333333"/>
          <w:shd w:val="clear" w:color="auto" w:fill="FFFFFF"/>
        </w:rPr>
        <w:t>Ilustrasi Kasus Pembiayaan Murabahah</w:t>
      </w:r>
    </w:p>
    <w:tbl>
      <w:tblPr>
        <w:tblStyle w:val="TableGrid"/>
        <w:tblW w:w="0" w:type="auto"/>
        <w:tblInd w:w="250" w:type="dxa"/>
        <w:tblLook w:val="04A0"/>
      </w:tblPr>
      <w:tblGrid>
        <w:gridCol w:w="7405"/>
      </w:tblGrid>
      <w:tr w:rsidR="00B02383" w:rsidRPr="006B0C7C" w:rsidTr="00B02383">
        <w:tc>
          <w:tcPr>
            <w:tcW w:w="8930" w:type="dxa"/>
          </w:tcPr>
          <w:p w:rsidR="00B02383" w:rsidRPr="006B0C7C" w:rsidRDefault="00B02383" w:rsidP="00E81916">
            <w:pPr>
              <w:pStyle w:val="ListParagraph"/>
              <w:spacing w:line="280" w:lineRule="exact"/>
              <w:ind w:left="34" w:firstLine="326"/>
              <w:jc w:val="both"/>
              <w:rPr>
                <w:rFonts w:ascii="Century" w:hAnsi="Century" w:cs="Arial"/>
              </w:rPr>
            </w:pPr>
            <w:r w:rsidRPr="006B0C7C">
              <w:rPr>
                <w:rFonts w:ascii="Century" w:hAnsi="Century" w:cs="Arial"/>
              </w:rPr>
              <w:t xml:space="preserve">Tn. A datang ke </w:t>
            </w:r>
            <w:r w:rsidR="00537A50" w:rsidRPr="006B0C7C">
              <w:rPr>
                <w:rFonts w:ascii="Century" w:hAnsi="Century" w:cs="Arial"/>
              </w:rPr>
              <w:t>Bank Cahaya Syariah (BCS)</w:t>
            </w:r>
            <w:r w:rsidRPr="006B0C7C">
              <w:rPr>
                <w:rFonts w:ascii="Century" w:hAnsi="Century" w:cs="Arial"/>
              </w:rPr>
              <w:t xml:space="preserve"> untuk mengajukan pembiayaan murabahah sebuah mobil jenis 12xv3 dengan uang muka sebesar Rp 25.000.000,00</w:t>
            </w:r>
            <w:r w:rsidR="00946366" w:rsidRPr="006B0C7C">
              <w:rPr>
                <w:rFonts w:ascii="Century" w:hAnsi="Century" w:cs="Arial"/>
              </w:rPr>
              <w:t xml:space="preserve"> pada tanggal 3 Maret 20x0</w:t>
            </w:r>
            <w:r w:rsidRPr="006B0C7C">
              <w:rPr>
                <w:rFonts w:ascii="Century" w:hAnsi="Century" w:cs="Arial"/>
              </w:rPr>
              <w:t xml:space="preserve">. Margin yang disepakati sebesar Rp 20.000.000,00. Jika ada diskon dari Supplier (setelah akad) maka porsi diskon sebesar 50% untuk Tn.A dan 50% untuk </w:t>
            </w:r>
            <w:r w:rsidR="00537A50" w:rsidRPr="006B0C7C">
              <w:rPr>
                <w:rFonts w:ascii="Century" w:hAnsi="Century" w:cs="Arial"/>
              </w:rPr>
              <w:t>BCS</w:t>
            </w:r>
            <w:r w:rsidRPr="006B0C7C">
              <w:rPr>
                <w:rFonts w:ascii="Century" w:hAnsi="Century" w:cs="Arial"/>
              </w:rPr>
              <w:t xml:space="preserve">. Jika pembiayaan murabahah batal karena kesalahan </w:t>
            </w:r>
            <w:r w:rsidRPr="006B0C7C">
              <w:rPr>
                <w:rFonts w:ascii="Century" w:hAnsi="Century" w:cs="Arial"/>
              </w:rPr>
              <w:lastRenderedPageBreak/>
              <w:t xml:space="preserve">Tn.A maka </w:t>
            </w:r>
            <w:r w:rsidR="00537A50" w:rsidRPr="006B0C7C">
              <w:rPr>
                <w:rFonts w:ascii="Century" w:hAnsi="Century" w:cs="Arial"/>
              </w:rPr>
              <w:t>BCS</w:t>
            </w:r>
            <w:r w:rsidRPr="006B0C7C">
              <w:rPr>
                <w:rFonts w:ascii="Century" w:hAnsi="Century" w:cs="Arial"/>
              </w:rPr>
              <w:t xml:space="preserve"> hanya akan mengembalikan uang muka sebesar 30% dari yang diterima. </w:t>
            </w:r>
            <w:r w:rsidR="00537A50" w:rsidRPr="006B0C7C">
              <w:rPr>
                <w:rFonts w:ascii="Century" w:hAnsi="Century" w:cs="Arial"/>
              </w:rPr>
              <w:t>BCS</w:t>
            </w:r>
            <w:r w:rsidRPr="006B0C7C">
              <w:rPr>
                <w:rFonts w:ascii="Century" w:hAnsi="Century" w:cs="Arial"/>
              </w:rPr>
              <w:t xml:space="preserve"> mengkonfirmasi ke SHW. Z atas barang pesanan Tn.A dan diketahui harga mobil 12xv3 sebesar Rp 100.000.000,00.; sebagai tanda jadi pembelian mobil 12xv3, </w:t>
            </w:r>
            <w:r w:rsidR="00537A50" w:rsidRPr="006B0C7C">
              <w:rPr>
                <w:rFonts w:ascii="Century" w:hAnsi="Century" w:cs="Arial"/>
              </w:rPr>
              <w:t>BCS</w:t>
            </w:r>
            <w:r w:rsidRPr="006B0C7C">
              <w:rPr>
                <w:rFonts w:ascii="Century" w:hAnsi="Century" w:cs="Arial"/>
              </w:rPr>
              <w:t xml:space="preserve"> membayar uang muka kepada showroom SHW.Z sebe</w:t>
            </w:r>
            <w:r w:rsidR="00946366" w:rsidRPr="006B0C7C">
              <w:rPr>
                <w:rFonts w:ascii="Century" w:hAnsi="Century" w:cs="Arial"/>
              </w:rPr>
              <w:t>sar Rp 35.000.000,00. SHW Z mem</w:t>
            </w:r>
            <w:r w:rsidRPr="006B0C7C">
              <w:rPr>
                <w:rFonts w:ascii="Century" w:hAnsi="Century" w:cs="Arial"/>
              </w:rPr>
              <w:t xml:space="preserve">berikan diskon sebesar 5% </w:t>
            </w:r>
            <w:r w:rsidR="000F7420" w:rsidRPr="006B0C7C">
              <w:rPr>
                <w:rFonts w:ascii="Century" w:hAnsi="Century" w:cs="Arial"/>
              </w:rPr>
              <w:t xml:space="preserve">dari harga beli mobil setelah bank syariah menyerahkan mobil kepada Tn.A (akad murabahah). </w:t>
            </w:r>
            <w:r w:rsidRPr="006B0C7C">
              <w:rPr>
                <w:rFonts w:ascii="Century" w:hAnsi="Century" w:cs="Arial"/>
              </w:rPr>
              <w:t xml:space="preserve">Jika </w:t>
            </w:r>
            <w:r w:rsidR="00537A50" w:rsidRPr="006B0C7C">
              <w:rPr>
                <w:rFonts w:ascii="Century" w:hAnsi="Century" w:cs="Arial"/>
              </w:rPr>
              <w:t>BCS</w:t>
            </w:r>
            <w:r w:rsidRPr="006B0C7C">
              <w:rPr>
                <w:rFonts w:ascii="Century" w:hAnsi="Century" w:cs="Arial"/>
              </w:rPr>
              <w:t xml:space="preserve"> membatalkan pembelian, maka SHW Z akan mengembalikan hanya 50% uang yang sudah diterima. </w:t>
            </w:r>
            <w:r w:rsidR="00537A50" w:rsidRPr="006B0C7C">
              <w:rPr>
                <w:rFonts w:ascii="Century" w:hAnsi="Century" w:cs="Arial"/>
              </w:rPr>
              <w:t>BCS</w:t>
            </w:r>
            <w:r w:rsidRPr="006B0C7C">
              <w:rPr>
                <w:rFonts w:ascii="Century" w:hAnsi="Century" w:cs="Arial"/>
              </w:rPr>
              <w:t xml:space="preserve"> menyerahkan mobil  kepada Tn.A</w:t>
            </w:r>
            <w:r w:rsidR="00946366" w:rsidRPr="006B0C7C">
              <w:rPr>
                <w:rFonts w:ascii="Century" w:hAnsi="Century" w:cs="Arial"/>
              </w:rPr>
              <w:t xml:space="preserve"> pada tanggal 20 Maret 20x0</w:t>
            </w:r>
            <w:r w:rsidRPr="006B0C7C">
              <w:rPr>
                <w:rFonts w:ascii="Century" w:hAnsi="Century" w:cs="Arial"/>
              </w:rPr>
              <w:t>. Sisa pembayaran mobil dicicil selama 24 bulan</w:t>
            </w:r>
            <w:r w:rsidR="005A34C0" w:rsidRPr="006B0C7C">
              <w:rPr>
                <w:rFonts w:ascii="Century" w:hAnsi="Century" w:cs="Arial"/>
              </w:rPr>
              <w:t xml:space="preserve"> setiap tanggal 20 dimulai bulan April 20x0</w:t>
            </w:r>
            <w:r w:rsidRPr="006B0C7C">
              <w:rPr>
                <w:rFonts w:ascii="Century" w:hAnsi="Century" w:cs="Arial"/>
              </w:rPr>
              <w:t>.</w:t>
            </w:r>
            <w:r w:rsidR="00CF6A8E" w:rsidRPr="006B0C7C">
              <w:rPr>
                <w:rFonts w:ascii="Century" w:hAnsi="Century" w:cs="Arial"/>
              </w:rPr>
              <w:t xml:space="preserve"> Jika Tn.A lalai dalam membayar angsuran maka denda yang harus dibayar adalah Rp. 10.000 per hari</w:t>
            </w:r>
          </w:p>
          <w:p w:rsidR="00B02383" w:rsidRPr="006B0C7C" w:rsidRDefault="00B02383" w:rsidP="00E81916">
            <w:pPr>
              <w:pStyle w:val="ListParagraph"/>
              <w:spacing w:line="280" w:lineRule="exact"/>
              <w:ind w:left="0"/>
              <w:jc w:val="both"/>
              <w:rPr>
                <w:rFonts w:ascii="Century" w:hAnsi="Century" w:cs="Arial"/>
              </w:rPr>
            </w:pPr>
          </w:p>
        </w:tc>
      </w:tr>
    </w:tbl>
    <w:p w:rsidR="005E2E7B" w:rsidRDefault="005E2E7B" w:rsidP="005E2E7B">
      <w:pPr>
        <w:pStyle w:val="ListParagraph"/>
        <w:spacing w:line="280" w:lineRule="exact"/>
        <w:ind w:left="360"/>
        <w:jc w:val="both"/>
        <w:rPr>
          <w:rFonts w:ascii="Century" w:hAnsi="Century" w:cs="Arial"/>
        </w:rPr>
      </w:pPr>
    </w:p>
    <w:p w:rsidR="00CA6016" w:rsidRPr="006B0C7C" w:rsidRDefault="00CA6016" w:rsidP="00E81916">
      <w:pPr>
        <w:pStyle w:val="ListParagraph"/>
        <w:numPr>
          <w:ilvl w:val="0"/>
          <w:numId w:val="76"/>
        </w:numPr>
        <w:spacing w:line="280" w:lineRule="exact"/>
        <w:jc w:val="both"/>
        <w:rPr>
          <w:rFonts w:ascii="Century" w:hAnsi="Century" w:cs="Arial"/>
        </w:rPr>
      </w:pPr>
      <w:r w:rsidRPr="006B0C7C">
        <w:rPr>
          <w:rFonts w:ascii="Century" w:hAnsi="Century" w:cs="Arial"/>
        </w:rPr>
        <w:t>Ayat Jurnal Penerimaan Uang Muka dari Nasabah</w:t>
      </w:r>
    </w:p>
    <w:p w:rsidR="00CA6016" w:rsidRPr="006B0C7C" w:rsidRDefault="00CA6016" w:rsidP="00E81916">
      <w:pPr>
        <w:pStyle w:val="ListParagraph"/>
        <w:spacing w:line="280" w:lineRule="exact"/>
        <w:ind w:left="0" w:firstLine="360"/>
        <w:jc w:val="both"/>
        <w:rPr>
          <w:rFonts w:ascii="Century" w:hAnsi="Century" w:cs="Arial"/>
        </w:rPr>
      </w:pPr>
      <w:r w:rsidRPr="006B0C7C">
        <w:rPr>
          <w:rFonts w:ascii="Century" w:hAnsi="Century" w:cs="Arial"/>
        </w:rPr>
        <w:t xml:space="preserve">Menurut PSAK 102 </w:t>
      </w:r>
      <w:r w:rsidR="003E54EE" w:rsidRPr="006B0C7C">
        <w:rPr>
          <w:rFonts w:ascii="Century" w:hAnsi="Century" w:cs="Arial"/>
        </w:rPr>
        <w:t>Tentang Murabahah</w:t>
      </w:r>
      <w:r w:rsidRPr="006B0C7C">
        <w:rPr>
          <w:rFonts w:ascii="Century" w:hAnsi="Century" w:cs="Arial"/>
        </w:rPr>
        <w:t xml:space="preserve"> pada paragraf 14, sebagai bukti komitmen </w:t>
      </w:r>
      <w:r w:rsidR="003E54EE" w:rsidRPr="006B0C7C">
        <w:rPr>
          <w:rFonts w:ascii="Century" w:hAnsi="Century" w:cs="Arial"/>
        </w:rPr>
        <w:t>pihak pembeli (nasabah) untuk membeli</w:t>
      </w:r>
      <w:r w:rsidRPr="006B0C7C">
        <w:rPr>
          <w:rFonts w:ascii="Century" w:hAnsi="Century" w:cs="Arial"/>
        </w:rPr>
        <w:t xml:space="preserve"> aset murabahah</w:t>
      </w:r>
      <w:r w:rsidR="003E54EE" w:rsidRPr="006B0C7C">
        <w:rPr>
          <w:rFonts w:ascii="Century" w:hAnsi="Century" w:cs="Arial"/>
        </w:rPr>
        <w:t xml:space="preserve"> maka</w:t>
      </w:r>
      <w:r w:rsidRPr="006B0C7C">
        <w:rPr>
          <w:rFonts w:ascii="Century" w:hAnsi="Century" w:cs="Arial"/>
        </w:rPr>
        <w:t xml:space="preserve"> sebelum akad disepakati </w:t>
      </w:r>
      <w:r w:rsidR="003E54EE" w:rsidRPr="006B0C7C">
        <w:rPr>
          <w:rFonts w:ascii="Century" w:hAnsi="Century" w:cs="Arial"/>
        </w:rPr>
        <w:t>penjual (bank syariah) boleh meminta uang muka. Uang muka yang dibayarkan oleh nasabah merupakan bagian dari pelunasan piutang murabahah.</w:t>
      </w:r>
      <w:r w:rsidR="00537A50" w:rsidRPr="006B0C7C">
        <w:rPr>
          <w:rFonts w:ascii="Century" w:hAnsi="Century" w:cs="Arial"/>
        </w:rPr>
        <w:t xml:space="preserve"> Besarnya uang muka yang dibayarkan harus berdasarkan kesepakatan antara bank syariah (penjual) dan nasabah (pembeli). Sesuai ilustrasi kasus murabahah di atas terdapat uang muka yang dibayar oleh Tn.A sebesar Rp. 25.000.000,- pada tanggal 03 Maret 20x0 sebagai tanda keseriusan komitmen untuk membeli aset murabahah yang berupa mobil kepada bank syariah. Ayat jurnal yang dibuat oleh BCS atas transaksi tersebut adalah:</w:t>
      </w:r>
    </w:p>
    <w:tbl>
      <w:tblPr>
        <w:tblStyle w:val="TableGrid"/>
        <w:tblW w:w="0" w:type="auto"/>
        <w:tblInd w:w="108" w:type="dxa"/>
        <w:tblLook w:val="04A0"/>
      </w:tblPr>
      <w:tblGrid>
        <w:gridCol w:w="1101"/>
        <w:gridCol w:w="3512"/>
        <w:gridCol w:w="1467"/>
        <w:gridCol w:w="1467"/>
      </w:tblGrid>
      <w:tr w:rsidR="00537A50" w:rsidRPr="006B0C7C" w:rsidTr="00537A50">
        <w:tc>
          <w:tcPr>
            <w:tcW w:w="1134" w:type="dxa"/>
          </w:tcPr>
          <w:p w:rsidR="00537A50" w:rsidRPr="006B0C7C" w:rsidRDefault="00537A50" w:rsidP="00E81916">
            <w:pPr>
              <w:pStyle w:val="ListParagraph"/>
              <w:spacing w:line="280" w:lineRule="exact"/>
              <w:ind w:left="0"/>
              <w:jc w:val="both"/>
              <w:rPr>
                <w:rFonts w:ascii="Century" w:hAnsi="Century" w:cs="Arial"/>
              </w:rPr>
            </w:pPr>
            <w:r w:rsidRPr="006B0C7C">
              <w:rPr>
                <w:rFonts w:ascii="Century" w:hAnsi="Century" w:cs="Arial"/>
              </w:rPr>
              <w:t>Tanggal</w:t>
            </w:r>
          </w:p>
        </w:tc>
        <w:tc>
          <w:tcPr>
            <w:tcW w:w="4820" w:type="dxa"/>
          </w:tcPr>
          <w:p w:rsidR="00537A50" w:rsidRPr="006B0C7C" w:rsidRDefault="00537A50" w:rsidP="00E81916">
            <w:pPr>
              <w:pStyle w:val="ListParagraph"/>
              <w:spacing w:line="280" w:lineRule="exact"/>
              <w:ind w:left="0"/>
              <w:jc w:val="both"/>
              <w:rPr>
                <w:rFonts w:ascii="Century" w:hAnsi="Century" w:cs="Arial"/>
              </w:rPr>
            </w:pPr>
            <w:r w:rsidRPr="006B0C7C">
              <w:rPr>
                <w:rFonts w:ascii="Century" w:hAnsi="Century" w:cs="Arial"/>
              </w:rPr>
              <w:t>Ayat Jurnal</w:t>
            </w:r>
          </w:p>
        </w:tc>
        <w:tc>
          <w:tcPr>
            <w:tcW w:w="1559" w:type="dxa"/>
          </w:tcPr>
          <w:p w:rsidR="00537A50" w:rsidRPr="006B0C7C" w:rsidRDefault="00537A50" w:rsidP="00E81916">
            <w:pPr>
              <w:pStyle w:val="ListParagraph"/>
              <w:spacing w:line="280" w:lineRule="exact"/>
              <w:ind w:left="0"/>
              <w:jc w:val="both"/>
              <w:rPr>
                <w:rFonts w:ascii="Century" w:hAnsi="Century" w:cs="Arial"/>
              </w:rPr>
            </w:pPr>
            <w:r w:rsidRPr="006B0C7C">
              <w:rPr>
                <w:rFonts w:ascii="Century" w:hAnsi="Century" w:cs="Arial"/>
              </w:rPr>
              <w:t>Debet (Rp)</w:t>
            </w:r>
          </w:p>
        </w:tc>
        <w:tc>
          <w:tcPr>
            <w:tcW w:w="1559" w:type="dxa"/>
          </w:tcPr>
          <w:p w:rsidR="00537A50" w:rsidRPr="006B0C7C" w:rsidRDefault="00537A50" w:rsidP="00E81916">
            <w:pPr>
              <w:pStyle w:val="ListParagraph"/>
              <w:spacing w:line="280" w:lineRule="exact"/>
              <w:ind w:left="0"/>
              <w:jc w:val="both"/>
              <w:rPr>
                <w:rFonts w:ascii="Century" w:hAnsi="Century" w:cs="Arial"/>
              </w:rPr>
            </w:pPr>
            <w:r w:rsidRPr="006B0C7C">
              <w:rPr>
                <w:rFonts w:ascii="Century" w:hAnsi="Century" w:cs="Arial"/>
              </w:rPr>
              <w:t>Kredit (Rp)</w:t>
            </w:r>
          </w:p>
        </w:tc>
      </w:tr>
      <w:tr w:rsidR="00537A50" w:rsidRPr="006B0C7C" w:rsidTr="00537A50">
        <w:tc>
          <w:tcPr>
            <w:tcW w:w="1134" w:type="dxa"/>
          </w:tcPr>
          <w:p w:rsidR="00537A50" w:rsidRPr="006B0C7C" w:rsidRDefault="00732FA5" w:rsidP="00E81916">
            <w:pPr>
              <w:pStyle w:val="ListParagraph"/>
              <w:spacing w:line="280" w:lineRule="exact"/>
              <w:ind w:left="0"/>
              <w:jc w:val="both"/>
              <w:rPr>
                <w:rFonts w:ascii="Century" w:hAnsi="Century" w:cs="Arial"/>
              </w:rPr>
            </w:pPr>
            <w:r w:rsidRPr="006B0C7C">
              <w:rPr>
                <w:rFonts w:ascii="Century" w:hAnsi="Century" w:cs="Arial"/>
              </w:rPr>
              <w:t>03/3/x0</w:t>
            </w:r>
          </w:p>
        </w:tc>
        <w:tc>
          <w:tcPr>
            <w:tcW w:w="4820" w:type="dxa"/>
          </w:tcPr>
          <w:p w:rsidR="00537A50" w:rsidRPr="006B0C7C" w:rsidRDefault="00732FA5" w:rsidP="00E81916">
            <w:pPr>
              <w:pStyle w:val="ListParagraph"/>
              <w:spacing w:line="280" w:lineRule="exact"/>
              <w:ind w:left="0"/>
              <w:jc w:val="both"/>
              <w:rPr>
                <w:rFonts w:ascii="Century" w:hAnsi="Century" w:cs="Arial"/>
              </w:rPr>
            </w:pPr>
            <w:r w:rsidRPr="006B0C7C">
              <w:rPr>
                <w:rFonts w:ascii="Century" w:hAnsi="Century" w:cs="Arial"/>
              </w:rPr>
              <w:t>Kas/ Rek.Tn.A</w:t>
            </w:r>
          </w:p>
        </w:tc>
        <w:tc>
          <w:tcPr>
            <w:tcW w:w="1559" w:type="dxa"/>
          </w:tcPr>
          <w:p w:rsidR="00537A50" w:rsidRPr="006B0C7C" w:rsidRDefault="00732FA5" w:rsidP="00E81916">
            <w:pPr>
              <w:pStyle w:val="ListParagraph"/>
              <w:spacing w:line="280" w:lineRule="exact"/>
              <w:ind w:left="0"/>
              <w:jc w:val="both"/>
              <w:rPr>
                <w:rFonts w:ascii="Century" w:hAnsi="Century" w:cs="Arial"/>
              </w:rPr>
            </w:pPr>
            <w:r w:rsidRPr="006B0C7C">
              <w:rPr>
                <w:rFonts w:ascii="Century" w:hAnsi="Century" w:cs="Arial"/>
              </w:rPr>
              <w:t>25.000.000</w:t>
            </w:r>
          </w:p>
        </w:tc>
        <w:tc>
          <w:tcPr>
            <w:tcW w:w="1559" w:type="dxa"/>
          </w:tcPr>
          <w:p w:rsidR="00537A50" w:rsidRPr="006B0C7C" w:rsidRDefault="00537A50" w:rsidP="00E81916">
            <w:pPr>
              <w:pStyle w:val="ListParagraph"/>
              <w:spacing w:line="280" w:lineRule="exact"/>
              <w:ind w:left="0"/>
              <w:jc w:val="both"/>
              <w:rPr>
                <w:rFonts w:ascii="Century" w:hAnsi="Century" w:cs="Arial"/>
              </w:rPr>
            </w:pPr>
          </w:p>
        </w:tc>
      </w:tr>
      <w:tr w:rsidR="00537A50" w:rsidRPr="006B0C7C" w:rsidTr="00537A50">
        <w:tc>
          <w:tcPr>
            <w:tcW w:w="1134" w:type="dxa"/>
          </w:tcPr>
          <w:p w:rsidR="00537A50" w:rsidRPr="006B0C7C" w:rsidRDefault="00537A50" w:rsidP="00E81916">
            <w:pPr>
              <w:pStyle w:val="ListParagraph"/>
              <w:spacing w:line="280" w:lineRule="exact"/>
              <w:ind w:left="0"/>
              <w:jc w:val="both"/>
              <w:rPr>
                <w:rFonts w:ascii="Century" w:hAnsi="Century" w:cs="Arial"/>
              </w:rPr>
            </w:pPr>
          </w:p>
        </w:tc>
        <w:tc>
          <w:tcPr>
            <w:tcW w:w="4820" w:type="dxa"/>
          </w:tcPr>
          <w:p w:rsidR="00537A50" w:rsidRPr="006B0C7C" w:rsidRDefault="00732FA5" w:rsidP="00E81916">
            <w:pPr>
              <w:pStyle w:val="ListParagraph"/>
              <w:spacing w:line="280" w:lineRule="exact"/>
              <w:ind w:left="0"/>
              <w:jc w:val="both"/>
              <w:rPr>
                <w:rFonts w:ascii="Century" w:hAnsi="Century" w:cs="Arial"/>
              </w:rPr>
            </w:pPr>
            <w:r w:rsidRPr="006B0C7C">
              <w:rPr>
                <w:rFonts w:ascii="Century" w:hAnsi="Century" w:cs="Arial"/>
              </w:rPr>
              <w:t xml:space="preserve">   Hutang uang muka murabahah</w:t>
            </w:r>
          </w:p>
        </w:tc>
        <w:tc>
          <w:tcPr>
            <w:tcW w:w="1559" w:type="dxa"/>
          </w:tcPr>
          <w:p w:rsidR="00537A50" w:rsidRPr="006B0C7C" w:rsidRDefault="00537A50" w:rsidP="00E81916">
            <w:pPr>
              <w:pStyle w:val="ListParagraph"/>
              <w:spacing w:line="280" w:lineRule="exact"/>
              <w:ind w:left="0"/>
              <w:jc w:val="both"/>
              <w:rPr>
                <w:rFonts w:ascii="Century" w:hAnsi="Century" w:cs="Arial"/>
              </w:rPr>
            </w:pPr>
          </w:p>
        </w:tc>
        <w:tc>
          <w:tcPr>
            <w:tcW w:w="1559" w:type="dxa"/>
          </w:tcPr>
          <w:p w:rsidR="00537A50" w:rsidRPr="006B0C7C" w:rsidRDefault="00732FA5" w:rsidP="00E81916">
            <w:pPr>
              <w:pStyle w:val="ListParagraph"/>
              <w:spacing w:line="280" w:lineRule="exact"/>
              <w:ind w:left="0"/>
              <w:jc w:val="both"/>
              <w:rPr>
                <w:rFonts w:ascii="Century" w:hAnsi="Century" w:cs="Arial"/>
              </w:rPr>
            </w:pPr>
            <w:r w:rsidRPr="006B0C7C">
              <w:rPr>
                <w:rFonts w:ascii="Century" w:hAnsi="Century" w:cs="Arial"/>
              </w:rPr>
              <w:t>25.000.000</w:t>
            </w:r>
          </w:p>
        </w:tc>
      </w:tr>
    </w:tbl>
    <w:p w:rsidR="00537A50" w:rsidRPr="006B0C7C" w:rsidRDefault="00732FA5" w:rsidP="00E81916">
      <w:pPr>
        <w:pStyle w:val="ListParagraph"/>
        <w:spacing w:line="280" w:lineRule="exact"/>
        <w:ind w:left="0" w:firstLine="360"/>
        <w:jc w:val="both"/>
        <w:rPr>
          <w:rFonts w:ascii="Century" w:hAnsi="Century" w:cs="Arial"/>
        </w:rPr>
      </w:pPr>
      <w:r w:rsidRPr="006B0C7C">
        <w:rPr>
          <w:rFonts w:ascii="Century" w:hAnsi="Century" w:cs="Arial"/>
        </w:rPr>
        <w:t xml:space="preserve">Pembayaran uang muka yang dilakukan oleh Tn.A dicatat sebesar nilai yang dibayarkan dan diakui sebagai hutang uang muka murabahah pada sisi kredit. Uang muka ini akan menjadi bagian pelunasan piutang apabila akad murabahah jadi dilaksanakan dan akan dikembalikan kepada Tn.A apabila akad murabahah batal dilaksanakan sebesar selisih lebih antar uang muka yang diterima bank syariah dengan kerugian yang timbul dari adanya pembatalan sepihak dari pembeli (Tn.A). Misalkan Tn.A secara sepihak membatalkan pembelian mobil setelah bank syariah membeli mobil kepada pemasok dengan </w:t>
      </w:r>
      <w:r w:rsidRPr="006B0C7C">
        <w:rPr>
          <w:rFonts w:ascii="Century" w:hAnsi="Century" w:cs="Arial"/>
        </w:rPr>
        <w:lastRenderedPageBreak/>
        <w:t>uang muka seperti ilustrasi kasus di atas, maka ayat jurnal yang dibuat oleh BCS atas transaksi tersebut sebagai berikut:</w:t>
      </w:r>
    </w:p>
    <w:tbl>
      <w:tblPr>
        <w:tblStyle w:val="TableGrid"/>
        <w:tblW w:w="0" w:type="auto"/>
        <w:tblInd w:w="108" w:type="dxa"/>
        <w:tblLook w:val="04A0"/>
      </w:tblPr>
      <w:tblGrid>
        <w:gridCol w:w="1098"/>
        <w:gridCol w:w="3533"/>
        <w:gridCol w:w="1458"/>
        <w:gridCol w:w="1458"/>
      </w:tblGrid>
      <w:tr w:rsidR="00732FA5" w:rsidRPr="006B0C7C" w:rsidTr="00732FA5">
        <w:tc>
          <w:tcPr>
            <w:tcW w:w="1134" w:type="dxa"/>
          </w:tcPr>
          <w:p w:rsidR="00732FA5" w:rsidRPr="006B0C7C" w:rsidRDefault="00A66A1A" w:rsidP="00E81916">
            <w:pPr>
              <w:spacing w:line="280" w:lineRule="exact"/>
              <w:jc w:val="both"/>
              <w:rPr>
                <w:rFonts w:ascii="Century" w:hAnsi="Century" w:cs="Arial"/>
              </w:rPr>
            </w:pPr>
            <w:r w:rsidRPr="006B0C7C">
              <w:rPr>
                <w:rFonts w:ascii="Century" w:hAnsi="Century" w:cs="Arial"/>
              </w:rPr>
              <w:t>Tanggal</w:t>
            </w:r>
          </w:p>
        </w:tc>
        <w:tc>
          <w:tcPr>
            <w:tcW w:w="4820" w:type="dxa"/>
          </w:tcPr>
          <w:p w:rsidR="00732FA5" w:rsidRPr="006B0C7C" w:rsidRDefault="00A66A1A" w:rsidP="00E81916">
            <w:pPr>
              <w:spacing w:line="280" w:lineRule="exact"/>
              <w:jc w:val="both"/>
              <w:rPr>
                <w:rFonts w:ascii="Century" w:hAnsi="Century" w:cs="Arial"/>
              </w:rPr>
            </w:pPr>
            <w:r w:rsidRPr="006B0C7C">
              <w:rPr>
                <w:rFonts w:ascii="Century" w:hAnsi="Century" w:cs="Arial"/>
              </w:rPr>
              <w:t>Ayat Jurnal</w:t>
            </w:r>
          </w:p>
        </w:tc>
        <w:tc>
          <w:tcPr>
            <w:tcW w:w="1559" w:type="dxa"/>
          </w:tcPr>
          <w:p w:rsidR="00732FA5" w:rsidRPr="006B0C7C" w:rsidRDefault="00A66A1A" w:rsidP="00E81916">
            <w:pPr>
              <w:spacing w:line="280" w:lineRule="exact"/>
              <w:jc w:val="both"/>
              <w:rPr>
                <w:rFonts w:ascii="Century" w:hAnsi="Century" w:cs="Arial"/>
              </w:rPr>
            </w:pPr>
            <w:r w:rsidRPr="006B0C7C">
              <w:rPr>
                <w:rFonts w:ascii="Century" w:hAnsi="Century" w:cs="Arial"/>
              </w:rPr>
              <w:t>Debet (Rp)</w:t>
            </w:r>
          </w:p>
        </w:tc>
        <w:tc>
          <w:tcPr>
            <w:tcW w:w="1559" w:type="dxa"/>
          </w:tcPr>
          <w:p w:rsidR="00732FA5" w:rsidRPr="006B0C7C" w:rsidRDefault="00A66A1A" w:rsidP="00E81916">
            <w:pPr>
              <w:spacing w:line="280" w:lineRule="exact"/>
              <w:jc w:val="both"/>
              <w:rPr>
                <w:rFonts w:ascii="Century" w:hAnsi="Century" w:cs="Arial"/>
              </w:rPr>
            </w:pPr>
            <w:r w:rsidRPr="006B0C7C">
              <w:rPr>
                <w:rFonts w:ascii="Century" w:hAnsi="Century" w:cs="Arial"/>
              </w:rPr>
              <w:t>Kredit (Rp)</w:t>
            </w:r>
          </w:p>
        </w:tc>
      </w:tr>
      <w:tr w:rsidR="00732FA5" w:rsidRPr="006B0C7C" w:rsidTr="00732FA5">
        <w:tc>
          <w:tcPr>
            <w:tcW w:w="1134" w:type="dxa"/>
          </w:tcPr>
          <w:p w:rsidR="00732FA5" w:rsidRPr="006B0C7C" w:rsidRDefault="00A66A1A" w:rsidP="00E81916">
            <w:pPr>
              <w:spacing w:line="280" w:lineRule="exact"/>
              <w:jc w:val="both"/>
              <w:rPr>
                <w:rFonts w:ascii="Century" w:hAnsi="Century" w:cs="Arial"/>
              </w:rPr>
            </w:pPr>
            <w:r w:rsidRPr="006B0C7C">
              <w:rPr>
                <w:rFonts w:ascii="Century" w:hAnsi="Century" w:cs="Arial"/>
              </w:rPr>
              <w:t>04/3/x0</w:t>
            </w:r>
          </w:p>
        </w:tc>
        <w:tc>
          <w:tcPr>
            <w:tcW w:w="4820" w:type="dxa"/>
          </w:tcPr>
          <w:p w:rsidR="00732FA5" w:rsidRPr="006B0C7C" w:rsidRDefault="00A66A1A" w:rsidP="00E81916">
            <w:pPr>
              <w:spacing w:line="280" w:lineRule="exact"/>
              <w:jc w:val="both"/>
              <w:rPr>
                <w:rFonts w:ascii="Century" w:hAnsi="Century" w:cs="Arial"/>
              </w:rPr>
            </w:pPr>
            <w:r w:rsidRPr="006B0C7C">
              <w:rPr>
                <w:rFonts w:ascii="Century" w:hAnsi="Century" w:cs="Arial"/>
              </w:rPr>
              <w:t>Piutang uang muka murabahah</w:t>
            </w:r>
          </w:p>
        </w:tc>
        <w:tc>
          <w:tcPr>
            <w:tcW w:w="1559" w:type="dxa"/>
          </w:tcPr>
          <w:p w:rsidR="00732FA5" w:rsidRPr="006B0C7C" w:rsidRDefault="00A66A1A" w:rsidP="00E81916">
            <w:pPr>
              <w:spacing w:line="280" w:lineRule="exact"/>
              <w:jc w:val="both"/>
              <w:rPr>
                <w:rFonts w:ascii="Century" w:hAnsi="Century" w:cs="Arial"/>
              </w:rPr>
            </w:pPr>
            <w:r w:rsidRPr="006B0C7C">
              <w:rPr>
                <w:rFonts w:ascii="Century" w:hAnsi="Century" w:cs="Arial"/>
              </w:rPr>
              <w:t>35.000.000</w:t>
            </w:r>
          </w:p>
        </w:tc>
        <w:tc>
          <w:tcPr>
            <w:tcW w:w="1559" w:type="dxa"/>
          </w:tcPr>
          <w:p w:rsidR="00732FA5" w:rsidRPr="006B0C7C" w:rsidRDefault="00732FA5" w:rsidP="00E81916">
            <w:pPr>
              <w:spacing w:line="280" w:lineRule="exact"/>
              <w:jc w:val="both"/>
              <w:rPr>
                <w:rFonts w:ascii="Century" w:hAnsi="Century" w:cs="Arial"/>
              </w:rPr>
            </w:pPr>
          </w:p>
        </w:tc>
      </w:tr>
      <w:tr w:rsidR="00732FA5" w:rsidRPr="006B0C7C" w:rsidTr="00732FA5">
        <w:tc>
          <w:tcPr>
            <w:tcW w:w="1134" w:type="dxa"/>
          </w:tcPr>
          <w:p w:rsidR="00732FA5" w:rsidRPr="006B0C7C" w:rsidRDefault="00732FA5" w:rsidP="00E81916">
            <w:pPr>
              <w:spacing w:line="280" w:lineRule="exact"/>
              <w:jc w:val="both"/>
              <w:rPr>
                <w:rFonts w:ascii="Century" w:hAnsi="Century" w:cs="Arial"/>
              </w:rPr>
            </w:pPr>
          </w:p>
        </w:tc>
        <w:tc>
          <w:tcPr>
            <w:tcW w:w="4820" w:type="dxa"/>
          </w:tcPr>
          <w:p w:rsidR="00732FA5" w:rsidRPr="006B0C7C" w:rsidRDefault="00A66A1A" w:rsidP="00E81916">
            <w:pPr>
              <w:spacing w:line="280" w:lineRule="exact"/>
              <w:jc w:val="both"/>
              <w:rPr>
                <w:rFonts w:ascii="Century" w:hAnsi="Century" w:cs="Arial"/>
              </w:rPr>
            </w:pPr>
            <w:r w:rsidRPr="006B0C7C">
              <w:rPr>
                <w:rFonts w:ascii="Century" w:hAnsi="Century" w:cs="Arial"/>
              </w:rPr>
              <w:t xml:space="preserve">    Kas/ Rek.Showroom Z</w:t>
            </w:r>
          </w:p>
        </w:tc>
        <w:tc>
          <w:tcPr>
            <w:tcW w:w="1559" w:type="dxa"/>
          </w:tcPr>
          <w:p w:rsidR="00732FA5" w:rsidRPr="006B0C7C" w:rsidRDefault="00732FA5" w:rsidP="00E81916">
            <w:pPr>
              <w:spacing w:line="280" w:lineRule="exact"/>
              <w:jc w:val="both"/>
              <w:rPr>
                <w:rFonts w:ascii="Century" w:hAnsi="Century" w:cs="Arial"/>
              </w:rPr>
            </w:pPr>
          </w:p>
        </w:tc>
        <w:tc>
          <w:tcPr>
            <w:tcW w:w="1559" w:type="dxa"/>
          </w:tcPr>
          <w:p w:rsidR="00732FA5" w:rsidRPr="006B0C7C" w:rsidRDefault="00A66A1A" w:rsidP="00E81916">
            <w:pPr>
              <w:spacing w:line="280" w:lineRule="exact"/>
              <w:jc w:val="both"/>
              <w:rPr>
                <w:rFonts w:ascii="Century" w:hAnsi="Century" w:cs="Arial"/>
              </w:rPr>
            </w:pPr>
            <w:r w:rsidRPr="006B0C7C">
              <w:rPr>
                <w:rFonts w:ascii="Century" w:hAnsi="Century" w:cs="Arial"/>
              </w:rPr>
              <w:t>35.000.000</w:t>
            </w:r>
          </w:p>
        </w:tc>
      </w:tr>
      <w:tr w:rsidR="00732FA5" w:rsidRPr="006B0C7C" w:rsidTr="00732FA5">
        <w:tc>
          <w:tcPr>
            <w:tcW w:w="1134" w:type="dxa"/>
          </w:tcPr>
          <w:p w:rsidR="00732FA5" w:rsidRPr="006B0C7C" w:rsidRDefault="00732FA5" w:rsidP="00E81916">
            <w:pPr>
              <w:spacing w:line="280" w:lineRule="exact"/>
              <w:jc w:val="both"/>
              <w:rPr>
                <w:rFonts w:ascii="Century" w:hAnsi="Century" w:cs="Arial"/>
              </w:rPr>
            </w:pPr>
          </w:p>
        </w:tc>
        <w:tc>
          <w:tcPr>
            <w:tcW w:w="4820" w:type="dxa"/>
          </w:tcPr>
          <w:p w:rsidR="00732FA5" w:rsidRPr="006B0C7C" w:rsidRDefault="00A66A1A" w:rsidP="00E81916">
            <w:pPr>
              <w:spacing w:line="280" w:lineRule="exact"/>
              <w:jc w:val="both"/>
              <w:rPr>
                <w:rFonts w:ascii="Century" w:hAnsi="Century" w:cs="Arial"/>
                <w:i/>
                <w:iCs/>
              </w:rPr>
            </w:pPr>
            <w:r w:rsidRPr="006B0C7C">
              <w:rPr>
                <w:rFonts w:ascii="Century" w:hAnsi="Century" w:cs="Arial"/>
                <w:i/>
                <w:iCs/>
              </w:rPr>
              <w:t>Ayat jurnal pembayaran uang muka ke showroom Z oleh BCS</w:t>
            </w:r>
          </w:p>
        </w:tc>
        <w:tc>
          <w:tcPr>
            <w:tcW w:w="1559" w:type="dxa"/>
          </w:tcPr>
          <w:p w:rsidR="00732FA5" w:rsidRPr="006B0C7C" w:rsidRDefault="00732FA5" w:rsidP="00E81916">
            <w:pPr>
              <w:spacing w:line="280" w:lineRule="exact"/>
              <w:jc w:val="both"/>
              <w:rPr>
                <w:rFonts w:ascii="Century" w:hAnsi="Century" w:cs="Arial"/>
              </w:rPr>
            </w:pPr>
          </w:p>
        </w:tc>
        <w:tc>
          <w:tcPr>
            <w:tcW w:w="1559" w:type="dxa"/>
          </w:tcPr>
          <w:p w:rsidR="00732FA5" w:rsidRPr="006B0C7C" w:rsidRDefault="00732FA5" w:rsidP="00E81916">
            <w:pPr>
              <w:spacing w:line="280" w:lineRule="exact"/>
              <w:jc w:val="both"/>
              <w:rPr>
                <w:rFonts w:ascii="Century" w:hAnsi="Century" w:cs="Arial"/>
              </w:rPr>
            </w:pPr>
          </w:p>
        </w:tc>
      </w:tr>
      <w:tr w:rsidR="00732FA5" w:rsidRPr="006B0C7C" w:rsidTr="00732FA5">
        <w:tc>
          <w:tcPr>
            <w:tcW w:w="1134" w:type="dxa"/>
          </w:tcPr>
          <w:p w:rsidR="00732FA5" w:rsidRPr="006B0C7C" w:rsidRDefault="00732FA5" w:rsidP="00E81916">
            <w:pPr>
              <w:spacing w:line="280" w:lineRule="exact"/>
              <w:jc w:val="both"/>
              <w:rPr>
                <w:rFonts w:ascii="Century" w:hAnsi="Century" w:cs="Arial"/>
              </w:rPr>
            </w:pPr>
          </w:p>
        </w:tc>
        <w:tc>
          <w:tcPr>
            <w:tcW w:w="4820" w:type="dxa"/>
          </w:tcPr>
          <w:p w:rsidR="00732FA5" w:rsidRPr="006B0C7C" w:rsidRDefault="00A66A1A" w:rsidP="00E81916">
            <w:pPr>
              <w:spacing w:line="280" w:lineRule="exact"/>
              <w:jc w:val="both"/>
              <w:rPr>
                <w:rFonts w:ascii="Century" w:hAnsi="Century" w:cs="Arial"/>
              </w:rPr>
            </w:pPr>
            <w:r w:rsidRPr="006B0C7C">
              <w:rPr>
                <w:rFonts w:ascii="Century" w:hAnsi="Century" w:cs="Arial"/>
              </w:rPr>
              <w:t>Kas</w:t>
            </w:r>
          </w:p>
        </w:tc>
        <w:tc>
          <w:tcPr>
            <w:tcW w:w="1559" w:type="dxa"/>
          </w:tcPr>
          <w:p w:rsidR="00732FA5" w:rsidRPr="006B0C7C" w:rsidRDefault="00A66A1A" w:rsidP="00E81916">
            <w:pPr>
              <w:spacing w:line="280" w:lineRule="exact"/>
              <w:jc w:val="both"/>
              <w:rPr>
                <w:rFonts w:ascii="Century" w:hAnsi="Century" w:cs="Arial"/>
              </w:rPr>
            </w:pPr>
            <w:r w:rsidRPr="006B0C7C">
              <w:rPr>
                <w:rFonts w:ascii="Century" w:hAnsi="Century" w:cs="Arial"/>
              </w:rPr>
              <w:t>17.500.000</w:t>
            </w:r>
          </w:p>
        </w:tc>
        <w:tc>
          <w:tcPr>
            <w:tcW w:w="1559" w:type="dxa"/>
          </w:tcPr>
          <w:p w:rsidR="00732FA5" w:rsidRPr="006B0C7C" w:rsidRDefault="00732FA5" w:rsidP="00E81916">
            <w:pPr>
              <w:spacing w:line="280" w:lineRule="exact"/>
              <w:jc w:val="both"/>
              <w:rPr>
                <w:rFonts w:ascii="Century" w:hAnsi="Century" w:cs="Arial"/>
              </w:rPr>
            </w:pPr>
          </w:p>
        </w:tc>
      </w:tr>
      <w:tr w:rsidR="00732FA5" w:rsidRPr="006B0C7C" w:rsidTr="00732FA5">
        <w:tc>
          <w:tcPr>
            <w:tcW w:w="1134" w:type="dxa"/>
          </w:tcPr>
          <w:p w:rsidR="00732FA5" w:rsidRPr="006B0C7C" w:rsidRDefault="00732FA5" w:rsidP="00E81916">
            <w:pPr>
              <w:spacing w:line="280" w:lineRule="exact"/>
              <w:jc w:val="both"/>
              <w:rPr>
                <w:rFonts w:ascii="Century" w:hAnsi="Century" w:cs="Arial"/>
              </w:rPr>
            </w:pPr>
          </w:p>
        </w:tc>
        <w:tc>
          <w:tcPr>
            <w:tcW w:w="4820" w:type="dxa"/>
          </w:tcPr>
          <w:p w:rsidR="00732FA5" w:rsidRPr="006B0C7C" w:rsidRDefault="00A66A1A" w:rsidP="00E81916">
            <w:pPr>
              <w:spacing w:line="280" w:lineRule="exact"/>
              <w:jc w:val="both"/>
              <w:rPr>
                <w:rFonts w:ascii="Century" w:hAnsi="Century" w:cs="Arial"/>
              </w:rPr>
            </w:pPr>
            <w:r w:rsidRPr="006B0C7C">
              <w:rPr>
                <w:rFonts w:ascii="Century" w:hAnsi="Century" w:cs="Arial"/>
              </w:rPr>
              <w:t>Kerugian pembatalan pesanan MBH</w:t>
            </w:r>
          </w:p>
        </w:tc>
        <w:tc>
          <w:tcPr>
            <w:tcW w:w="1559" w:type="dxa"/>
          </w:tcPr>
          <w:p w:rsidR="00732FA5" w:rsidRPr="006B0C7C" w:rsidRDefault="00A66A1A" w:rsidP="00E81916">
            <w:pPr>
              <w:spacing w:line="280" w:lineRule="exact"/>
              <w:jc w:val="both"/>
              <w:rPr>
                <w:rFonts w:ascii="Century" w:hAnsi="Century" w:cs="Arial"/>
              </w:rPr>
            </w:pPr>
            <w:r w:rsidRPr="006B0C7C">
              <w:rPr>
                <w:rFonts w:ascii="Century" w:hAnsi="Century" w:cs="Arial"/>
              </w:rPr>
              <w:t>17.500.000</w:t>
            </w:r>
          </w:p>
        </w:tc>
        <w:tc>
          <w:tcPr>
            <w:tcW w:w="1559" w:type="dxa"/>
          </w:tcPr>
          <w:p w:rsidR="00732FA5" w:rsidRPr="006B0C7C" w:rsidRDefault="00732FA5" w:rsidP="00E81916">
            <w:pPr>
              <w:spacing w:line="280" w:lineRule="exact"/>
              <w:jc w:val="both"/>
              <w:rPr>
                <w:rFonts w:ascii="Century" w:hAnsi="Century" w:cs="Arial"/>
              </w:rPr>
            </w:pPr>
          </w:p>
        </w:tc>
      </w:tr>
      <w:tr w:rsidR="00A66A1A" w:rsidRPr="006B0C7C" w:rsidTr="00732FA5">
        <w:tc>
          <w:tcPr>
            <w:tcW w:w="1134" w:type="dxa"/>
          </w:tcPr>
          <w:p w:rsidR="00A66A1A" w:rsidRPr="006B0C7C" w:rsidRDefault="00A66A1A" w:rsidP="00E81916">
            <w:pPr>
              <w:spacing w:line="280" w:lineRule="exact"/>
              <w:jc w:val="both"/>
              <w:rPr>
                <w:rFonts w:ascii="Century" w:hAnsi="Century" w:cs="Arial"/>
              </w:rPr>
            </w:pPr>
          </w:p>
        </w:tc>
        <w:tc>
          <w:tcPr>
            <w:tcW w:w="4820" w:type="dxa"/>
          </w:tcPr>
          <w:p w:rsidR="00A66A1A" w:rsidRPr="006B0C7C" w:rsidRDefault="00A66A1A" w:rsidP="00E81916">
            <w:pPr>
              <w:spacing w:line="280" w:lineRule="exact"/>
              <w:jc w:val="both"/>
              <w:rPr>
                <w:rFonts w:ascii="Century" w:hAnsi="Century" w:cs="Arial"/>
              </w:rPr>
            </w:pPr>
            <w:r w:rsidRPr="006B0C7C">
              <w:rPr>
                <w:rFonts w:ascii="Century" w:hAnsi="Century" w:cs="Arial"/>
              </w:rPr>
              <w:t xml:space="preserve">     Piutang uang muka murabahah</w:t>
            </w:r>
          </w:p>
        </w:tc>
        <w:tc>
          <w:tcPr>
            <w:tcW w:w="1559" w:type="dxa"/>
          </w:tcPr>
          <w:p w:rsidR="00A66A1A" w:rsidRPr="006B0C7C" w:rsidRDefault="00A66A1A" w:rsidP="00E81916">
            <w:pPr>
              <w:spacing w:line="280" w:lineRule="exact"/>
              <w:jc w:val="both"/>
              <w:rPr>
                <w:rFonts w:ascii="Century" w:hAnsi="Century" w:cs="Arial"/>
              </w:rPr>
            </w:pPr>
          </w:p>
        </w:tc>
        <w:tc>
          <w:tcPr>
            <w:tcW w:w="1559" w:type="dxa"/>
          </w:tcPr>
          <w:p w:rsidR="00A66A1A" w:rsidRPr="006B0C7C" w:rsidRDefault="00A66A1A" w:rsidP="00E81916">
            <w:pPr>
              <w:spacing w:line="280" w:lineRule="exact"/>
              <w:jc w:val="both"/>
              <w:rPr>
                <w:rFonts w:ascii="Century" w:hAnsi="Century" w:cs="Arial"/>
              </w:rPr>
            </w:pPr>
            <w:r w:rsidRPr="006B0C7C">
              <w:rPr>
                <w:rFonts w:ascii="Century" w:hAnsi="Century" w:cs="Arial"/>
              </w:rPr>
              <w:t>35.000.000</w:t>
            </w:r>
          </w:p>
        </w:tc>
      </w:tr>
      <w:tr w:rsidR="00A66A1A" w:rsidRPr="006B0C7C" w:rsidTr="00732FA5">
        <w:tc>
          <w:tcPr>
            <w:tcW w:w="1134" w:type="dxa"/>
          </w:tcPr>
          <w:p w:rsidR="00A66A1A" w:rsidRPr="006B0C7C" w:rsidRDefault="00A66A1A" w:rsidP="00E81916">
            <w:pPr>
              <w:spacing w:line="280" w:lineRule="exact"/>
              <w:jc w:val="both"/>
              <w:rPr>
                <w:rFonts w:ascii="Century" w:hAnsi="Century" w:cs="Arial"/>
              </w:rPr>
            </w:pPr>
          </w:p>
        </w:tc>
        <w:tc>
          <w:tcPr>
            <w:tcW w:w="4820" w:type="dxa"/>
          </w:tcPr>
          <w:p w:rsidR="00A66A1A" w:rsidRPr="006B0C7C" w:rsidRDefault="00A66A1A" w:rsidP="00E81916">
            <w:pPr>
              <w:spacing w:line="280" w:lineRule="exact"/>
              <w:jc w:val="both"/>
              <w:rPr>
                <w:rFonts w:ascii="Century" w:hAnsi="Century" w:cs="Arial"/>
                <w:i/>
                <w:iCs/>
              </w:rPr>
            </w:pPr>
            <w:r w:rsidRPr="006B0C7C">
              <w:rPr>
                <w:rFonts w:ascii="Century" w:hAnsi="Century" w:cs="Arial"/>
                <w:i/>
                <w:iCs/>
              </w:rPr>
              <w:t>Ayat jurnal pembatalan pembelian mobil kepada pemasok</w:t>
            </w:r>
          </w:p>
        </w:tc>
        <w:tc>
          <w:tcPr>
            <w:tcW w:w="1559" w:type="dxa"/>
          </w:tcPr>
          <w:p w:rsidR="00A66A1A" w:rsidRPr="006B0C7C" w:rsidRDefault="00A66A1A" w:rsidP="00E81916">
            <w:pPr>
              <w:spacing w:line="280" w:lineRule="exact"/>
              <w:jc w:val="both"/>
              <w:rPr>
                <w:rFonts w:ascii="Century" w:hAnsi="Century" w:cs="Arial"/>
              </w:rPr>
            </w:pPr>
          </w:p>
        </w:tc>
        <w:tc>
          <w:tcPr>
            <w:tcW w:w="1559" w:type="dxa"/>
          </w:tcPr>
          <w:p w:rsidR="00A66A1A" w:rsidRPr="006B0C7C" w:rsidRDefault="00A66A1A" w:rsidP="00E81916">
            <w:pPr>
              <w:spacing w:line="280" w:lineRule="exact"/>
              <w:jc w:val="both"/>
              <w:rPr>
                <w:rFonts w:ascii="Century" w:hAnsi="Century" w:cs="Arial"/>
              </w:rPr>
            </w:pPr>
          </w:p>
        </w:tc>
      </w:tr>
      <w:tr w:rsidR="00A66A1A" w:rsidRPr="006B0C7C" w:rsidTr="00732FA5">
        <w:tc>
          <w:tcPr>
            <w:tcW w:w="1134" w:type="dxa"/>
          </w:tcPr>
          <w:p w:rsidR="00A66A1A" w:rsidRPr="006B0C7C" w:rsidRDefault="00A66A1A" w:rsidP="00E81916">
            <w:pPr>
              <w:spacing w:line="280" w:lineRule="exact"/>
              <w:jc w:val="both"/>
              <w:rPr>
                <w:rFonts w:ascii="Century" w:hAnsi="Century" w:cs="Arial"/>
              </w:rPr>
            </w:pPr>
          </w:p>
        </w:tc>
        <w:tc>
          <w:tcPr>
            <w:tcW w:w="4820" w:type="dxa"/>
          </w:tcPr>
          <w:p w:rsidR="00A66A1A" w:rsidRPr="006B0C7C" w:rsidRDefault="00A66A1A" w:rsidP="00E81916">
            <w:pPr>
              <w:spacing w:line="280" w:lineRule="exact"/>
              <w:jc w:val="both"/>
              <w:rPr>
                <w:rFonts w:ascii="Century" w:hAnsi="Century" w:cs="Arial"/>
              </w:rPr>
            </w:pPr>
            <w:r w:rsidRPr="006B0C7C">
              <w:rPr>
                <w:rFonts w:ascii="Century" w:hAnsi="Century" w:cs="Arial"/>
              </w:rPr>
              <w:t>Hutang uang muka murabahah</w:t>
            </w:r>
          </w:p>
        </w:tc>
        <w:tc>
          <w:tcPr>
            <w:tcW w:w="1559" w:type="dxa"/>
          </w:tcPr>
          <w:p w:rsidR="00A66A1A" w:rsidRPr="006B0C7C" w:rsidRDefault="00A66A1A" w:rsidP="00E81916">
            <w:pPr>
              <w:spacing w:line="280" w:lineRule="exact"/>
              <w:jc w:val="both"/>
              <w:rPr>
                <w:rFonts w:ascii="Century" w:hAnsi="Century" w:cs="Arial"/>
              </w:rPr>
            </w:pPr>
            <w:r w:rsidRPr="006B0C7C">
              <w:rPr>
                <w:rFonts w:ascii="Century" w:hAnsi="Century" w:cs="Arial"/>
              </w:rPr>
              <w:t>25.000.000</w:t>
            </w:r>
          </w:p>
        </w:tc>
        <w:tc>
          <w:tcPr>
            <w:tcW w:w="1559" w:type="dxa"/>
          </w:tcPr>
          <w:p w:rsidR="00A66A1A" w:rsidRPr="006B0C7C" w:rsidRDefault="00A66A1A" w:rsidP="00E81916">
            <w:pPr>
              <w:spacing w:line="280" w:lineRule="exact"/>
              <w:jc w:val="both"/>
              <w:rPr>
                <w:rFonts w:ascii="Century" w:hAnsi="Century" w:cs="Arial"/>
              </w:rPr>
            </w:pPr>
          </w:p>
        </w:tc>
      </w:tr>
      <w:tr w:rsidR="00A66A1A" w:rsidRPr="006B0C7C" w:rsidTr="00732FA5">
        <w:tc>
          <w:tcPr>
            <w:tcW w:w="1134" w:type="dxa"/>
          </w:tcPr>
          <w:p w:rsidR="00A66A1A" w:rsidRPr="006B0C7C" w:rsidRDefault="00A66A1A" w:rsidP="00E81916">
            <w:pPr>
              <w:spacing w:line="280" w:lineRule="exact"/>
              <w:jc w:val="both"/>
              <w:rPr>
                <w:rFonts w:ascii="Century" w:hAnsi="Century" w:cs="Arial"/>
              </w:rPr>
            </w:pPr>
          </w:p>
        </w:tc>
        <w:tc>
          <w:tcPr>
            <w:tcW w:w="4820" w:type="dxa"/>
          </w:tcPr>
          <w:p w:rsidR="00A66A1A" w:rsidRPr="006B0C7C" w:rsidRDefault="00A66A1A" w:rsidP="00E81916">
            <w:pPr>
              <w:spacing w:line="280" w:lineRule="exact"/>
              <w:jc w:val="both"/>
              <w:rPr>
                <w:rFonts w:ascii="Century" w:hAnsi="Century" w:cs="Arial"/>
              </w:rPr>
            </w:pPr>
            <w:r w:rsidRPr="006B0C7C">
              <w:rPr>
                <w:rFonts w:ascii="Century" w:hAnsi="Century" w:cs="Arial"/>
              </w:rPr>
              <w:t xml:space="preserve">   Kerugian pesanan MBH</w:t>
            </w:r>
          </w:p>
        </w:tc>
        <w:tc>
          <w:tcPr>
            <w:tcW w:w="1559" w:type="dxa"/>
          </w:tcPr>
          <w:p w:rsidR="00A66A1A" w:rsidRPr="006B0C7C" w:rsidRDefault="00A66A1A" w:rsidP="00E81916">
            <w:pPr>
              <w:spacing w:line="280" w:lineRule="exact"/>
              <w:jc w:val="both"/>
              <w:rPr>
                <w:rFonts w:ascii="Century" w:hAnsi="Century" w:cs="Arial"/>
              </w:rPr>
            </w:pPr>
          </w:p>
        </w:tc>
        <w:tc>
          <w:tcPr>
            <w:tcW w:w="1559" w:type="dxa"/>
          </w:tcPr>
          <w:p w:rsidR="00A66A1A" w:rsidRPr="006B0C7C" w:rsidRDefault="00A66A1A" w:rsidP="00E81916">
            <w:pPr>
              <w:spacing w:line="280" w:lineRule="exact"/>
              <w:jc w:val="both"/>
              <w:rPr>
                <w:rFonts w:ascii="Century" w:hAnsi="Century" w:cs="Arial"/>
              </w:rPr>
            </w:pPr>
            <w:r w:rsidRPr="006B0C7C">
              <w:rPr>
                <w:rFonts w:ascii="Century" w:hAnsi="Century" w:cs="Arial"/>
              </w:rPr>
              <w:t>17.500.000</w:t>
            </w:r>
          </w:p>
        </w:tc>
      </w:tr>
      <w:tr w:rsidR="00A66A1A" w:rsidRPr="006B0C7C" w:rsidTr="00732FA5">
        <w:tc>
          <w:tcPr>
            <w:tcW w:w="1134" w:type="dxa"/>
          </w:tcPr>
          <w:p w:rsidR="00A66A1A" w:rsidRPr="006B0C7C" w:rsidRDefault="00A66A1A" w:rsidP="00E81916">
            <w:pPr>
              <w:spacing w:line="280" w:lineRule="exact"/>
              <w:jc w:val="both"/>
              <w:rPr>
                <w:rFonts w:ascii="Century" w:hAnsi="Century" w:cs="Arial"/>
              </w:rPr>
            </w:pPr>
          </w:p>
        </w:tc>
        <w:tc>
          <w:tcPr>
            <w:tcW w:w="4820" w:type="dxa"/>
          </w:tcPr>
          <w:p w:rsidR="00A66A1A" w:rsidRPr="006B0C7C" w:rsidRDefault="00A66A1A" w:rsidP="00E81916">
            <w:pPr>
              <w:spacing w:line="280" w:lineRule="exact"/>
              <w:jc w:val="both"/>
              <w:rPr>
                <w:rFonts w:ascii="Century" w:hAnsi="Century" w:cs="Arial"/>
              </w:rPr>
            </w:pPr>
            <w:r w:rsidRPr="006B0C7C">
              <w:rPr>
                <w:rFonts w:ascii="Century" w:hAnsi="Century" w:cs="Arial"/>
              </w:rPr>
              <w:t xml:space="preserve">   Kas/ Rek.Tn.A</w:t>
            </w:r>
          </w:p>
        </w:tc>
        <w:tc>
          <w:tcPr>
            <w:tcW w:w="1559" w:type="dxa"/>
          </w:tcPr>
          <w:p w:rsidR="00A66A1A" w:rsidRPr="006B0C7C" w:rsidRDefault="00A66A1A" w:rsidP="00E81916">
            <w:pPr>
              <w:spacing w:line="280" w:lineRule="exact"/>
              <w:jc w:val="both"/>
              <w:rPr>
                <w:rFonts w:ascii="Century" w:hAnsi="Century" w:cs="Arial"/>
              </w:rPr>
            </w:pPr>
          </w:p>
        </w:tc>
        <w:tc>
          <w:tcPr>
            <w:tcW w:w="1559" w:type="dxa"/>
          </w:tcPr>
          <w:p w:rsidR="00A66A1A" w:rsidRPr="006B0C7C" w:rsidRDefault="00A66A1A" w:rsidP="00E81916">
            <w:pPr>
              <w:spacing w:line="280" w:lineRule="exact"/>
              <w:jc w:val="both"/>
              <w:rPr>
                <w:rFonts w:ascii="Century" w:hAnsi="Century" w:cs="Arial"/>
              </w:rPr>
            </w:pPr>
            <w:r w:rsidRPr="006B0C7C">
              <w:rPr>
                <w:rFonts w:ascii="Century" w:hAnsi="Century" w:cs="Arial"/>
              </w:rPr>
              <w:t xml:space="preserve">  7.500.000</w:t>
            </w:r>
          </w:p>
        </w:tc>
      </w:tr>
      <w:tr w:rsidR="00A66A1A" w:rsidRPr="006B0C7C" w:rsidTr="00732FA5">
        <w:tc>
          <w:tcPr>
            <w:tcW w:w="1134" w:type="dxa"/>
          </w:tcPr>
          <w:p w:rsidR="00A66A1A" w:rsidRPr="006B0C7C" w:rsidRDefault="00A66A1A" w:rsidP="00E81916">
            <w:pPr>
              <w:spacing w:line="280" w:lineRule="exact"/>
              <w:jc w:val="both"/>
              <w:rPr>
                <w:rFonts w:ascii="Century" w:hAnsi="Century" w:cs="Arial"/>
              </w:rPr>
            </w:pPr>
          </w:p>
        </w:tc>
        <w:tc>
          <w:tcPr>
            <w:tcW w:w="4820" w:type="dxa"/>
          </w:tcPr>
          <w:p w:rsidR="00A66A1A" w:rsidRPr="006B0C7C" w:rsidRDefault="00A66A1A" w:rsidP="00E81916">
            <w:pPr>
              <w:spacing w:line="280" w:lineRule="exact"/>
              <w:jc w:val="both"/>
              <w:rPr>
                <w:rFonts w:ascii="Century" w:hAnsi="Century" w:cs="Arial"/>
                <w:i/>
                <w:iCs/>
              </w:rPr>
            </w:pPr>
            <w:r w:rsidRPr="006B0C7C">
              <w:rPr>
                <w:rFonts w:ascii="Century" w:hAnsi="Century" w:cs="Arial"/>
                <w:i/>
                <w:iCs/>
              </w:rPr>
              <w:t>Ayat jurnal pengembalian uang muka kepada Tn.A</w:t>
            </w:r>
          </w:p>
        </w:tc>
        <w:tc>
          <w:tcPr>
            <w:tcW w:w="1559" w:type="dxa"/>
          </w:tcPr>
          <w:p w:rsidR="00A66A1A" w:rsidRPr="006B0C7C" w:rsidRDefault="00A66A1A" w:rsidP="00E81916">
            <w:pPr>
              <w:spacing w:line="280" w:lineRule="exact"/>
              <w:jc w:val="both"/>
              <w:rPr>
                <w:rFonts w:ascii="Century" w:hAnsi="Century" w:cs="Arial"/>
              </w:rPr>
            </w:pPr>
          </w:p>
        </w:tc>
        <w:tc>
          <w:tcPr>
            <w:tcW w:w="1559" w:type="dxa"/>
          </w:tcPr>
          <w:p w:rsidR="00A66A1A" w:rsidRPr="006B0C7C" w:rsidRDefault="00A66A1A" w:rsidP="00E81916">
            <w:pPr>
              <w:spacing w:line="280" w:lineRule="exact"/>
              <w:jc w:val="both"/>
              <w:rPr>
                <w:rFonts w:ascii="Century" w:hAnsi="Century" w:cs="Arial"/>
              </w:rPr>
            </w:pPr>
          </w:p>
        </w:tc>
      </w:tr>
    </w:tbl>
    <w:p w:rsidR="00732FA5" w:rsidRPr="006B0C7C" w:rsidRDefault="00A66A1A" w:rsidP="00E81916">
      <w:pPr>
        <w:spacing w:line="280" w:lineRule="exact"/>
        <w:jc w:val="both"/>
        <w:rPr>
          <w:rFonts w:ascii="Century" w:hAnsi="Century" w:cs="Arial"/>
        </w:rPr>
      </w:pPr>
      <w:r w:rsidRPr="006B0C7C">
        <w:rPr>
          <w:rFonts w:ascii="Century" w:hAnsi="Century" w:cs="Arial"/>
        </w:rPr>
        <w:tab/>
        <w:t>Pembatalan pembelian aset murabahah yang dilakukan oleh Tn.A secara sepihak mengakibatkan kerugian sebesar Rp 17.</w:t>
      </w:r>
      <w:r w:rsidR="00AB63F2" w:rsidRPr="006B0C7C">
        <w:rPr>
          <w:rFonts w:ascii="Century" w:hAnsi="Century" w:cs="Arial"/>
        </w:rPr>
        <w:t>500.000,- karena pihak pemasok hanya mengembalikan 50% uang muka yang dibayar BCS ke pemasok. Kerugian sebesar Rp 17.500.000 dibebankan sepenuhnya kepada Tn.A sehingga uang muka yang dikembalikan kepada nasabah hanya sebesar Rp 7.500.000. Berbeda halnya apabila kerugian yang timbul dari adanya pembatalan sepihak dari Tn.A lebih besar dari uang muka yang dibayarkan oleh Tn.A. Misalkan kerugian yang timbul dari adanya pembatalan tersebut sebesar Rp 27.000.000,- maka selisih kurang itu akan diakui sebagai piutang oleh BCS dan harus dibayar oleh Tn.A; Berikut ayat jurnalnya:</w:t>
      </w:r>
    </w:p>
    <w:tbl>
      <w:tblPr>
        <w:tblStyle w:val="TableGrid"/>
        <w:tblW w:w="0" w:type="auto"/>
        <w:tblInd w:w="108" w:type="dxa"/>
        <w:tblLook w:val="04A0"/>
      </w:tblPr>
      <w:tblGrid>
        <w:gridCol w:w="1101"/>
        <w:gridCol w:w="3512"/>
        <w:gridCol w:w="1467"/>
        <w:gridCol w:w="1467"/>
      </w:tblGrid>
      <w:tr w:rsidR="00AB63F2" w:rsidRPr="006B0C7C" w:rsidTr="00AB63F2">
        <w:tc>
          <w:tcPr>
            <w:tcW w:w="1134" w:type="dxa"/>
          </w:tcPr>
          <w:p w:rsidR="00AB63F2" w:rsidRPr="006B0C7C" w:rsidRDefault="00AB63F2" w:rsidP="00E81916">
            <w:pPr>
              <w:spacing w:line="280" w:lineRule="exact"/>
              <w:jc w:val="both"/>
              <w:rPr>
                <w:rFonts w:ascii="Century" w:hAnsi="Century" w:cs="Arial"/>
              </w:rPr>
            </w:pPr>
            <w:r w:rsidRPr="006B0C7C">
              <w:rPr>
                <w:rFonts w:ascii="Century" w:hAnsi="Century" w:cs="Arial"/>
              </w:rPr>
              <w:t>Tanggal</w:t>
            </w:r>
          </w:p>
        </w:tc>
        <w:tc>
          <w:tcPr>
            <w:tcW w:w="4820" w:type="dxa"/>
          </w:tcPr>
          <w:p w:rsidR="00AB63F2" w:rsidRPr="006B0C7C" w:rsidRDefault="00AB63F2" w:rsidP="00E81916">
            <w:pPr>
              <w:spacing w:line="280" w:lineRule="exact"/>
              <w:jc w:val="both"/>
              <w:rPr>
                <w:rFonts w:ascii="Century" w:hAnsi="Century" w:cs="Arial"/>
              </w:rPr>
            </w:pPr>
            <w:r w:rsidRPr="006B0C7C">
              <w:rPr>
                <w:rFonts w:ascii="Century" w:hAnsi="Century" w:cs="Arial"/>
              </w:rPr>
              <w:t>Ayat Jurnal</w:t>
            </w:r>
          </w:p>
        </w:tc>
        <w:tc>
          <w:tcPr>
            <w:tcW w:w="1559" w:type="dxa"/>
          </w:tcPr>
          <w:p w:rsidR="00AB63F2" w:rsidRPr="006B0C7C" w:rsidRDefault="00AB63F2" w:rsidP="00E81916">
            <w:pPr>
              <w:spacing w:line="280" w:lineRule="exact"/>
              <w:jc w:val="both"/>
              <w:rPr>
                <w:rFonts w:ascii="Century" w:hAnsi="Century" w:cs="Arial"/>
              </w:rPr>
            </w:pPr>
            <w:r w:rsidRPr="006B0C7C">
              <w:rPr>
                <w:rFonts w:ascii="Century" w:hAnsi="Century" w:cs="Arial"/>
              </w:rPr>
              <w:t>Debet (Rp)</w:t>
            </w:r>
          </w:p>
        </w:tc>
        <w:tc>
          <w:tcPr>
            <w:tcW w:w="1559" w:type="dxa"/>
          </w:tcPr>
          <w:p w:rsidR="00AB63F2" w:rsidRPr="006B0C7C" w:rsidRDefault="00AB63F2" w:rsidP="00E81916">
            <w:pPr>
              <w:spacing w:line="280" w:lineRule="exact"/>
              <w:jc w:val="both"/>
              <w:rPr>
                <w:rFonts w:ascii="Century" w:hAnsi="Century" w:cs="Arial"/>
              </w:rPr>
            </w:pPr>
            <w:r w:rsidRPr="006B0C7C">
              <w:rPr>
                <w:rFonts w:ascii="Century" w:hAnsi="Century" w:cs="Arial"/>
              </w:rPr>
              <w:t>Kredit (Rp)</w:t>
            </w:r>
          </w:p>
        </w:tc>
      </w:tr>
      <w:tr w:rsidR="00AB63F2" w:rsidRPr="006B0C7C" w:rsidTr="00AB63F2">
        <w:tc>
          <w:tcPr>
            <w:tcW w:w="1134" w:type="dxa"/>
          </w:tcPr>
          <w:p w:rsidR="00AB63F2" w:rsidRPr="006B0C7C" w:rsidRDefault="00AB63F2" w:rsidP="00E81916">
            <w:pPr>
              <w:spacing w:line="280" w:lineRule="exact"/>
              <w:jc w:val="both"/>
              <w:rPr>
                <w:rFonts w:ascii="Century" w:hAnsi="Century" w:cs="Arial"/>
              </w:rPr>
            </w:pPr>
          </w:p>
        </w:tc>
        <w:tc>
          <w:tcPr>
            <w:tcW w:w="4820" w:type="dxa"/>
          </w:tcPr>
          <w:p w:rsidR="00AB63F2" w:rsidRPr="006B0C7C" w:rsidRDefault="00AB63F2" w:rsidP="00E81916">
            <w:pPr>
              <w:spacing w:line="280" w:lineRule="exact"/>
              <w:jc w:val="both"/>
              <w:rPr>
                <w:rFonts w:ascii="Century" w:hAnsi="Century" w:cs="Arial"/>
              </w:rPr>
            </w:pPr>
            <w:r w:rsidRPr="006B0C7C">
              <w:rPr>
                <w:rFonts w:ascii="Century" w:hAnsi="Century" w:cs="Arial"/>
              </w:rPr>
              <w:t>Hutang uang muka murabahah</w:t>
            </w:r>
          </w:p>
        </w:tc>
        <w:tc>
          <w:tcPr>
            <w:tcW w:w="1559" w:type="dxa"/>
          </w:tcPr>
          <w:p w:rsidR="00AB63F2" w:rsidRPr="006B0C7C" w:rsidRDefault="00AB63F2" w:rsidP="00E81916">
            <w:pPr>
              <w:spacing w:line="280" w:lineRule="exact"/>
              <w:jc w:val="both"/>
              <w:rPr>
                <w:rFonts w:ascii="Century" w:hAnsi="Century" w:cs="Arial"/>
              </w:rPr>
            </w:pPr>
            <w:r w:rsidRPr="006B0C7C">
              <w:rPr>
                <w:rFonts w:ascii="Century" w:hAnsi="Century" w:cs="Arial"/>
              </w:rPr>
              <w:t>25.000.000</w:t>
            </w:r>
          </w:p>
        </w:tc>
        <w:tc>
          <w:tcPr>
            <w:tcW w:w="1559" w:type="dxa"/>
          </w:tcPr>
          <w:p w:rsidR="00AB63F2" w:rsidRPr="006B0C7C" w:rsidRDefault="00AB63F2" w:rsidP="00E81916">
            <w:pPr>
              <w:spacing w:line="280" w:lineRule="exact"/>
              <w:jc w:val="both"/>
              <w:rPr>
                <w:rFonts w:ascii="Century" w:hAnsi="Century" w:cs="Arial"/>
              </w:rPr>
            </w:pPr>
          </w:p>
        </w:tc>
      </w:tr>
      <w:tr w:rsidR="00AB63F2" w:rsidRPr="006B0C7C" w:rsidTr="00AB63F2">
        <w:tc>
          <w:tcPr>
            <w:tcW w:w="1134" w:type="dxa"/>
          </w:tcPr>
          <w:p w:rsidR="00AB63F2" w:rsidRPr="006B0C7C" w:rsidRDefault="00AB63F2" w:rsidP="00E81916">
            <w:pPr>
              <w:spacing w:line="280" w:lineRule="exact"/>
              <w:jc w:val="both"/>
              <w:rPr>
                <w:rFonts w:ascii="Century" w:hAnsi="Century" w:cs="Arial"/>
              </w:rPr>
            </w:pPr>
          </w:p>
        </w:tc>
        <w:tc>
          <w:tcPr>
            <w:tcW w:w="4820" w:type="dxa"/>
          </w:tcPr>
          <w:p w:rsidR="00AB63F2" w:rsidRPr="006B0C7C" w:rsidRDefault="00AB63F2" w:rsidP="00E81916">
            <w:pPr>
              <w:spacing w:line="280" w:lineRule="exact"/>
              <w:jc w:val="both"/>
              <w:rPr>
                <w:rFonts w:ascii="Century" w:hAnsi="Century" w:cs="Arial"/>
              </w:rPr>
            </w:pPr>
            <w:r w:rsidRPr="006B0C7C">
              <w:rPr>
                <w:rFonts w:ascii="Century" w:hAnsi="Century" w:cs="Arial"/>
              </w:rPr>
              <w:t>Piutang Tn.A</w:t>
            </w:r>
          </w:p>
        </w:tc>
        <w:tc>
          <w:tcPr>
            <w:tcW w:w="1559" w:type="dxa"/>
          </w:tcPr>
          <w:p w:rsidR="00AB63F2" w:rsidRPr="006B0C7C" w:rsidRDefault="00AB63F2" w:rsidP="00E81916">
            <w:pPr>
              <w:spacing w:line="280" w:lineRule="exact"/>
              <w:jc w:val="both"/>
              <w:rPr>
                <w:rFonts w:ascii="Century" w:hAnsi="Century" w:cs="Arial"/>
              </w:rPr>
            </w:pPr>
            <w:r w:rsidRPr="006B0C7C">
              <w:rPr>
                <w:rFonts w:ascii="Century" w:hAnsi="Century" w:cs="Arial"/>
              </w:rPr>
              <w:t xml:space="preserve">  2.000.000</w:t>
            </w:r>
          </w:p>
        </w:tc>
        <w:tc>
          <w:tcPr>
            <w:tcW w:w="1559" w:type="dxa"/>
          </w:tcPr>
          <w:p w:rsidR="00AB63F2" w:rsidRPr="006B0C7C" w:rsidRDefault="00AB63F2" w:rsidP="00E81916">
            <w:pPr>
              <w:spacing w:line="280" w:lineRule="exact"/>
              <w:jc w:val="both"/>
              <w:rPr>
                <w:rFonts w:ascii="Century" w:hAnsi="Century" w:cs="Arial"/>
              </w:rPr>
            </w:pPr>
          </w:p>
        </w:tc>
      </w:tr>
      <w:tr w:rsidR="00AB63F2" w:rsidRPr="006B0C7C" w:rsidTr="00AB63F2">
        <w:tc>
          <w:tcPr>
            <w:tcW w:w="1134" w:type="dxa"/>
          </w:tcPr>
          <w:p w:rsidR="00AB63F2" w:rsidRPr="006B0C7C" w:rsidRDefault="00AB63F2" w:rsidP="00E81916">
            <w:pPr>
              <w:spacing w:line="280" w:lineRule="exact"/>
              <w:jc w:val="both"/>
              <w:rPr>
                <w:rFonts w:ascii="Century" w:hAnsi="Century" w:cs="Arial"/>
              </w:rPr>
            </w:pPr>
          </w:p>
        </w:tc>
        <w:tc>
          <w:tcPr>
            <w:tcW w:w="4820" w:type="dxa"/>
          </w:tcPr>
          <w:p w:rsidR="00AB63F2" w:rsidRPr="006B0C7C" w:rsidRDefault="00AB63F2" w:rsidP="00E81916">
            <w:pPr>
              <w:spacing w:line="280" w:lineRule="exact"/>
              <w:jc w:val="both"/>
              <w:rPr>
                <w:rFonts w:ascii="Century" w:hAnsi="Century" w:cs="Arial"/>
              </w:rPr>
            </w:pPr>
            <w:r w:rsidRPr="006B0C7C">
              <w:rPr>
                <w:rFonts w:ascii="Century" w:hAnsi="Century" w:cs="Arial"/>
              </w:rPr>
              <w:t xml:space="preserve">   Kerugian pesanan MBH</w:t>
            </w:r>
          </w:p>
        </w:tc>
        <w:tc>
          <w:tcPr>
            <w:tcW w:w="1559" w:type="dxa"/>
          </w:tcPr>
          <w:p w:rsidR="00AB63F2" w:rsidRPr="006B0C7C" w:rsidRDefault="00AB63F2" w:rsidP="00E81916">
            <w:pPr>
              <w:spacing w:line="280" w:lineRule="exact"/>
              <w:jc w:val="both"/>
              <w:rPr>
                <w:rFonts w:ascii="Century" w:hAnsi="Century" w:cs="Arial"/>
              </w:rPr>
            </w:pPr>
          </w:p>
        </w:tc>
        <w:tc>
          <w:tcPr>
            <w:tcW w:w="1559" w:type="dxa"/>
          </w:tcPr>
          <w:p w:rsidR="00AB63F2" w:rsidRPr="006B0C7C" w:rsidRDefault="00AB63F2" w:rsidP="00E81916">
            <w:pPr>
              <w:spacing w:line="280" w:lineRule="exact"/>
              <w:jc w:val="both"/>
              <w:rPr>
                <w:rFonts w:ascii="Century" w:hAnsi="Century" w:cs="Arial"/>
              </w:rPr>
            </w:pPr>
            <w:r w:rsidRPr="006B0C7C">
              <w:rPr>
                <w:rFonts w:ascii="Century" w:hAnsi="Century" w:cs="Arial"/>
              </w:rPr>
              <w:t>27.000.000</w:t>
            </w:r>
          </w:p>
        </w:tc>
      </w:tr>
    </w:tbl>
    <w:p w:rsidR="00167DD2" w:rsidRPr="006B0C7C" w:rsidRDefault="00167DD2" w:rsidP="00E81916">
      <w:pPr>
        <w:pStyle w:val="ListParagraph"/>
        <w:spacing w:line="280" w:lineRule="exact"/>
        <w:ind w:left="360"/>
        <w:jc w:val="both"/>
        <w:rPr>
          <w:rFonts w:ascii="Century" w:hAnsi="Century" w:cs="Arial"/>
        </w:rPr>
      </w:pPr>
    </w:p>
    <w:p w:rsidR="00B02383" w:rsidRPr="006B0C7C" w:rsidRDefault="00946366" w:rsidP="00E81916">
      <w:pPr>
        <w:pStyle w:val="ListParagraph"/>
        <w:numPr>
          <w:ilvl w:val="0"/>
          <w:numId w:val="76"/>
        </w:numPr>
        <w:spacing w:line="280" w:lineRule="exact"/>
        <w:jc w:val="both"/>
        <w:rPr>
          <w:rFonts w:ascii="Century" w:hAnsi="Century" w:cs="Arial"/>
        </w:rPr>
      </w:pPr>
      <w:r w:rsidRPr="006B0C7C">
        <w:rPr>
          <w:rFonts w:ascii="Century" w:hAnsi="Century" w:cs="Arial"/>
        </w:rPr>
        <w:t>Ayat Jurnal Pembelian Aset Murabahah Ke Supplier</w:t>
      </w:r>
    </w:p>
    <w:p w:rsidR="00946366" w:rsidRPr="006B0C7C" w:rsidRDefault="00CA6016" w:rsidP="00E81916">
      <w:pPr>
        <w:pStyle w:val="ListParagraph"/>
        <w:spacing w:line="280" w:lineRule="exact"/>
        <w:ind w:left="0" w:firstLine="360"/>
        <w:jc w:val="both"/>
        <w:rPr>
          <w:rFonts w:ascii="Century" w:hAnsi="Century" w:cs="Arial"/>
        </w:rPr>
      </w:pPr>
      <w:r w:rsidRPr="006B0C7C">
        <w:rPr>
          <w:rFonts w:ascii="Century" w:hAnsi="Century" w:cs="Arial"/>
        </w:rPr>
        <w:t>Pembelian aset mu</w:t>
      </w:r>
      <w:r w:rsidR="000801E3" w:rsidRPr="006B0C7C">
        <w:rPr>
          <w:rFonts w:ascii="Century" w:hAnsi="Century" w:cs="Arial"/>
        </w:rPr>
        <w:t>rabahah dapat dilakukan langsung oleh bank syariah ataupun diwakilkan kepada nasabah.</w:t>
      </w:r>
      <w:r w:rsidR="00B60A51" w:rsidRPr="006B0C7C">
        <w:rPr>
          <w:rFonts w:ascii="Century" w:hAnsi="Century" w:cs="Arial"/>
        </w:rPr>
        <w:t xml:space="preserve"> Pembelian aset yang </w:t>
      </w:r>
      <w:r w:rsidR="00B60A51" w:rsidRPr="006B0C7C">
        <w:rPr>
          <w:rFonts w:ascii="Century" w:hAnsi="Century" w:cs="Arial"/>
        </w:rPr>
        <w:lastRenderedPageBreak/>
        <w:t xml:space="preserve">diwakilkan kepada nasabah sebelum akad murabahah dilakukan disebut dengan akad wakalah. Misalkan pada kasus di atas, pembelian aset murabahah diwakilkan kepada Tn.A </w:t>
      </w:r>
      <w:r w:rsidR="00C03318" w:rsidRPr="006B0C7C">
        <w:rPr>
          <w:rFonts w:ascii="Century" w:hAnsi="Century" w:cs="Arial"/>
        </w:rPr>
        <w:t xml:space="preserve">tanpa uang muka, </w:t>
      </w:r>
      <w:r w:rsidR="00B60A51" w:rsidRPr="006B0C7C">
        <w:rPr>
          <w:rFonts w:ascii="Century" w:hAnsi="Century" w:cs="Arial"/>
        </w:rPr>
        <w:t>maka ayat jurnal yang dibuat oleh BCS</w:t>
      </w:r>
      <w:r w:rsidR="00715F63" w:rsidRPr="006B0C7C">
        <w:rPr>
          <w:rFonts w:ascii="Century" w:hAnsi="Century" w:cs="Arial"/>
        </w:rPr>
        <w:t xml:space="preserve"> adalah sebagai berikut:</w:t>
      </w:r>
    </w:p>
    <w:tbl>
      <w:tblPr>
        <w:tblStyle w:val="TableGrid"/>
        <w:tblW w:w="0" w:type="auto"/>
        <w:tblInd w:w="108" w:type="dxa"/>
        <w:tblLook w:val="04A0"/>
      </w:tblPr>
      <w:tblGrid>
        <w:gridCol w:w="1095"/>
        <w:gridCol w:w="3444"/>
        <w:gridCol w:w="1504"/>
        <w:gridCol w:w="1504"/>
      </w:tblGrid>
      <w:tr w:rsidR="00715F63" w:rsidRPr="006B0C7C" w:rsidTr="00715F63">
        <w:tc>
          <w:tcPr>
            <w:tcW w:w="1134" w:type="dxa"/>
          </w:tcPr>
          <w:p w:rsidR="00715F63" w:rsidRPr="006B0C7C" w:rsidRDefault="00715F63" w:rsidP="00E81916">
            <w:pPr>
              <w:spacing w:line="280" w:lineRule="exact"/>
              <w:jc w:val="both"/>
              <w:rPr>
                <w:rFonts w:ascii="Century" w:hAnsi="Century" w:cs="Arial"/>
              </w:rPr>
            </w:pPr>
            <w:r w:rsidRPr="006B0C7C">
              <w:rPr>
                <w:rFonts w:ascii="Century" w:hAnsi="Century" w:cs="Arial"/>
              </w:rPr>
              <w:t>Tanggal</w:t>
            </w:r>
          </w:p>
        </w:tc>
        <w:tc>
          <w:tcPr>
            <w:tcW w:w="4820" w:type="dxa"/>
          </w:tcPr>
          <w:p w:rsidR="00715F63" w:rsidRPr="006B0C7C" w:rsidRDefault="00715F63" w:rsidP="00E81916">
            <w:pPr>
              <w:spacing w:line="280" w:lineRule="exact"/>
              <w:jc w:val="both"/>
              <w:rPr>
                <w:rFonts w:ascii="Century" w:hAnsi="Century" w:cs="Arial"/>
              </w:rPr>
            </w:pPr>
            <w:r w:rsidRPr="006B0C7C">
              <w:rPr>
                <w:rFonts w:ascii="Century" w:hAnsi="Century" w:cs="Arial"/>
              </w:rPr>
              <w:t>Ayat Jurnal</w:t>
            </w:r>
          </w:p>
        </w:tc>
        <w:tc>
          <w:tcPr>
            <w:tcW w:w="1559" w:type="dxa"/>
          </w:tcPr>
          <w:p w:rsidR="00715F63" w:rsidRPr="006B0C7C" w:rsidRDefault="00715F63" w:rsidP="00E81916">
            <w:pPr>
              <w:spacing w:line="280" w:lineRule="exact"/>
              <w:jc w:val="both"/>
              <w:rPr>
                <w:rFonts w:ascii="Century" w:hAnsi="Century" w:cs="Arial"/>
              </w:rPr>
            </w:pPr>
            <w:r w:rsidRPr="006B0C7C">
              <w:rPr>
                <w:rFonts w:ascii="Century" w:hAnsi="Century" w:cs="Arial"/>
              </w:rPr>
              <w:t>Debet (Rp)</w:t>
            </w:r>
          </w:p>
        </w:tc>
        <w:tc>
          <w:tcPr>
            <w:tcW w:w="1559" w:type="dxa"/>
          </w:tcPr>
          <w:p w:rsidR="00715F63" w:rsidRPr="006B0C7C" w:rsidRDefault="00715F63" w:rsidP="00E81916">
            <w:pPr>
              <w:spacing w:line="280" w:lineRule="exact"/>
              <w:jc w:val="both"/>
              <w:rPr>
                <w:rFonts w:ascii="Century" w:hAnsi="Century" w:cs="Arial"/>
              </w:rPr>
            </w:pPr>
            <w:r w:rsidRPr="006B0C7C">
              <w:rPr>
                <w:rFonts w:ascii="Century" w:hAnsi="Century" w:cs="Arial"/>
              </w:rPr>
              <w:t>Kredit (Rp)</w:t>
            </w:r>
          </w:p>
        </w:tc>
      </w:tr>
      <w:tr w:rsidR="00715F63" w:rsidRPr="006B0C7C" w:rsidTr="00715F63">
        <w:tc>
          <w:tcPr>
            <w:tcW w:w="1134" w:type="dxa"/>
          </w:tcPr>
          <w:p w:rsidR="00715F63" w:rsidRPr="006B0C7C" w:rsidRDefault="00715F63" w:rsidP="00E81916">
            <w:pPr>
              <w:spacing w:line="280" w:lineRule="exact"/>
              <w:jc w:val="both"/>
              <w:rPr>
                <w:rFonts w:ascii="Century" w:hAnsi="Century" w:cs="Arial"/>
              </w:rPr>
            </w:pPr>
          </w:p>
        </w:tc>
        <w:tc>
          <w:tcPr>
            <w:tcW w:w="4820" w:type="dxa"/>
          </w:tcPr>
          <w:p w:rsidR="00715F63" w:rsidRPr="006B0C7C" w:rsidRDefault="00C03318" w:rsidP="00E81916">
            <w:pPr>
              <w:spacing w:line="280" w:lineRule="exact"/>
              <w:jc w:val="both"/>
              <w:rPr>
                <w:rFonts w:ascii="Century" w:hAnsi="Century" w:cs="Arial"/>
              </w:rPr>
            </w:pPr>
            <w:r w:rsidRPr="006B0C7C">
              <w:rPr>
                <w:rFonts w:ascii="Century" w:hAnsi="Century" w:cs="Arial"/>
              </w:rPr>
              <w:t>Piutang wakalah</w:t>
            </w:r>
          </w:p>
        </w:tc>
        <w:tc>
          <w:tcPr>
            <w:tcW w:w="1559" w:type="dxa"/>
          </w:tcPr>
          <w:p w:rsidR="00715F63" w:rsidRPr="006B0C7C" w:rsidRDefault="00C03318" w:rsidP="00E81916">
            <w:pPr>
              <w:spacing w:line="280" w:lineRule="exact"/>
              <w:jc w:val="both"/>
              <w:rPr>
                <w:rFonts w:ascii="Century" w:hAnsi="Century" w:cs="Arial"/>
              </w:rPr>
            </w:pPr>
            <w:r w:rsidRPr="006B0C7C">
              <w:rPr>
                <w:rFonts w:ascii="Century" w:hAnsi="Century" w:cs="Arial"/>
              </w:rPr>
              <w:t>100.000.000</w:t>
            </w:r>
          </w:p>
        </w:tc>
        <w:tc>
          <w:tcPr>
            <w:tcW w:w="1559" w:type="dxa"/>
          </w:tcPr>
          <w:p w:rsidR="00715F63" w:rsidRPr="006B0C7C" w:rsidRDefault="00715F63" w:rsidP="00E81916">
            <w:pPr>
              <w:spacing w:line="280" w:lineRule="exact"/>
              <w:jc w:val="both"/>
              <w:rPr>
                <w:rFonts w:ascii="Century" w:hAnsi="Century" w:cs="Arial"/>
              </w:rPr>
            </w:pPr>
          </w:p>
        </w:tc>
      </w:tr>
      <w:tr w:rsidR="00715F63" w:rsidRPr="006B0C7C" w:rsidTr="00715F63">
        <w:tc>
          <w:tcPr>
            <w:tcW w:w="1134" w:type="dxa"/>
          </w:tcPr>
          <w:p w:rsidR="00715F63" w:rsidRPr="006B0C7C" w:rsidRDefault="00715F63" w:rsidP="00E81916">
            <w:pPr>
              <w:spacing w:line="280" w:lineRule="exact"/>
              <w:jc w:val="both"/>
              <w:rPr>
                <w:rFonts w:ascii="Century" w:hAnsi="Century" w:cs="Arial"/>
              </w:rPr>
            </w:pPr>
          </w:p>
        </w:tc>
        <w:tc>
          <w:tcPr>
            <w:tcW w:w="4820" w:type="dxa"/>
          </w:tcPr>
          <w:p w:rsidR="00715F63" w:rsidRPr="006B0C7C" w:rsidRDefault="00C03318" w:rsidP="00E81916">
            <w:pPr>
              <w:spacing w:line="280" w:lineRule="exact"/>
              <w:jc w:val="both"/>
              <w:rPr>
                <w:rFonts w:ascii="Century" w:hAnsi="Century" w:cs="Arial"/>
              </w:rPr>
            </w:pPr>
            <w:r w:rsidRPr="006B0C7C">
              <w:rPr>
                <w:rFonts w:ascii="Century" w:hAnsi="Century" w:cs="Arial"/>
              </w:rPr>
              <w:t xml:space="preserve">   Kas/ Rek. Pemasok</w:t>
            </w:r>
          </w:p>
        </w:tc>
        <w:tc>
          <w:tcPr>
            <w:tcW w:w="1559" w:type="dxa"/>
          </w:tcPr>
          <w:p w:rsidR="00715F63" w:rsidRPr="006B0C7C" w:rsidRDefault="00715F63" w:rsidP="00E81916">
            <w:pPr>
              <w:spacing w:line="280" w:lineRule="exact"/>
              <w:jc w:val="both"/>
              <w:rPr>
                <w:rFonts w:ascii="Century" w:hAnsi="Century" w:cs="Arial"/>
              </w:rPr>
            </w:pPr>
          </w:p>
        </w:tc>
        <w:tc>
          <w:tcPr>
            <w:tcW w:w="1559" w:type="dxa"/>
          </w:tcPr>
          <w:p w:rsidR="00715F63" w:rsidRPr="006B0C7C" w:rsidRDefault="00C03318" w:rsidP="00E81916">
            <w:pPr>
              <w:spacing w:line="280" w:lineRule="exact"/>
              <w:jc w:val="both"/>
              <w:rPr>
                <w:rFonts w:ascii="Century" w:hAnsi="Century" w:cs="Arial"/>
              </w:rPr>
            </w:pPr>
            <w:r w:rsidRPr="006B0C7C">
              <w:rPr>
                <w:rFonts w:ascii="Century" w:hAnsi="Century" w:cs="Arial"/>
              </w:rPr>
              <w:t>100.000.000</w:t>
            </w:r>
          </w:p>
        </w:tc>
      </w:tr>
      <w:tr w:rsidR="00E32EEA" w:rsidRPr="006B0C7C" w:rsidTr="00715F63">
        <w:tc>
          <w:tcPr>
            <w:tcW w:w="1134" w:type="dxa"/>
          </w:tcPr>
          <w:p w:rsidR="00E32EEA" w:rsidRPr="006B0C7C" w:rsidRDefault="00E32EEA" w:rsidP="00E81916">
            <w:pPr>
              <w:spacing w:line="280" w:lineRule="exact"/>
              <w:jc w:val="both"/>
              <w:rPr>
                <w:rFonts w:ascii="Century" w:hAnsi="Century" w:cs="Arial"/>
              </w:rPr>
            </w:pPr>
          </w:p>
        </w:tc>
        <w:tc>
          <w:tcPr>
            <w:tcW w:w="4820" w:type="dxa"/>
          </w:tcPr>
          <w:p w:rsidR="00E32EEA" w:rsidRPr="006B0C7C" w:rsidRDefault="00820F9D" w:rsidP="00E81916">
            <w:pPr>
              <w:spacing w:line="280" w:lineRule="exact"/>
              <w:jc w:val="both"/>
              <w:rPr>
                <w:rFonts w:ascii="Century" w:hAnsi="Century" w:cs="Arial"/>
                <w:i/>
                <w:iCs/>
              </w:rPr>
            </w:pPr>
            <w:r w:rsidRPr="006B0C7C">
              <w:rPr>
                <w:rFonts w:ascii="Century" w:hAnsi="Century" w:cs="Arial"/>
                <w:i/>
                <w:iCs/>
              </w:rPr>
              <w:t>(Pembelian aset murabahah dengan cara diwakilkan)</w:t>
            </w:r>
          </w:p>
        </w:tc>
        <w:tc>
          <w:tcPr>
            <w:tcW w:w="1559" w:type="dxa"/>
          </w:tcPr>
          <w:p w:rsidR="00E32EEA" w:rsidRPr="006B0C7C" w:rsidRDefault="00E32EEA" w:rsidP="00E81916">
            <w:pPr>
              <w:spacing w:line="280" w:lineRule="exact"/>
              <w:jc w:val="both"/>
              <w:rPr>
                <w:rFonts w:ascii="Century" w:hAnsi="Century" w:cs="Arial"/>
              </w:rPr>
            </w:pPr>
          </w:p>
        </w:tc>
        <w:tc>
          <w:tcPr>
            <w:tcW w:w="1559" w:type="dxa"/>
          </w:tcPr>
          <w:p w:rsidR="00E32EEA" w:rsidRPr="006B0C7C" w:rsidRDefault="00E32EEA" w:rsidP="00E81916">
            <w:pPr>
              <w:spacing w:line="280" w:lineRule="exact"/>
              <w:jc w:val="both"/>
              <w:rPr>
                <w:rFonts w:ascii="Century" w:hAnsi="Century" w:cs="Arial"/>
              </w:rPr>
            </w:pPr>
          </w:p>
        </w:tc>
      </w:tr>
      <w:tr w:rsidR="00E32EEA" w:rsidRPr="006B0C7C" w:rsidTr="00715F63">
        <w:tc>
          <w:tcPr>
            <w:tcW w:w="1134" w:type="dxa"/>
          </w:tcPr>
          <w:p w:rsidR="00E32EEA" w:rsidRPr="006B0C7C" w:rsidRDefault="00E32EEA" w:rsidP="00E81916">
            <w:pPr>
              <w:spacing w:line="280" w:lineRule="exact"/>
              <w:jc w:val="both"/>
              <w:rPr>
                <w:rFonts w:ascii="Century" w:hAnsi="Century" w:cs="Arial"/>
              </w:rPr>
            </w:pPr>
          </w:p>
        </w:tc>
        <w:tc>
          <w:tcPr>
            <w:tcW w:w="4820" w:type="dxa"/>
          </w:tcPr>
          <w:p w:rsidR="00E32EEA" w:rsidRPr="006B0C7C" w:rsidRDefault="00820F9D" w:rsidP="00E81916">
            <w:pPr>
              <w:spacing w:line="280" w:lineRule="exact"/>
              <w:jc w:val="both"/>
              <w:rPr>
                <w:rFonts w:ascii="Century" w:hAnsi="Century" w:cs="Arial"/>
              </w:rPr>
            </w:pPr>
            <w:r w:rsidRPr="006B0C7C">
              <w:rPr>
                <w:rFonts w:ascii="Century" w:hAnsi="Century" w:cs="Arial"/>
              </w:rPr>
              <w:t>Persediaan/aset murabahah</w:t>
            </w:r>
          </w:p>
        </w:tc>
        <w:tc>
          <w:tcPr>
            <w:tcW w:w="1559" w:type="dxa"/>
          </w:tcPr>
          <w:p w:rsidR="00E32EEA" w:rsidRPr="006B0C7C" w:rsidRDefault="00820F9D" w:rsidP="00E81916">
            <w:pPr>
              <w:spacing w:line="280" w:lineRule="exact"/>
              <w:jc w:val="both"/>
              <w:rPr>
                <w:rFonts w:ascii="Century" w:hAnsi="Century" w:cs="Arial"/>
              </w:rPr>
            </w:pPr>
            <w:r w:rsidRPr="006B0C7C">
              <w:rPr>
                <w:rFonts w:ascii="Century" w:hAnsi="Century" w:cs="Arial"/>
              </w:rPr>
              <w:t>100.000.000</w:t>
            </w:r>
          </w:p>
        </w:tc>
        <w:tc>
          <w:tcPr>
            <w:tcW w:w="1559" w:type="dxa"/>
          </w:tcPr>
          <w:p w:rsidR="00E32EEA" w:rsidRPr="006B0C7C" w:rsidRDefault="00E32EEA" w:rsidP="00E81916">
            <w:pPr>
              <w:spacing w:line="280" w:lineRule="exact"/>
              <w:jc w:val="both"/>
              <w:rPr>
                <w:rFonts w:ascii="Century" w:hAnsi="Century" w:cs="Arial"/>
              </w:rPr>
            </w:pPr>
          </w:p>
        </w:tc>
      </w:tr>
      <w:tr w:rsidR="00820F9D" w:rsidRPr="006B0C7C" w:rsidTr="00715F63">
        <w:tc>
          <w:tcPr>
            <w:tcW w:w="1134" w:type="dxa"/>
          </w:tcPr>
          <w:p w:rsidR="00820F9D" w:rsidRPr="006B0C7C" w:rsidRDefault="00820F9D" w:rsidP="00E81916">
            <w:pPr>
              <w:spacing w:line="280" w:lineRule="exact"/>
              <w:jc w:val="both"/>
              <w:rPr>
                <w:rFonts w:ascii="Century" w:hAnsi="Century" w:cs="Arial"/>
              </w:rPr>
            </w:pPr>
          </w:p>
        </w:tc>
        <w:tc>
          <w:tcPr>
            <w:tcW w:w="4820" w:type="dxa"/>
          </w:tcPr>
          <w:p w:rsidR="00820F9D" w:rsidRPr="006B0C7C" w:rsidRDefault="00820F9D" w:rsidP="00E81916">
            <w:pPr>
              <w:spacing w:line="280" w:lineRule="exact"/>
              <w:jc w:val="both"/>
              <w:rPr>
                <w:rFonts w:ascii="Century" w:hAnsi="Century" w:cs="Arial"/>
              </w:rPr>
            </w:pPr>
            <w:r w:rsidRPr="006B0C7C">
              <w:rPr>
                <w:rFonts w:ascii="Century" w:hAnsi="Century" w:cs="Arial"/>
              </w:rPr>
              <w:t xml:space="preserve">   Piutang wakalah</w:t>
            </w:r>
          </w:p>
        </w:tc>
        <w:tc>
          <w:tcPr>
            <w:tcW w:w="1559" w:type="dxa"/>
          </w:tcPr>
          <w:p w:rsidR="00820F9D" w:rsidRPr="006B0C7C" w:rsidRDefault="00820F9D" w:rsidP="00E81916">
            <w:pPr>
              <w:spacing w:line="280" w:lineRule="exact"/>
              <w:jc w:val="both"/>
              <w:rPr>
                <w:rFonts w:ascii="Century" w:hAnsi="Century" w:cs="Arial"/>
              </w:rPr>
            </w:pPr>
          </w:p>
        </w:tc>
        <w:tc>
          <w:tcPr>
            <w:tcW w:w="1559" w:type="dxa"/>
          </w:tcPr>
          <w:p w:rsidR="00820F9D" w:rsidRPr="006B0C7C" w:rsidRDefault="00820F9D" w:rsidP="00E81916">
            <w:pPr>
              <w:spacing w:line="280" w:lineRule="exact"/>
              <w:jc w:val="both"/>
              <w:rPr>
                <w:rFonts w:ascii="Century" w:hAnsi="Century" w:cs="Arial"/>
              </w:rPr>
            </w:pPr>
            <w:r w:rsidRPr="006B0C7C">
              <w:rPr>
                <w:rFonts w:ascii="Century" w:hAnsi="Century" w:cs="Arial"/>
              </w:rPr>
              <w:t>100.000.000</w:t>
            </w:r>
          </w:p>
        </w:tc>
      </w:tr>
      <w:tr w:rsidR="00AD1B12" w:rsidRPr="006B0C7C" w:rsidTr="00715F63">
        <w:tc>
          <w:tcPr>
            <w:tcW w:w="1134" w:type="dxa"/>
          </w:tcPr>
          <w:p w:rsidR="00AD1B12" w:rsidRPr="006B0C7C" w:rsidRDefault="00AD1B12" w:rsidP="00E81916">
            <w:pPr>
              <w:spacing w:line="280" w:lineRule="exact"/>
              <w:jc w:val="both"/>
              <w:rPr>
                <w:rFonts w:ascii="Century" w:hAnsi="Century" w:cs="Arial"/>
              </w:rPr>
            </w:pPr>
            <w:r w:rsidRPr="006B0C7C">
              <w:rPr>
                <w:rFonts w:ascii="Century" w:hAnsi="Century" w:cs="Arial"/>
              </w:rPr>
              <w:t xml:space="preserve"> </w:t>
            </w:r>
          </w:p>
        </w:tc>
        <w:tc>
          <w:tcPr>
            <w:tcW w:w="4820" w:type="dxa"/>
          </w:tcPr>
          <w:p w:rsidR="00AD1B12" w:rsidRPr="006B0C7C" w:rsidRDefault="00AD1B12" w:rsidP="00E81916">
            <w:pPr>
              <w:spacing w:line="280" w:lineRule="exact"/>
              <w:jc w:val="both"/>
              <w:rPr>
                <w:rFonts w:ascii="Century" w:hAnsi="Century" w:cs="Arial"/>
              </w:rPr>
            </w:pPr>
          </w:p>
        </w:tc>
        <w:tc>
          <w:tcPr>
            <w:tcW w:w="1559" w:type="dxa"/>
          </w:tcPr>
          <w:p w:rsidR="00AD1B12" w:rsidRPr="006B0C7C" w:rsidRDefault="00AD1B12" w:rsidP="00E81916">
            <w:pPr>
              <w:spacing w:line="280" w:lineRule="exact"/>
              <w:jc w:val="both"/>
              <w:rPr>
                <w:rFonts w:ascii="Century" w:hAnsi="Century" w:cs="Arial"/>
              </w:rPr>
            </w:pPr>
          </w:p>
        </w:tc>
        <w:tc>
          <w:tcPr>
            <w:tcW w:w="1559" w:type="dxa"/>
          </w:tcPr>
          <w:p w:rsidR="00AD1B12" w:rsidRPr="006B0C7C" w:rsidRDefault="00AD1B12" w:rsidP="00E81916">
            <w:pPr>
              <w:spacing w:line="280" w:lineRule="exact"/>
              <w:jc w:val="both"/>
              <w:rPr>
                <w:rFonts w:ascii="Century" w:hAnsi="Century" w:cs="Arial"/>
              </w:rPr>
            </w:pPr>
          </w:p>
        </w:tc>
      </w:tr>
    </w:tbl>
    <w:p w:rsidR="00715F63" w:rsidRPr="006B0C7C" w:rsidRDefault="00C03318" w:rsidP="00E81916">
      <w:pPr>
        <w:spacing w:line="280" w:lineRule="exact"/>
        <w:jc w:val="both"/>
        <w:rPr>
          <w:rFonts w:ascii="Century" w:hAnsi="Century" w:cs="Arial"/>
        </w:rPr>
      </w:pPr>
      <w:r w:rsidRPr="006B0C7C">
        <w:rPr>
          <w:rFonts w:ascii="Century" w:hAnsi="Century" w:cs="Arial"/>
        </w:rPr>
        <w:tab/>
        <w:t>Namun jika mengacu pada kasus di atas, pembelian aset murabahah</w:t>
      </w:r>
      <w:r w:rsidR="00D86194" w:rsidRPr="006B0C7C">
        <w:rPr>
          <w:rFonts w:ascii="Century" w:hAnsi="Century" w:cs="Arial"/>
        </w:rPr>
        <w:t xml:space="preserve"> dilakukan oleh BCS dengan membayar uang muka pada supplier dan sisanya dibayar pada saat penyerahan barang oleh supplier. Ayat jurnal untuk mencatat pembayaran uang muka kepada pemasok telah dicontohkan di atas. Berikut ini merupakan ayat jurnal yang dibuat oleh BCS untuk mencatat penerimaan sekaligus pembayaran aset murabahah yang dibeli:</w:t>
      </w:r>
    </w:p>
    <w:tbl>
      <w:tblPr>
        <w:tblStyle w:val="TableGrid"/>
        <w:tblW w:w="0" w:type="auto"/>
        <w:tblInd w:w="108" w:type="dxa"/>
        <w:tblLook w:val="04A0"/>
      </w:tblPr>
      <w:tblGrid>
        <w:gridCol w:w="1100"/>
        <w:gridCol w:w="3471"/>
        <w:gridCol w:w="1512"/>
        <w:gridCol w:w="1464"/>
      </w:tblGrid>
      <w:tr w:rsidR="00D86194" w:rsidRPr="006B0C7C" w:rsidTr="00D86194">
        <w:tc>
          <w:tcPr>
            <w:tcW w:w="1134" w:type="dxa"/>
          </w:tcPr>
          <w:p w:rsidR="00D86194" w:rsidRPr="006B0C7C" w:rsidRDefault="0093723A" w:rsidP="00E81916">
            <w:pPr>
              <w:spacing w:line="280" w:lineRule="exact"/>
              <w:jc w:val="both"/>
              <w:rPr>
                <w:rFonts w:ascii="Century" w:hAnsi="Century" w:cs="Arial"/>
              </w:rPr>
            </w:pPr>
            <w:r w:rsidRPr="006B0C7C">
              <w:rPr>
                <w:rFonts w:ascii="Century" w:hAnsi="Century" w:cs="Arial"/>
              </w:rPr>
              <w:t xml:space="preserve">Tanggal </w:t>
            </w:r>
          </w:p>
        </w:tc>
        <w:tc>
          <w:tcPr>
            <w:tcW w:w="4820" w:type="dxa"/>
          </w:tcPr>
          <w:p w:rsidR="00D86194" w:rsidRPr="006B0C7C" w:rsidRDefault="0093723A" w:rsidP="00E81916">
            <w:pPr>
              <w:spacing w:line="280" w:lineRule="exact"/>
              <w:jc w:val="both"/>
              <w:rPr>
                <w:rFonts w:ascii="Century" w:hAnsi="Century" w:cs="Arial"/>
              </w:rPr>
            </w:pPr>
            <w:r w:rsidRPr="006B0C7C">
              <w:rPr>
                <w:rFonts w:ascii="Century" w:hAnsi="Century" w:cs="Arial"/>
              </w:rPr>
              <w:t>Ayat Jurnal</w:t>
            </w:r>
          </w:p>
        </w:tc>
        <w:tc>
          <w:tcPr>
            <w:tcW w:w="1559" w:type="dxa"/>
          </w:tcPr>
          <w:p w:rsidR="00D86194" w:rsidRPr="006B0C7C" w:rsidRDefault="0093723A" w:rsidP="00E81916">
            <w:pPr>
              <w:spacing w:line="280" w:lineRule="exact"/>
              <w:jc w:val="both"/>
              <w:rPr>
                <w:rFonts w:ascii="Century" w:hAnsi="Century" w:cs="Arial"/>
              </w:rPr>
            </w:pPr>
            <w:r w:rsidRPr="006B0C7C">
              <w:rPr>
                <w:rFonts w:ascii="Century" w:hAnsi="Century" w:cs="Arial"/>
              </w:rPr>
              <w:t>Debet (Rp)</w:t>
            </w:r>
          </w:p>
        </w:tc>
        <w:tc>
          <w:tcPr>
            <w:tcW w:w="1559" w:type="dxa"/>
          </w:tcPr>
          <w:p w:rsidR="00D86194" w:rsidRPr="006B0C7C" w:rsidRDefault="0093723A" w:rsidP="00E81916">
            <w:pPr>
              <w:spacing w:line="280" w:lineRule="exact"/>
              <w:jc w:val="both"/>
              <w:rPr>
                <w:rFonts w:ascii="Century" w:hAnsi="Century" w:cs="Arial"/>
              </w:rPr>
            </w:pPr>
            <w:r w:rsidRPr="006B0C7C">
              <w:rPr>
                <w:rFonts w:ascii="Century" w:hAnsi="Century" w:cs="Arial"/>
              </w:rPr>
              <w:t>Kredit (Rp)</w:t>
            </w:r>
          </w:p>
        </w:tc>
      </w:tr>
      <w:tr w:rsidR="00D86194" w:rsidRPr="006B0C7C" w:rsidTr="00D86194">
        <w:tc>
          <w:tcPr>
            <w:tcW w:w="1134" w:type="dxa"/>
          </w:tcPr>
          <w:p w:rsidR="00D86194" w:rsidRPr="006B0C7C" w:rsidRDefault="00D86194" w:rsidP="00E81916">
            <w:pPr>
              <w:spacing w:line="280" w:lineRule="exact"/>
              <w:jc w:val="both"/>
              <w:rPr>
                <w:rFonts w:ascii="Century" w:hAnsi="Century" w:cs="Arial"/>
              </w:rPr>
            </w:pPr>
          </w:p>
        </w:tc>
        <w:tc>
          <w:tcPr>
            <w:tcW w:w="4820" w:type="dxa"/>
          </w:tcPr>
          <w:p w:rsidR="00D86194" w:rsidRPr="006B0C7C" w:rsidRDefault="0093723A" w:rsidP="00E81916">
            <w:pPr>
              <w:spacing w:line="280" w:lineRule="exact"/>
              <w:jc w:val="both"/>
              <w:rPr>
                <w:rFonts w:ascii="Century" w:hAnsi="Century" w:cs="Arial"/>
              </w:rPr>
            </w:pPr>
            <w:r w:rsidRPr="006B0C7C">
              <w:rPr>
                <w:rFonts w:ascii="Century" w:hAnsi="Century" w:cs="Arial"/>
              </w:rPr>
              <w:t>Persediaan murabahah</w:t>
            </w:r>
          </w:p>
        </w:tc>
        <w:tc>
          <w:tcPr>
            <w:tcW w:w="1559" w:type="dxa"/>
          </w:tcPr>
          <w:p w:rsidR="00D86194" w:rsidRPr="006B0C7C" w:rsidRDefault="0093723A" w:rsidP="00E81916">
            <w:pPr>
              <w:spacing w:line="280" w:lineRule="exact"/>
              <w:jc w:val="both"/>
              <w:rPr>
                <w:rFonts w:ascii="Century" w:hAnsi="Century" w:cs="Arial"/>
              </w:rPr>
            </w:pPr>
            <w:r w:rsidRPr="006B0C7C">
              <w:rPr>
                <w:rFonts w:ascii="Century" w:hAnsi="Century" w:cs="Arial"/>
              </w:rPr>
              <w:t>100.000.000</w:t>
            </w:r>
          </w:p>
        </w:tc>
        <w:tc>
          <w:tcPr>
            <w:tcW w:w="1559" w:type="dxa"/>
          </w:tcPr>
          <w:p w:rsidR="00D86194" w:rsidRPr="006B0C7C" w:rsidRDefault="00D86194" w:rsidP="00E81916">
            <w:pPr>
              <w:spacing w:line="280" w:lineRule="exact"/>
              <w:jc w:val="both"/>
              <w:rPr>
                <w:rFonts w:ascii="Century" w:hAnsi="Century" w:cs="Arial"/>
              </w:rPr>
            </w:pPr>
          </w:p>
        </w:tc>
      </w:tr>
      <w:tr w:rsidR="00D86194" w:rsidRPr="006B0C7C" w:rsidTr="00D86194">
        <w:tc>
          <w:tcPr>
            <w:tcW w:w="1134" w:type="dxa"/>
          </w:tcPr>
          <w:p w:rsidR="00D86194" w:rsidRPr="006B0C7C" w:rsidRDefault="00D86194" w:rsidP="00E81916">
            <w:pPr>
              <w:spacing w:line="280" w:lineRule="exact"/>
              <w:jc w:val="both"/>
              <w:rPr>
                <w:rFonts w:ascii="Century" w:hAnsi="Century" w:cs="Arial"/>
              </w:rPr>
            </w:pPr>
          </w:p>
        </w:tc>
        <w:tc>
          <w:tcPr>
            <w:tcW w:w="4820" w:type="dxa"/>
          </w:tcPr>
          <w:p w:rsidR="00D86194" w:rsidRPr="006B0C7C" w:rsidRDefault="0093723A" w:rsidP="00E81916">
            <w:pPr>
              <w:spacing w:line="280" w:lineRule="exact"/>
              <w:jc w:val="both"/>
              <w:rPr>
                <w:rFonts w:ascii="Century" w:hAnsi="Century" w:cs="Arial"/>
              </w:rPr>
            </w:pPr>
            <w:r w:rsidRPr="006B0C7C">
              <w:rPr>
                <w:rFonts w:ascii="Century" w:hAnsi="Century" w:cs="Arial"/>
              </w:rPr>
              <w:t xml:space="preserve">   Piutang uang muka</w:t>
            </w:r>
          </w:p>
        </w:tc>
        <w:tc>
          <w:tcPr>
            <w:tcW w:w="1559" w:type="dxa"/>
          </w:tcPr>
          <w:p w:rsidR="00D86194" w:rsidRPr="006B0C7C" w:rsidRDefault="00D86194" w:rsidP="00E81916">
            <w:pPr>
              <w:spacing w:line="280" w:lineRule="exact"/>
              <w:jc w:val="both"/>
              <w:rPr>
                <w:rFonts w:ascii="Century" w:hAnsi="Century" w:cs="Arial"/>
              </w:rPr>
            </w:pPr>
          </w:p>
        </w:tc>
        <w:tc>
          <w:tcPr>
            <w:tcW w:w="1559" w:type="dxa"/>
          </w:tcPr>
          <w:p w:rsidR="00D86194" w:rsidRPr="006B0C7C" w:rsidRDefault="0093723A" w:rsidP="00E81916">
            <w:pPr>
              <w:spacing w:line="280" w:lineRule="exact"/>
              <w:jc w:val="both"/>
              <w:rPr>
                <w:rFonts w:ascii="Century" w:hAnsi="Century" w:cs="Arial"/>
              </w:rPr>
            </w:pPr>
            <w:r w:rsidRPr="006B0C7C">
              <w:rPr>
                <w:rFonts w:ascii="Century" w:hAnsi="Century" w:cs="Arial"/>
              </w:rPr>
              <w:t>35.000.000</w:t>
            </w:r>
          </w:p>
        </w:tc>
      </w:tr>
      <w:tr w:rsidR="00D86194" w:rsidRPr="006B0C7C" w:rsidTr="00D86194">
        <w:tc>
          <w:tcPr>
            <w:tcW w:w="1134" w:type="dxa"/>
          </w:tcPr>
          <w:p w:rsidR="00D86194" w:rsidRPr="006B0C7C" w:rsidRDefault="00D86194" w:rsidP="00E81916">
            <w:pPr>
              <w:spacing w:line="280" w:lineRule="exact"/>
              <w:jc w:val="both"/>
              <w:rPr>
                <w:rFonts w:ascii="Century" w:hAnsi="Century" w:cs="Arial"/>
              </w:rPr>
            </w:pPr>
          </w:p>
        </w:tc>
        <w:tc>
          <w:tcPr>
            <w:tcW w:w="4820" w:type="dxa"/>
          </w:tcPr>
          <w:p w:rsidR="00D86194" w:rsidRPr="006B0C7C" w:rsidRDefault="0093723A" w:rsidP="00E81916">
            <w:pPr>
              <w:spacing w:line="280" w:lineRule="exact"/>
              <w:jc w:val="both"/>
              <w:rPr>
                <w:rFonts w:ascii="Century" w:hAnsi="Century" w:cs="Arial"/>
              </w:rPr>
            </w:pPr>
            <w:r w:rsidRPr="006B0C7C">
              <w:rPr>
                <w:rFonts w:ascii="Century" w:hAnsi="Century" w:cs="Arial"/>
              </w:rPr>
              <w:t xml:space="preserve">   Kas/ Rek. Showroom Z</w:t>
            </w:r>
          </w:p>
        </w:tc>
        <w:tc>
          <w:tcPr>
            <w:tcW w:w="1559" w:type="dxa"/>
          </w:tcPr>
          <w:p w:rsidR="00D86194" w:rsidRPr="006B0C7C" w:rsidRDefault="00D86194" w:rsidP="00E81916">
            <w:pPr>
              <w:spacing w:line="280" w:lineRule="exact"/>
              <w:jc w:val="both"/>
              <w:rPr>
                <w:rFonts w:ascii="Century" w:hAnsi="Century" w:cs="Arial"/>
              </w:rPr>
            </w:pPr>
          </w:p>
        </w:tc>
        <w:tc>
          <w:tcPr>
            <w:tcW w:w="1559" w:type="dxa"/>
          </w:tcPr>
          <w:p w:rsidR="00D86194" w:rsidRPr="006B0C7C" w:rsidRDefault="0093723A" w:rsidP="00E81916">
            <w:pPr>
              <w:spacing w:line="280" w:lineRule="exact"/>
              <w:jc w:val="both"/>
              <w:rPr>
                <w:rFonts w:ascii="Century" w:hAnsi="Century" w:cs="Arial"/>
              </w:rPr>
            </w:pPr>
            <w:r w:rsidRPr="006B0C7C">
              <w:rPr>
                <w:rFonts w:ascii="Century" w:hAnsi="Century" w:cs="Arial"/>
              </w:rPr>
              <w:t>65.000.000</w:t>
            </w:r>
          </w:p>
        </w:tc>
      </w:tr>
    </w:tbl>
    <w:p w:rsidR="00D86194" w:rsidRPr="006B0C7C" w:rsidRDefault="00D86194" w:rsidP="00E81916">
      <w:pPr>
        <w:spacing w:line="280" w:lineRule="exact"/>
        <w:jc w:val="both"/>
        <w:rPr>
          <w:rFonts w:ascii="Century" w:hAnsi="Century" w:cs="Arial"/>
        </w:rPr>
      </w:pPr>
    </w:p>
    <w:p w:rsidR="00946366" w:rsidRPr="006B0C7C" w:rsidRDefault="00946366" w:rsidP="00E81916">
      <w:pPr>
        <w:pStyle w:val="ListParagraph"/>
        <w:numPr>
          <w:ilvl w:val="0"/>
          <w:numId w:val="76"/>
        </w:numPr>
        <w:spacing w:line="280" w:lineRule="exact"/>
        <w:jc w:val="both"/>
        <w:rPr>
          <w:rFonts w:ascii="Century" w:hAnsi="Century" w:cs="Arial"/>
        </w:rPr>
      </w:pPr>
      <w:r w:rsidRPr="006B0C7C">
        <w:rPr>
          <w:rFonts w:ascii="Century" w:hAnsi="Century" w:cs="Arial"/>
        </w:rPr>
        <w:t>Ayat Jurnal Potongan Harga (diskon) dari Supplier</w:t>
      </w:r>
    </w:p>
    <w:p w:rsidR="0093723A" w:rsidRPr="006B0C7C" w:rsidRDefault="005D3865" w:rsidP="00E81916">
      <w:pPr>
        <w:pStyle w:val="ListParagraph"/>
        <w:spacing w:line="280" w:lineRule="exact"/>
        <w:ind w:left="0" w:firstLine="360"/>
        <w:jc w:val="both"/>
        <w:rPr>
          <w:rFonts w:ascii="Century" w:hAnsi="Century" w:cs="Arial"/>
        </w:rPr>
      </w:pPr>
      <w:r w:rsidRPr="006B0C7C">
        <w:rPr>
          <w:rFonts w:ascii="Century" w:hAnsi="Century" w:cs="Arial"/>
        </w:rPr>
        <w:t>Adakalanya dalam pembelian aset murabahah, pemasok memberikan diskon kepada bank syariah. Menurut PSAK</w:t>
      </w:r>
      <w:r w:rsidR="00DF5EB1" w:rsidRPr="006B0C7C">
        <w:rPr>
          <w:rFonts w:ascii="Century" w:hAnsi="Century" w:cs="Arial"/>
        </w:rPr>
        <w:t xml:space="preserve"> 102 paragraf 20 dan 21, diskon yang diberikan oleh supplier sebelum akad murabahah antara bank syariah dan nasabah (pembeli akhir) maka diskon tersebut bersifat menjadi pengurang biaya perolehan aset murabahah. Dengan kata lain, diskon yang diberikan supplier kepada bank syariah sebelum akad murabahah dengan nasabah menjadi hak nasabah. Sedangkan diskon yang diberikan oleh supplier kepada bank sayriah setelah akad murabahah terjadi antara penjual (bank syariah) dan pembeli akhir (nasabah) merupakan hak nasabah dan bank syariah jika sebelumnya telah disepakati pada saat akad murabahah. Bagian diskon yang menjadi hak nasabah akan diakui sebagai </w:t>
      </w:r>
      <w:r w:rsidR="006F70BC" w:rsidRPr="006B0C7C">
        <w:rPr>
          <w:rFonts w:ascii="Century" w:hAnsi="Century" w:cs="Arial"/>
        </w:rPr>
        <w:t>kewajiban kepada nasabah dan diakui sebagai tambahan keuntungan murabahah bagian diskon hak bank syariah.</w:t>
      </w:r>
      <w:r w:rsidR="00DF5EB1" w:rsidRPr="006B0C7C">
        <w:rPr>
          <w:rFonts w:ascii="Century" w:hAnsi="Century" w:cs="Arial"/>
        </w:rPr>
        <w:t xml:space="preserve"> </w:t>
      </w:r>
      <w:r w:rsidR="007F3028" w:rsidRPr="006B0C7C">
        <w:rPr>
          <w:rFonts w:ascii="Century" w:hAnsi="Century" w:cs="Arial"/>
        </w:rPr>
        <w:t xml:space="preserve">Sedangkan diskon yang diberikan oleh </w:t>
      </w:r>
      <w:r w:rsidR="007F3028" w:rsidRPr="006B0C7C">
        <w:rPr>
          <w:rFonts w:ascii="Century" w:hAnsi="Century" w:cs="Arial"/>
        </w:rPr>
        <w:lastRenderedPageBreak/>
        <w:t>supplier setelah akad murabahah terjadi antara bank syariah dan nasabah dan tidak diperjanjikan/ disepakati sebelumnya pada saat akad, maka diskon tersebut menj</w:t>
      </w:r>
      <w:r w:rsidR="000F7420" w:rsidRPr="006B0C7C">
        <w:rPr>
          <w:rFonts w:ascii="Century" w:hAnsi="Century" w:cs="Arial"/>
        </w:rPr>
        <w:t>adi hak bank syariah sepenuhnya dan diakui sebagai pendapatan operasi lainnya. Ilustrasi kasus di atas menyebutkan bahwa Showroom Z memberikan diskon kepada BCS sebesar 5% dari harga mobil dan terjadi setelah akad murabahah terjadi</w:t>
      </w:r>
      <w:r w:rsidR="004D70CE" w:rsidRPr="006B0C7C">
        <w:rPr>
          <w:rFonts w:ascii="Century" w:hAnsi="Century" w:cs="Arial"/>
        </w:rPr>
        <w:t xml:space="preserve"> dan telah diperjanjikan sebelumnya pada saat akad bahwa jika ada diskon maka 50% akan menjadi hak nasabah dan 50% akan menjadi hak BCS</w:t>
      </w:r>
      <w:r w:rsidR="000F7420" w:rsidRPr="006B0C7C">
        <w:rPr>
          <w:rFonts w:ascii="Century" w:hAnsi="Century" w:cs="Arial"/>
        </w:rPr>
        <w:t>. Ayat jurnal yang dibuat oleh BCS untuk mencatat transaksi di atas adalah sebagai berikut:</w:t>
      </w:r>
    </w:p>
    <w:tbl>
      <w:tblPr>
        <w:tblStyle w:val="TableGrid"/>
        <w:tblW w:w="0" w:type="auto"/>
        <w:tblInd w:w="108" w:type="dxa"/>
        <w:tblLook w:val="04A0"/>
      </w:tblPr>
      <w:tblGrid>
        <w:gridCol w:w="1190"/>
        <w:gridCol w:w="3511"/>
        <w:gridCol w:w="1423"/>
        <w:gridCol w:w="1423"/>
      </w:tblGrid>
      <w:tr w:rsidR="000F7420" w:rsidRPr="006B0C7C" w:rsidTr="000F7420">
        <w:tc>
          <w:tcPr>
            <w:tcW w:w="1276" w:type="dxa"/>
          </w:tcPr>
          <w:p w:rsidR="000F7420" w:rsidRPr="006B0C7C" w:rsidRDefault="000F7420" w:rsidP="00E81916">
            <w:pPr>
              <w:spacing w:line="280" w:lineRule="exact"/>
              <w:jc w:val="both"/>
              <w:rPr>
                <w:rFonts w:ascii="Century" w:hAnsi="Century" w:cs="Arial"/>
              </w:rPr>
            </w:pPr>
            <w:r w:rsidRPr="006B0C7C">
              <w:rPr>
                <w:rFonts w:ascii="Century" w:hAnsi="Century" w:cs="Arial"/>
              </w:rPr>
              <w:t>Tanggal</w:t>
            </w:r>
          </w:p>
        </w:tc>
        <w:tc>
          <w:tcPr>
            <w:tcW w:w="4678" w:type="dxa"/>
          </w:tcPr>
          <w:p w:rsidR="000F7420" w:rsidRPr="006B0C7C" w:rsidRDefault="000F7420" w:rsidP="00E81916">
            <w:pPr>
              <w:spacing w:line="280" w:lineRule="exact"/>
              <w:jc w:val="both"/>
              <w:rPr>
                <w:rFonts w:ascii="Century" w:hAnsi="Century" w:cs="Arial"/>
              </w:rPr>
            </w:pPr>
            <w:r w:rsidRPr="006B0C7C">
              <w:rPr>
                <w:rFonts w:ascii="Century" w:hAnsi="Century" w:cs="Arial"/>
              </w:rPr>
              <w:t>Ayat Jurnal</w:t>
            </w:r>
          </w:p>
        </w:tc>
        <w:tc>
          <w:tcPr>
            <w:tcW w:w="1559" w:type="dxa"/>
          </w:tcPr>
          <w:p w:rsidR="000F7420" w:rsidRPr="006B0C7C" w:rsidRDefault="000F7420" w:rsidP="00E81916">
            <w:pPr>
              <w:spacing w:line="280" w:lineRule="exact"/>
              <w:jc w:val="both"/>
              <w:rPr>
                <w:rFonts w:ascii="Century" w:hAnsi="Century" w:cs="Arial"/>
              </w:rPr>
            </w:pPr>
            <w:r w:rsidRPr="006B0C7C">
              <w:rPr>
                <w:rFonts w:ascii="Century" w:hAnsi="Century" w:cs="Arial"/>
              </w:rPr>
              <w:t>Debet (Rp)</w:t>
            </w:r>
          </w:p>
        </w:tc>
        <w:tc>
          <w:tcPr>
            <w:tcW w:w="1559" w:type="dxa"/>
          </w:tcPr>
          <w:p w:rsidR="000F7420" w:rsidRPr="006B0C7C" w:rsidRDefault="000F7420" w:rsidP="00E81916">
            <w:pPr>
              <w:spacing w:line="280" w:lineRule="exact"/>
              <w:jc w:val="both"/>
              <w:rPr>
                <w:rFonts w:ascii="Century" w:hAnsi="Century" w:cs="Arial"/>
              </w:rPr>
            </w:pPr>
            <w:r w:rsidRPr="006B0C7C">
              <w:rPr>
                <w:rFonts w:ascii="Century" w:hAnsi="Century" w:cs="Arial"/>
              </w:rPr>
              <w:t>Kredit (Rp)</w:t>
            </w:r>
          </w:p>
        </w:tc>
      </w:tr>
      <w:tr w:rsidR="000F7420" w:rsidRPr="006B0C7C" w:rsidTr="000F7420">
        <w:tc>
          <w:tcPr>
            <w:tcW w:w="1276" w:type="dxa"/>
          </w:tcPr>
          <w:p w:rsidR="000F7420" w:rsidRPr="006B0C7C" w:rsidRDefault="000F7420" w:rsidP="00E81916">
            <w:pPr>
              <w:spacing w:line="280" w:lineRule="exact"/>
              <w:jc w:val="both"/>
              <w:rPr>
                <w:rFonts w:ascii="Century" w:hAnsi="Century" w:cs="Arial"/>
              </w:rPr>
            </w:pPr>
          </w:p>
        </w:tc>
        <w:tc>
          <w:tcPr>
            <w:tcW w:w="4678" w:type="dxa"/>
          </w:tcPr>
          <w:p w:rsidR="000F7420" w:rsidRPr="006B0C7C" w:rsidRDefault="000F7420" w:rsidP="00E81916">
            <w:pPr>
              <w:spacing w:line="280" w:lineRule="exact"/>
              <w:jc w:val="both"/>
              <w:rPr>
                <w:rFonts w:ascii="Century" w:hAnsi="Century" w:cs="Arial"/>
              </w:rPr>
            </w:pPr>
            <w:r w:rsidRPr="006B0C7C">
              <w:rPr>
                <w:rFonts w:ascii="Century" w:hAnsi="Century" w:cs="Arial"/>
              </w:rPr>
              <w:t>Kas/ Rek. pemasok</w:t>
            </w:r>
          </w:p>
        </w:tc>
        <w:tc>
          <w:tcPr>
            <w:tcW w:w="1559" w:type="dxa"/>
          </w:tcPr>
          <w:p w:rsidR="000F7420" w:rsidRPr="006B0C7C" w:rsidRDefault="000F7420" w:rsidP="00E81916">
            <w:pPr>
              <w:spacing w:line="280" w:lineRule="exact"/>
              <w:jc w:val="both"/>
              <w:rPr>
                <w:rFonts w:ascii="Century" w:hAnsi="Century" w:cs="Arial"/>
              </w:rPr>
            </w:pPr>
            <w:r w:rsidRPr="006B0C7C">
              <w:rPr>
                <w:rFonts w:ascii="Century" w:hAnsi="Century" w:cs="Arial"/>
              </w:rPr>
              <w:t>5.000.000</w:t>
            </w:r>
          </w:p>
        </w:tc>
        <w:tc>
          <w:tcPr>
            <w:tcW w:w="1559" w:type="dxa"/>
          </w:tcPr>
          <w:p w:rsidR="000F7420" w:rsidRPr="006B0C7C" w:rsidRDefault="000F7420" w:rsidP="00E81916">
            <w:pPr>
              <w:spacing w:line="280" w:lineRule="exact"/>
              <w:jc w:val="both"/>
              <w:rPr>
                <w:rFonts w:ascii="Century" w:hAnsi="Century" w:cs="Arial"/>
              </w:rPr>
            </w:pPr>
          </w:p>
        </w:tc>
      </w:tr>
      <w:tr w:rsidR="000F7420" w:rsidRPr="006B0C7C" w:rsidTr="000F7420">
        <w:tc>
          <w:tcPr>
            <w:tcW w:w="1276" w:type="dxa"/>
          </w:tcPr>
          <w:p w:rsidR="000F7420" w:rsidRPr="006B0C7C" w:rsidRDefault="000F7420" w:rsidP="00E81916">
            <w:pPr>
              <w:spacing w:line="280" w:lineRule="exact"/>
              <w:jc w:val="both"/>
              <w:rPr>
                <w:rFonts w:ascii="Century" w:hAnsi="Century" w:cs="Arial"/>
              </w:rPr>
            </w:pPr>
          </w:p>
        </w:tc>
        <w:tc>
          <w:tcPr>
            <w:tcW w:w="4678" w:type="dxa"/>
          </w:tcPr>
          <w:p w:rsidR="000F7420" w:rsidRPr="006B0C7C" w:rsidRDefault="000F7420" w:rsidP="00E81916">
            <w:pPr>
              <w:spacing w:line="280" w:lineRule="exact"/>
              <w:jc w:val="both"/>
              <w:rPr>
                <w:rFonts w:ascii="Century" w:hAnsi="Century" w:cs="Arial"/>
              </w:rPr>
            </w:pPr>
            <w:r w:rsidRPr="006B0C7C">
              <w:rPr>
                <w:rFonts w:ascii="Century" w:hAnsi="Century" w:cs="Arial"/>
              </w:rPr>
              <w:t xml:space="preserve">     Hutang diskon-Tn.A</w:t>
            </w:r>
          </w:p>
        </w:tc>
        <w:tc>
          <w:tcPr>
            <w:tcW w:w="1559" w:type="dxa"/>
          </w:tcPr>
          <w:p w:rsidR="000F7420" w:rsidRPr="006B0C7C" w:rsidRDefault="000F7420" w:rsidP="00E81916">
            <w:pPr>
              <w:spacing w:line="280" w:lineRule="exact"/>
              <w:jc w:val="both"/>
              <w:rPr>
                <w:rFonts w:ascii="Century" w:hAnsi="Century" w:cs="Arial"/>
              </w:rPr>
            </w:pPr>
          </w:p>
        </w:tc>
        <w:tc>
          <w:tcPr>
            <w:tcW w:w="1559" w:type="dxa"/>
          </w:tcPr>
          <w:p w:rsidR="000F7420" w:rsidRPr="006B0C7C" w:rsidRDefault="000F7420" w:rsidP="00E81916">
            <w:pPr>
              <w:spacing w:line="280" w:lineRule="exact"/>
              <w:jc w:val="both"/>
              <w:rPr>
                <w:rFonts w:ascii="Century" w:hAnsi="Century" w:cs="Arial"/>
              </w:rPr>
            </w:pPr>
            <w:r w:rsidRPr="006B0C7C">
              <w:rPr>
                <w:rFonts w:ascii="Century" w:hAnsi="Century" w:cs="Arial"/>
              </w:rPr>
              <w:t>2.500.000</w:t>
            </w:r>
          </w:p>
        </w:tc>
      </w:tr>
      <w:tr w:rsidR="000F7420" w:rsidRPr="006B0C7C" w:rsidTr="000F7420">
        <w:tc>
          <w:tcPr>
            <w:tcW w:w="1276" w:type="dxa"/>
          </w:tcPr>
          <w:p w:rsidR="000F7420" w:rsidRPr="006B0C7C" w:rsidRDefault="000F7420" w:rsidP="00E81916">
            <w:pPr>
              <w:spacing w:line="280" w:lineRule="exact"/>
              <w:jc w:val="both"/>
              <w:rPr>
                <w:rFonts w:ascii="Century" w:hAnsi="Century" w:cs="Arial"/>
              </w:rPr>
            </w:pPr>
          </w:p>
        </w:tc>
        <w:tc>
          <w:tcPr>
            <w:tcW w:w="4678" w:type="dxa"/>
          </w:tcPr>
          <w:p w:rsidR="000F7420" w:rsidRPr="006B0C7C" w:rsidRDefault="000F7420" w:rsidP="00E81916">
            <w:pPr>
              <w:spacing w:line="280" w:lineRule="exact"/>
              <w:jc w:val="both"/>
              <w:rPr>
                <w:rFonts w:ascii="Century" w:hAnsi="Century" w:cs="Arial"/>
              </w:rPr>
            </w:pPr>
            <w:r w:rsidRPr="006B0C7C">
              <w:rPr>
                <w:rFonts w:ascii="Century" w:hAnsi="Century" w:cs="Arial"/>
              </w:rPr>
              <w:t xml:space="preserve">     Keuntungan tambahan MBH</w:t>
            </w:r>
          </w:p>
        </w:tc>
        <w:tc>
          <w:tcPr>
            <w:tcW w:w="1559" w:type="dxa"/>
          </w:tcPr>
          <w:p w:rsidR="000F7420" w:rsidRPr="006B0C7C" w:rsidRDefault="000F7420" w:rsidP="00E81916">
            <w:pPr>
              <w:spacing w:line="280" w:lineRule="exact"/>
              <w:jc w:val="both"/>
              <w:rPr>
                <w:rFonts w:ascii="Century" w:hAnsi="Century" w:cs="Arial"/>
              </w:rPr>
            </w:pPr>
          </w:p>
        </w:tc>
        <w:tc>
          <w:tcPr>
            <w:tcW w:w="1559" w:type="dxa"/>
          </w:tcPr>
          <w:p w:rsidR="000F7420" w:rsidRPr="006B0C7C" w:rsidRDefault="000F7420" w:rsidP="00E81916">
            <w:pPr>
              <w:spacing w:line="280" w:lineRule="exact"/>
              <w:jc w:val="both"/>
              <w:rPr>
                <w:rFonts w:ascii="Century" w:hAnsi="Century" w:cs="Arial"/>
              </w:rPr>
            </w:pPr>
            <w:r w:rsidRPr="006B0C7C">
              <w:rPr>
                <w:rFonts w:ascii="Century" w:hAnsi="Century" w:cs="Arial"/>
              </w:rPr>
              <w:t>2.500.000</w:t>
            </w:r>
          </w:p>
        </w:tc>
      </w:tr>
      <w:tr w:rsidR="000F7420" w:rsidRPr="006B0C7C" w:rsidTr="000F7420">
        <w:tc>
          <w:tcPr>
            <w:tcW w:w="1276" w:type="dxa"/>
          </w:tcPr>
          <w:p w:rsidR="000F7420" w:rsidRPr="006B0C7C" w:rsidRDefault="000F7420" w:rsidP="00E81916">
            <w:pPr>
              <w:spacing w:line="280" w:lineRule="exact"/>
              <w:jc w:val="both"/>
              <w:rPr>
                <w:rFonts w:ascii="Century" w:hAnsi="Century" w:cs="Arial"/>
              </w:rPr>
            </w:pPr>
          </w:p>
        </w:tc>
        <w:tc>
          <w:tcPr>
            <w:tcW w:w="4678" w:type="dxa"/>
          </w:tcPr>
          <w:p w:rsidR="000F7420" w:rsidRPr="006B0C7C" w:rsidRDefault="000F7420" w:rsidP="00E81916">
            <w:pPr>
              <w:spacing w:line="280" w:lineRule="exact"/>
              <w:jc w:val="both"/>
              <w:rPr>
                <w:rFonts w:ascii="Century" w:hAnsi="Century" w:cs="Arial"/>
                <w:i/>
                <w:iCs/>
              </w:rPr>
            </w:pPr>
            <w:r w:rsidRPr="006B0C7C">
              <w:rPr>
                <w:rFonts w:ascii="Century" w:hAnsi="Century" w:cs="Arial"/>
                <w:i/>
                <w:iCs/>
              </w:rPr>
              <w:t>(penerimaan diskon dari supplier)</w:t>
            </w:r>
          </w:p>
        </w:tc>
        <w:tc>
          <w:tcPr>
            <w:tcW w:w="1559" w:type="dxa"/>
          </w:tcPr>
          <w:p w:rsidR="000F7420" w:rsidRPr="006B0C7C" w:rsidRDefault="000F7420" w:rsidP="00E81916">
            <w:pPr>
              <w:spacing w:line="280" w:lineRule="exact"/>
              <w:jc w:val="both"/>
              <w:rPr>
                <w:rFonts w:ascii="Century" w:hAnsi="Century" w:cs="Arial"/>
              </w:rPr>
            </w:pPr>
          </w:p>
        </w:tc>
        <w:tc>
          <w:tcPr>
            <w:tcW w:w="1559" w:type="dxa"/>
          </w:tcPr>
          <w:p w:rsidR="000F7420" w:rsidRPr="006B0C7C" w:rsidRDefault="000F7420" w:rsidP="00E81916">
            <w:pPr>
              <w:spacing w:line="280" w:lineRule="exact"/>
              <w:jc w:val="both"/>
              <w:rPr>
                <w:rFonts w:ascii="Century" w:hAnsi="Century" w:cs="Arial"/>
              </w:rPr>
            </w:pPr>
          </w:p>
        </w:tc>
      </w:tr>
      <w:tr w:rsidR="000F7420" w:rsidRPr="006B0C7C" w:rsidTr="000F7420">
        <w:tc>
          <w:tcPr>
            <w:tcW w:w="1276" w:type="dxa"/>
          </w:tcPr>
          <w:p w:rsidR="000F7420" w:rsidRPr="006B0C7C" w:rsidRDefault="000F7420" w:rsidP="00E81916">
            <w:pPr>
              <w:spacing w:line="280" w:lineRule="exact"/>
              <w:jc w:val="both"/>
              <w:rPr>
                <w:rFonts w:ascii="Century" w:hAnsi="Century" w:cs="Arial"/>
              </w:rPr>
            </w:pPr>
          </w:p>
        </w:tc>
        <w:tc>
          <w:tcPr>
            <w:tcW w:w="4678" w:type="dxa"/>
          </w:tcPr>
          <w:p w:rsidR="000F7420" w:rsidRPr="006B0C7C" w:rsidRDefault="004D70CE" w:rsidP="00E81916">
            <w:pPr>
              <w:spacing w:line="280" w:lineRule="exact"/>
              <w:jc w:val="both"/>
              <w:rPr>
                <w:rFonts w:ascii="Century" w:hAnsi="Century" w:cs="Arial"/>
              </w:rPr>
            </w:pPr>
            <w:r w:rsidRPr="006B0C7C">
              <w:rPr>
                <w:rFonts w:ascii="Century" w:hAnsi="Century" w:cs="Arial"/>
              </w:rPr>
              <w:t>Hutang diskon-Tn.A</w:t>
            </w:r>
          </w:p>
        </w:tc>
        <w:tc>
          <w:tcPr>
            <w:tcW w:w="1559" w:type="dxa"/>
          </w:tcPr>
          <w:p w:rsidR="000F7420" w:rsidRPr="006B0C7C" w:rsidRDefault="004D70CE" w:rsidP="00E81916">
            <w:pPr>
              <w:spacing w:line="280" w:lineRule="exact"/>
              <w:jc w:val="both"/>
              <w:rPr>
                <w:rFonts w:ascii="Century" w:hAnsi="Century" w:cs="Arial"/>
              </w:rPr>
            </w:pPr>
            <w:r w:rsidRPr="006B0C7C">
              <w:rPr>
                <w:rFonts w:ascii="Century" w:hAnsi="Century" w:cs="Arial"/>
              </w:rPr>
              <w:t>2.500.000</w:t>
            </w:r>
          </w:p>
        </w:tc>
        <w:tc>
          <w:tcPr>
            <w:tcW w:w="1559" w:type="dxa"/>
          </w:tcPr>
          <w:p w:rsidR="000F7420" w:rsidRPr="006B0C7C" w:rsidRDefault="000F7420" w:rsidP="00E81916">
            <w:pPr>
              <w:spacing w:line="280" w:lineRule="exact"/>
              <w:jc w:val="both"/>
              <w:rPr>
                <w:rFonts w:ascii="Century" w:hAnsi="Century" w:cs="Arial"/>
              </w:rPr>
            </w:pPr>
          </w:p>
        </w:tc>
      </w:tr>
      <w:tr w:rsidR="000F7420" w:rsidRPr="006B0C7C" w:rsidTr="000F7420">
        <w:tc>
          <w:tcPr>
            <w:tcW w:w="1276" w:type="dxa"/>
          </w:tcPr>
          <w:p w:rsidR="000F7420" w:rsidRPr="006B0C7C" w:rsidRDefault="000F7420" w:rsidP="00E81916">
            <w:pPr>
              <w:spacing w:line="280" w:lineRule="exact"/>
              <w:jc w:val="both"/>
              <w:rPr>
                <w:rFonts w:ascii="Century" w:hAnsi="Century" w:cs="Arial"/>
              </w:rPr>
            </w:pPr>
          </w:p>
        </w:tc>
        <w:tc>
          <w:tcPr>
            <w:tcW w:w="4678" w:type="dxa"/>
          </w:tcPr>
          <w:p w:rsidR="000F7420" w:rsidRPr="006B0C7C" w:rsidRDefault="004D70CE" w:rsidP="00E81916">
            <w:pPr>
              <w:spacing w:line="280" w:lineRule="exact"/>
              <w:jc w:val="both"/>
              <w:rPr>
                <w:rFonts w:ascii="Century" w:hAnsi="Century" w:cs="Arial"/>
              </w:rPr>
            </w:pPr>
            <w:r w:rsidRPr="006B0C7C">
              <w:rPr>
                <w:rFonts w:ascii="Century" w:hAnsi="Century" w:cs="Arial"/>
              </w:rPr>
              <w:t xml:space="preserve">   Kas/ Rek. Tn.A</w:t>
            </w:r>
          </w:p>
        </w:tc>
        <w:tc>
          <w:tcPr>
            <w:tcW w:w="1559" w:type="dxa"/>
          </w:tcPr>
          <w:p w:rsidR="000F7420" w:rsidRPr="006B0C7C" w:rsidRDefault="000F7420" w:rsidP="00E81916">
            <w:pPr>
              <w:spacing w:line="280" w:lineRule="exact"/>
              <w:jc w:val="both"/>
              <w:rPr>
                <w:rFonts w:ascii="Century" w:hAnsi="Century" w:cs="Arial"/>
              </w:rPr>
            </w:pPr>
          </w:p>
        </w:tc>
        <w:tc>
          <w:tcPr>
            <w:tcW w:w="1559" w:type="dxa"/>
          </w:tcPr>
          <w:p w:rsidR="000F7420" w:rsidRPr="006B0C7C" w:rsidRDefault="004D70CE" w:rsidP="00E81916">
            <w:pPr>
              <w:spacing w:line="280" w:lineRule="exact"/>
              <w:jc w:val="both"/>
              <w:rPr>
                <w:rFonts w:ascii="Century" w:hAnsi="Century" w:cs="Arial"/>
              </w:rPr>
            </w:pPr>
            <w:r w:rsidRPr="006B0C7C">
              <w:rPr>
                <w:rFonts w:ascii="Century" w:hAnsi="Century" w:cs="Arial"/>
              </w:rPr>
              <w:t>2.500.000</w:t>
            </w:r>
          </w:p>
        </w:tc>
      </w:tr>
      <w:tr w:rsidR="004D70CE" w:rsidRPr="006B0C7C" w:rsidTr="000F7420">
        <w:tc>
          <w:tcPr>
            <w:tcW w:w="1276" w:type="dxa"/>
          </w:tcPr>
          <w:p w:rsidR="004D70CE" w:rsidRPr="006B0C7C" w:rsidRDefault="004D70CE" w:rsidP="00E81916">
            <w:pPr>
              <w:spacing w:line="280" w:lineRule="exact"/>
              <w:jc w:val="both"/>
              <w:rPr>
                <w:rFonts w:ascii="Century" w:hAnsi="Century" w:cs="Arial"/>
              </w:rPr>
            </w:pPr>
          </w:p>
        </w:tc>
        <w:tc>
          <w:tcPr>
            <w:tcW w:w="4678" w:type="dxa"/>
          </w:tcPr>
          <w:p w:rsidR="004D70CE" w:rsidRPr="006B0C7C" w:rsidRDefault="004D70CE" w:rsidP="00E81916">
            <w:pPr>
              <w:spacing w:line="280" w:lineRule="exact"/>
              <w:jc w:val="both"/>
              <w:rPr>
                <w:rFonts w:ascii="Century" w:hAnsi="Century" w:cs="Arial"/>
                <w:i/>
                <w:iCs/>
              </w:rPr>
            </w:pPr>
            <w:r w:rsidRPr="006B0C7C">
              <w:rPr>
                <w:rFonts w:ascii="Century" w:hAnsi="Century" w:cs="Arial"/>
                <w:i/>
                <w:iCs/>
              </w:rPr>
              <w:t>(pembayaran hutang diskon kepada Tn.A)</w:t>
            </w:r>
          </w:p>
        </w:tc>
        <w:tc>
          <w:tcPr>
            <w:tcW w:w="1559" w:type="dxa"/>
          </w:tcPr>
          <w:p w:rsidR="004D70CE" w:rsidRPr="006B0C7C" w:rsidRDefault="004D70CE" w:rsidP="00E81916">
            <w:pPr>
              <w:spacing w:line="280" w:lineRule="exact"/>
              <w:jc w:val="both"/>
              <w:rPr>
                <w:rFonts w:ascii="Century" w:hAnsi="Century" w:cs="Arial"/>
              </w:rPr>
            </w:pPr>
          </w:p>
        </w:tc>
        <w:tc>
          <w:tcPr>
            <w:tcW w:w="1559" w:type="dxa"/>
          </w:tcPr>
          <w:p w:rsidR="004D70CE" w:rsidRPr="006B0C7C" w:rsidRDefault="004D70CE" w:rsidP="00E81916">
            <w:pPr>
              <w:spacing w:line="280" w:lineRule="exact"/>
              <w:jc w:val="both"/>
              <w:rPr>
                <w:rFonts w:ascii="Century" w:hAnsi="Century" w:cs="Arial"/>
              </w:rPr>
            </w:pPr>
          </w:p>
        </w:tc>
      </w:tr>
    </w:tbl>
    <w:p w:rsidR="000F7420" w:rsidRPr="006B0C7C" w:rsidRDefault="004D70CE" w:rsidP="00E81916">
      <w:pPr>
        <w:spacing w:line="280" w:lineRule="exact"/>
        <w:jc w:val="both"/>
        <w:rPr>
          <w:rFonts w:ascii="Century" w:hAnsi="Century" w:cs="Arial"/>
        </w:rPr>
      </w:pPr>
      <w:r w:rsidRPr="006B0C7C">
        <w:rPr>
          <w:rFonts w:ascii="Century" w:hAnsi="Century" w:cs="Arial"/>
        </w:rPr>
        <w:tab/>
        <w:t>Namun apabila diskon yang diberikan oleh supplier terjadi setelah akad murabahah antara bank BCS dan Tn.A dan tidak disepakati/ diperjanjikan sebelumnya pada saat akad, maka ayat jurnal yang dibuat oleh BCS untuk transaksi ini adalah:</w:t>
      </w:r>
    </w:p>
    <w:tbl>
      <w:tblPr>
        <w:tblStyle w:val="TableGrid"/>
        <w:tblW w:w="0" w:type="auto"/>
        <w:tblInd w:w="108" w:type="dxa"/>
        <w:tblLook w:val="04A0"/>
      </w:tblPr>
      <w:tblGrid>
        <w:gridCol w:w="1194"/>
        <w:gridCol w:w="3501"/>
        <w:gridCol w:w="1426"/>
        <w:gridCol w:w="1426"/>
      </w:tblGrid>
      <w:tr w:rsidR="004D70CE" w:rsidRPr="006B0C7C" w:rsidTr="004D70CE">
        <w:tc>
          <w:tcPr>
            <w:tcW w:w="1276" w:type="dxa"/>
          </w:tcPr>
          <w:p w:rsidR="004D70CE" w:rsidRPr="006B0C7C" w:rsidRDefault="004D70CE" w:rsidP="00E81916">
            <w:pPr>
              <w:spacing w:line="280" w:lineRule="exact"/>
              <w:jc w:val="both"/>
              <w:rPr>
                <w:rFonts w:ascii="Century" w:hAnsi="Century" w:cs="Arial"/>
              </w:rPr>
            </w:pPr>
            <w:r w:rsidRPr="006B0C7C">
              <w:rPr>
                <w:rFonts w:ascii="Century" w:hAnsi="Century" w:cs="Arial"/>
              </w:rPr>
              <w:t>Tanggal</w:t>
            </w:r>
          </w:p>
        </w:tc>
        <w:tc>
          <w:tcPr>
            <w:tcW w:w="4678" w:type="dxa"/>
          </w:tcPr>
          <w:p w:rsidR="004D70CE" w:rsidRPr="006B0C7C" w:rsidRDefault="004D70CE" w:rsidP="00E81916">
            <w:pPr>
              <w:spacing w:line="280" w:lineRule="exact"/>
              <w:jc w:val="both"/>
              <w:rPr>
                <w:rFonts w:ascii="Century" w:hAnsi="Century" w:cs="Arial"/>
              </w:rPr>
            </w:pPr>
            <w:r w:rsidRPr="006B0C7C">
              <w:rPr>
                <w:rFonts w:ascii="Century" w:hAnsi="Century" w:cs="Arial"/>
              </w:rPr>
              <w:t>Ayat Jurnal</w:t>
            </w:r>
          </w:p>
        </w:tc>
        <w:tc>
          <w:tcPr>
            <w:tcW w:w="1559" w:type="dxa"/>
          </w:tcPr>
          <w:p w:rsidR="004D70CE" w:rsidRPr="006B0C7C" w:rsidRDefault="004D70CE" w:rsidP="00E81916">
            <w:pPr>
              <w:spacing w:line="280" w:lineRule="exact"/>
              <w:jc w:val="both"/>
              <w:rPr>
                <w:rFonts w:ascii="Century" w:hAnsi="Century" w:cs="Arial"/>
              </w:rPr>
            </w:pPr>
            <w:r w:rsidRPr="006B0C7C">
              <w:rPr>
                <w:rFonts w:ascii="Century" w:hAnsi="Century" w:cs="Arial"/>
              </w:rPr>
              <w:t>Debet (Rp)</w:t>
            </w:r>
          </w:p>
        </w:tc>
        <w:tc>
          <w:tcPr>
            <w:tcW w:w="1559" w:type="dxa"/>
          </w:tcPr>
          <w:p w:rsidR="004D70CE" w:rsidRPr="006B0C7C" w:rsidRDefault="004D70CE" w:rsidP="00E81916">
            <w:pPr>
              <w:spacing w:line="280" w:lineRule="exact"/>
              <w:jc w:val="both"/>
              <w:rPr>
                <w:rFonts w:ascii="Century" w:hAnsi="Century" w:cs="Arial"/>
              </w:rPr>
            </w:pPr>
            <w:r w:rsidRPr="006B0C7C">
              <w:rPr>
                <w:rFonts w:ascii="Century" w:hAnsi="Century" w:cs="Arial"/>
              </w:rPr>
              <w:t>Kredit (Rp)</w:t>
            </w:r>
          </w:p>
        </w:tc>
      </w:tr>
      <w:tr w:rsidR="004D70CE" w:rsidRPr="006B0C7C" w:rsidTr="004D70CE">
        <w:tc>
          <w:tcPr>
            <w:tcW w:w="1276" w:type="dxa"/>
          </w:tcPr>
          <w:p w:rsidR="004D70CE" w:rsidRPr="006B0C7C" w:rsidRDefault="004D70CE" w:rsidP="00E81916">
            <w:pPr>
              <w:spacing w:line="280" w:lineRule="exact"/>
              <w:jc w:val="both"/>
              <w:rPr>
                <w:rFonts w:ascii="Century" w:hAnsi="Century" w:cs="Arial"/>
              </w:rPr>
            </w:pPr>
          </w:p>
        </w:tc>
        <w:tc>
          <w:tcPr>
            <w:tcW w:w="4678" w:type="dxa"/>
          </w:tcPr>
          <w:p w:rsidR="004D70CE" w:rsidRPr="006B0C7C" w:rsidRDefault="004D70CE" w:rsidP="00E81916">
            <w:pPr>
              <w:spacing w:line="280" w:lineRule="exact"/>
              <w:jc w:val="both"/>
              <w:rPr>
                <w:rFonts w:ascii="Century" w:hAnsi="Century" w:cs="Arial"/>
              </w:rPr>
            </w:pPr>
            <w:r w:rsidRPr="006B0C7C">
              <w:rPr>
                <w:rFonts w:ascii="Century" w:hAnsi="Century" w:cs="Arial"/>
              </w:rPr>
              <w:t>Kas/ Rek. Pemasok</w:t>
            </w:r>
          </w:p>
        </w:tc>
        <w:tc>
          <w:tcPr>
            <w:tcW w:w="1559" w:type="dxa"/>
          </w:tcPr>
          <w:p w:rsidR="004D70CE" w:rsidRPr="006B0C7C" w:rsidRDefault="004D70CE" w:rsidP="00E81916">
            <w:pPr>
              <w:spacing w:line="280" w:lineRule="exact"/>
              <w:jc w:val="both"/>
              <w:rPr>
                <w:rFonts w:ascii="Century" w:hAnsi="Century" w:cs="Arial"/>
              </w:rPr>
            </w:pPr>
            <w:r w:rsidRPr="006B0C7C">
              <w:rPr>
                <w:rFonts w:ascii="Century" w:hAnsi="Century" w:cs="Arial"/>
              </w:rPr>
              <w:t>5.000.000</w:t>
            </w:r>
          </w:p>
        </w:tc>
        <w:tc>
          <w:tcPr>
            <w:tcW w:w="1559" w:type="dxa"/>
          </w:tcPr>
          <w:p w:rsidR="004D70CE" w:rsidRPr="006B0C7C" w:rsidRDefault="004D70CE" w:rsidP="00E81916">
            <w:pPr>
              <w:spacing w:line="280" w:lineRule="exact"/>
              <w:jc w:val="both"/>
              <w:rPr>
                <w:rFonts w:ascii="Century" w:hAnsi="Century" w:cs="Arial"/>
              </w:rPr>
            </w:pPr>
          </w:p>
        </w:tc>
      </w:tr>
      <w:tr w:rsidR="004D70CE" w:rsidRPr="006B0C7C" w:rsidTr="004D70CE">
        <w:tc>
          <w:tcPr>
            <w:tcW w:w="1276" w:type="dxa"/>
          </w:tcPr>
          <w:p w:rsidR="004D70CE" w:rsidRPr="006B0C7C" w:rsidRDefault="004D70CE" w:rsidP="00E81916">
            <w:pPr>
              <w:spacing w:line="280" w:lineRule="exact"/>
              <w:jc w:val="both"/>
              <w:rPr>
                <w:rFonts w:ascii="Century" w:hAnsi="Century" w:cs="Arial"/>
              </w:rPr>
            </w:pPr>
          </w:p>
        </w:tc>
        <w:tc>
          <w:tcPr>
            <w:tcW w:w="4678" w:type="dxa"/>
          </w:tcPr>
          <w:p w:rsidR="004D70CE" w:rsidRPr="006B0C7C" w:rsidRDefault="004D70CE" w:rsidP="00E81916">
            <w:pPr>
              <w:spacing w:line="280" w:lineRule="exact"/>
              <w:jc w:val="both"/>
              <w:rPr>
                <w:rFonts w:ascii="Century" w:hAnsi="Century" w:cs="Arial"/>
              </w:rPr>
            </w:pPr>
            <w:r w:rsidRPr="006B0C7C">
              <w:rPr>
                <w:rFonts w:ascii="Century" w:hAnsi="Century" w:cs="Arial"/>
              </w:rPr>
              <w:t xml:space="preserve">    Pendapatan operasi lainnya</w:t>
            </w:r>
          </w:p>
        </w:tc>
        <w:tc>
          <w:tcPr>
            <w:tcW w:w="1559" w:type="dxa"/>
          </w:tcPr>
          <w:p w:rsidR="004D70CE" w:rsidRPr="006B0C7C" w:rsidRDefault="004D70CE" w:rsidP="00E81916">
            <w:pPr>
              <w:spacing w:line="280" w:lineRule="exact"/>
              <w:jc w:val="both"/>
              <w:rPr>
                <w:rFonts w:ascii="Century" w:hAnsi="Century" w:cs="Arial"/>
              </w:rPr>
            </w:pPr>
          </w:p>
        </w:tc>
        <w:tc>
          <w:tcPr>
            <w:tcW w:w="1559" w:type="dxa"/>
          </w:tcPr>
          <w:p w:rsidR="004D70CE" w:rsidRPr="006B0C7C" w:rsidRDefault="004D70CE" w:rsidP="00E81916">
            <w:pPr>
              <w:spacing w:line="280" w:lineRule="exact"/>
              <w:jc w:val="both"/>
              <w:rPr>
                <w:rFonts w:ascii="Century" w:hAnsi="Century" w:cs="Arial"/>
              </w:rPr>
            </w:pPr>
            <w:r w:rsidRPr="006B0C7C">
              <w:rPr>
                <w:rFonts w:ascii="Century" w:hAnsi="Century" w:cs="Arial"/>
              </w:rPr>
              <w:t>5.000.000</w:t>
            </w:r>
          </w:p>
        </w:tc>
      </w:tr>
    </w:tbl>
    <w:p w:rsidR="004D70CE" w:rsidRPr="006B0C7C" w:rsidRDefault="004D70CE" w:rsidP="00E81916">
      <w:pPr>
        <w:spacing w:line="280" w:lineRule="exact"/>
        <w:jc w:val="both"/>
        <w:rPr>
          <w:rFonts w:ascii="Century" w:hAnsi="Century" w:cs="Arial"/>
        </w:rPr>
      </w:pPr>
      <w:r w:rsidRPr="006B0C7C">
        <w:rPr>
          <w:rFonts w:ascii="Century" w:hAnsi="Century" w:cs="Arial"/>
        </w:rPr>
        <w:tab/>
        <w:t>Berbeda halnya apabila diskon yang diberikan oleh supplier kepada BCS terjadi sebelum akad murabahah, maka diskon yang ada menjadi hak nasabah sepenuhnya sebagai pengurang biaya perolehan aset murabahah. Ayat jurnal untuk mencatat diskon yang terjadi sebelum akad murabahah adalah sebagai berikut:</w:t>
      </w:r>
    </w:p>
    <w:tbl>
      <w:tblPr>
        <w:tblStyle w:val="TableGrid"/>
        <w:tblW w:w="0" w:type="auto"/>
        <w:tblInd w:w="108" w:type="dxa"/>
        <w:tblLook w:val="04A0"/>
      </w:tblPr>
      <w:tblGrid>
        <w:gridCol w:w="1184"/>
        <w:gridCol w:w="3537"/>
        <w:gridCol w:w="1413"/>
        <w:gridCol w:w="1413"/>
      </w:tblGrid>
      <w:tr w:rsidR="00E32EEA" w:rsidRPr="006B0C7C" w:rsidTr="00776618">
        <w:tc>
          <w:tcPr>
            <w:tcW w:w="1276" w:type="dxa"/>
          </w:tcPr>
          <w:p w:rsidR="00E32EEA" w:rsidRPr="006B0C7C" w:rsidRDefault="00E32EEA" w:rsidP="00E81916">
            <w:pPr>
              <w:spacing w:line="280" w:lineRule="exact"/>
              <w:jc w:val="both"/>
              <w:rPr>
                <w:rFonts w:ascii="Century" w:hAnsi="Century" w:cs="Arial"/>
              </w:rPr>
            </w:pPr>
            <w:r w:rsidRPr="006B0C7C">
              <w:rPr>
                <w:rFonts w:ascii="Century" w:hAnsi="Century" w:cs="Arial"/>
              </w:rPr>
              <w:t>Tanggal</w:t>
            </w:r>
          </w:p>
        </w:tc>
        <w:tc>
          <w:tcPr>
            <w:tcW w:w="4678" w:type="dxa"/>
          </w:tcPr>
          <w:p w:rsidR="00E32EEA" w:rsidRPr="006B0C7C" w:rsidRDefault="00E32EEA" w:rsidP="00E81916">
            <w:pPr>
              <w:spacing w:line="280" w:lineRule="exact"/>
              <w:jc w:val="both"/>
              <w:rPr>
                <w:rFonts w:ascii="Century" w:hAnsi="Century" w:cs="Arial"/>
              </w:rPr>
            </w:pPr>
            <w:r w:rsidRPr="006B0C7C">
              <w:rPr>
                <w:rFonts w:ascii="Century" w:hAnsi="Century" w:cs="Arial"/>
              </w:rPr>
              <w:t>Ayat Jurnal</w:t>
            </w:r>
          </w:p>
        </w:tc>
        <w:tc>
          <w:tcPr>
            <w:tcW w:w="1559" w:type="dxa"/>
          </w:tcPr>
          <w:p w:rsidR="00E32EEA" w:rsidRPr="006B0C7C" w:rsidRDefault="00E32EEA" w:rsidP="00E81916">
            <w:pPr>
              <w:spacing w:line="280" w:lineRule="exact"/>
              <w:jc w:val="both"/>
              <w:rPr>
                <w:rFonts w:ascii="Century" w:hAnsi="Century" w:cs="Arial"/>
              </w:rPr>
            </w:pPr>
            <w:r w:rsidRPr="006B0C7C">
              <w:rPr>
                <w:rFonts w:ascii="Century" w:hAnsi="Century" w:cs="Arial"/>
              </w:rPr>
              <w:t>Debet (Rp)</w:t>
            </w:r>
          </w:p>
        </w:tc>
        <w:tc>
          <w:tcPr>
            <w:tcW w:w="1559" w:type="dxa"/>
          </w:tcPr>
          <w:p w:rsidR="00E32EEA" w:rsidRPr="006B0C7C" w:rsidRDefault="00E32EEA" w:rsidP="00E81916">
            <w:pPr>
              <w:spacing w:line="280" w:lineRule="exact"/>
              <w:jc w:val="both"/>
              <w:rPr>
                <w:rFonts w:ascii="Century" w:hAnsi="Century" w:cs="Arial"/>
              </w:rPr>
            </w:pPr>
            <w:r w:rsidRPr="006B0C7C">
              <w:rPr>
                <w:rFonts w:ascii="Century" w:hAnsi="Century" w:cs="Arial"/>
              </w:rPr>
              <w:t>Kredit (Rp)</w:t>
            </w:r>
          </w:p>
        </w:tc>
      </w:tr>
      <w:tr w:rsidR="00E32EEA" w:rsidRPr="006B0C7C" w:rsidTr="00776618">
        <w:tc>
          <w:tcPr>
            <w:tcW w:w="1276" w:type="dxa"/>
          </w:tcPr>
          <w:p w:rsidR="00E32EEA" w:rsidRPr="006B0C7C" w:rsidRDefault="00E32EEA" w:rsidP="00E81916">
            <w:pPr>
              <w:spacing w:line="280" w:lineRule="exact"/>
              <w:jc w:val="both"/>
              <w:rPr>
                <w:rFonts w:ascii="Century" w:hAnsi="Century" w:cs="Arial"/>
              </w:rPr>
            </w:pPr>
          </w:p>
        </w:tc>
        <w:tc>
          <w:tcPr>
            <w:tcW w:w="4678" w:type="dxa"/>
          </w:tcPr>
          <w:p w:rsidR="00E32EEA" w:rsidRPr="006B0C7C" w:rsidRDefault="00E32EEA" w:rsidP="00E81916">
            <w:pPr>
              <w:spacing w:line="280" w:lineRule="exact"/>
              <w:jc w:val="both"/>
              <w:rPr>
                <w:rFonts w:ascii="Century" w:hAnsi="Century" w:cs="Arial"/>
              </w:rPr>
            </w:pPr>
            <w:r w:rsidRPr="006B0C7C">
              <w:rPr>
                <w:rFonts w:ascii="Century" w:hAnsi="Century" w:cs="Arial"/>
              </w:rPr>
              <w:t>Kas/ Rek. Pemasok</w:t>
            </w:r>
          </w:p>
        </w:tc>
        <w:tc>
          <w:tcPr>
            <w:tcW w:w="1559" w:type="dxa"/>
          </w:tcPr>
          <w:p w:rsidR="00E32EEA" w:rsidRPr="006B0C7C" w:rsidRDefault="00E32EEA" w:rsidP="00E81916">
            <w:pPr>
              <w:spacing w:line="280" w:lineRule="exact"/>
              <w:jc w:val="both"/>
              <w:rPr>
                <w:rFonts w:ascii="Century" w:hAnsi="Century" w:cs="Arial"/>
              </w:rPr>
            </w:pPr>
            <w:r w:rsidRPr="006B0C7C">
              <w:rPr>
                <w:rFonts w:ascii="Century" w:hAnsi="Century" w:cs="Arial"/>
              </w:rPr>
              <w:t>5.000.000</w:t>
            </w:r>
          </w:p>
        </w:tc>
        <w:tc>
          <w:tcPr>
            <w:tcW w:w="1559" w:type="dxa"/>
          </w:tcPr>
          <w:p w:rsidR="00E32EEA" w:rsidRPr="006B0C7C" w:rsidRDefault="00E32EEA" w:rsidP="00E81916">
            <w:pPr>
              <w:spacing w:line="280" w:lineRule="exact"/>
              <w:jc w:val="both"/>
              <w:rPr>
                <w:rFonts w:ascii="Century" w:hAnsi="Century" w:cs="Arial"/>
              </w:rPr>
            </w:pPr>
          </w:p>
        </w:tc>
      </w:tr>
      <w:tr w:rsidR="00E32EEA" w:rsidRPr="006B0C7C" w:rsidTr="00776618">
        <w:tc>
          <w:tcPr>
            <w:tcW w:w="1276" w:type="dxa"/>
          </w:tcPr>
          <w:p w:rsidR="00E32EEA" w:rsidRPr="006B0C7C" w:rsidRDefault="00E32EEA" w:rsidP="00E81916">
            <w:pPr>
              <w:spacing w:line="280" w:lineRule="exact"/>
              <w:jc w:val="both"/>
              <w:rPr>
                <w:rFonts w:ascii="Century" w:hAnsi="Century" w:cs="Arial"/>
              </w:rPr>
            </w:pPr>
          </w:p>
        </w:tc>
        <w:tc>
          <w:tcPr>
            <w:tcW w:w="4678" w:type="dxa"/>
          </w:tcPr>
          <w:p w:rsidR="00E32EEA" w:rsidRPr="006B0C7C" w:rsidRDefault="00E32EEA" w:rsidP="00E81916">
            <w:pPr>
              <w:spacing w:line="280" w:lineRule="exact"/>
              <w:jc w:val="both"/>
              <w:rPr>
                <w:rFonts w:ascii="Century" w:hAnsi="Century" w:cs="Arial"/>
              </w:rPr>
            </w:pPr>
            <w:r w:rsidRPr="006B0C7C">
              <w:rPr>
                <w:rFonts w:ascii="Century" w:hAnsi="Century" w:cs="Arial"/>
              </w:rPr>
              <w:t xml:space="preserve">    Persediaan/aset murabahah</w:t>
            </w:r>
          </w:p>
        </w:tc>
        <w:tc>
          <w:tcPr>
            <w:tcW w:w="1559" w:type="dxa"/>
          </w:tcPr>
          <w:p w:rsidR="00E32EEA" w:rsidRPr="006B0C7C" w:rsidRDefault="00E32EEA" w:rsidP="00E81916">
            <w:pPr>
              <w:spacing w:line="280" w:lineRule="exact"/>
              <w:jc w:val="both"/>
              <w:rPr>
                <w:rFonts w:ascii="Century" w:hAnsi="Century" w:cs="Arial"/>
              </w:rPr>
            </w:pPr>
          </w:p>
        </w:tc>
        <w:tc>
          <w:tcPr>
            <w:tcW w:w="1559" w:type="dxa"/>
          </w:tcPr>
          <w:p w:rsidR="00E32EEA" w:rsidRPr="006B0C7C" w:rsidRDefault="00E32EEA" w:rsidP="00E81916">
            <w:pPr>
              <w:spacing w:line="280" w:lineRule="exact"/>
              <w:jc w:val="both"/>
              <w:rPr>
                <w:rFonts w:ascii="Century" w:hAnsi="Century" w:cs="Arial"/>
              </w:rPr>
            </w:pPr>
            <w:r w:rsidRPr="006B0C7C">
              <w:rPr>
                <w:rFonts w:ascii="Century" w:hAnsi="Century" w:cs="Arial"/>
              </w:rPr>
              <w:t>5.000.000</w:t>
            </w:r>
          </w:p>
        </w:tc>
      </w:tr>
    </w:tbl>
    <w:p w:rsidR="00E32EEA" w:rsidRPr="006B0C7C" w:rsidRDefault="002C1DA4" w:rsidP="00E81916">
      <w:pPr>
        <w:spacing w:line="280" w:lineRule="exact"/>
        <w:jc w:val="both"/>
        <w:rPr>
          <w:rFonts w:ascii="Century" w:hAnsi="Century" w:cs="Arial"/>
        </w:rPr>
      </w:pPr>
      <w:r w:rsidRPr="006B0C7C">
        <w:rPr>
          <w:rFonts w:ascii="Century" w:hAnsi="Century" w:cs="Arial"/>
        </w:rPr>
        <w:tab/>
        <w:t xml:space="preserve">Akun persediaan murabahah yang didebet sebesar Rp. 5.000.000,- menunjukkan bahwa nilai persediaan berkurang sebesar Rp </w:t>
      </w:r>
      <w:r w:rsidRPr="006B0C7C">
        <w:rPr>
          <w:rFonts w:ascii="Century" w:hAnsi="Century" w:cs="Arial"/>
        </w:rPr>
        <w:lastRenderedPageBreak/>
        <w:t>5.000.000 sebelum diserahkan kepada nasabah sehingga akan mengurangi jumlah yang harus dibayar oleh nasabah kepada BCS.</w:t>
      </w:r>
    </w:p>
    <w:p w:rsidR="00946366" w:rsidRPr="006B0C7C" w:rsidRDefault="00946366" w:rsidP="00E81916">
      <w:pPr>
        <w:pStyle w:val="ListParagraph"/>
        <w:numPr>
          <w:ilvl w:val="0"/>
          <w:numId w:val="76"/>
        </w:numPr>
        <w:spacing w:line="280" w:lineRule="exact"/>
        <w:jc w:val="both"/>
        <w:rPr>
          <w:rFonts w:ascii="Century" w:hAnsi="Century" w:cs="Arial"/>
        </w:rPr>
      </w:pPr>
      <w:r w:rsidRPr="006B0C7C">
        <w:rPr>
          <w:rFonts w:ascii="Century" w:hAnsi="Century" w:cs="Arial"/>
        </w:rPr>
        <w:t>Ayat Jurnal Penyerahan Mobil Kepada Nasabah</w:t>
      </w:r>
    </w:p>
    <w:p w:rsidR="00776618" w:rsidRPr="006B0C7C" w:rsidRDefault="00BE33D8" w:rsidP="00E81916">
      <w:pPr>
        <w:pStyle w:val="ListParagraph"/>
        <w:spacing w:line="280" w:lineRule="exact"/>
        <w:ind w:left="0" w:firstLine="360"/>
        <w:jc w:val="both"/>
        <w:rPr>
          <w:rFonts w:ascii="Century" w:hAnsi="Century" w:cs="Arial"/>
        </w:rPr>
      </w:pPr>
      <w:r w:rsidRPr="006B0C7C">
        <w:rPr>
          <w:rFonts w:ascii="Century" w:hAnsi="Century" w:cs="Arial"/>
        </w:rPr>
        <w:t>Akad/ pembiayaan murabahah diakui pada saat terjadi penyerahan aset/ persediaan murabahah dari penjual (BCS) ke pembeli akhir (nasabah).</w:t>
      </w:r>
      <w:r w:rsidR="00776618" w:rsidRPr="006B0C7C">
        <w:rPr>
          <w:rFonts w:ascii="Century" w:hAnsi="Century" w:cs="Arial"/>
        </w:rPr>
        <w:t xml:space="preserve"> Menurut PSAK 102 paragraf 8 pembayaran murabahah bisa dilakukan secara tunai ataupun ditangguhkan dengan cara dicicil berdasarkan kesepakatan atau dibayar sekaligus pada masa yang akan datang. Umumnya, pembayaran murabahah yang dilakukan oleh nasabah ke bank syariah dilakukan dengan cara dicicil sesuai kesepakatan karena praktik murabahah dalam bentuk pembiayaan. Penundaan pembayaran murabahah dalam bentuk cicilan selanjutnya akan disebut sebagai piutang murabahah.</w:t>
      </w:r>
    </w:p>
    <w:p w:rsidR="00776618" w:rsidRPr="006B0C7C" w:rsidRDefault="00776618" w:rsidP="00E81916">
      <w:pPr>
        <w:pStyle w:val="ListParagraph"/>
        <w:spacing w:line="280" w:lineRule="exact"/>
        <w:ind w:left="0" w:firstLine="360"/>
        <w:jc w:val="both"/>
        <w:rPr>
          <w:rFonts w:ascii="Century" w:hAnsi="Century" w:cs="Arial"/>
        </w:rPr>
      </w:pPr>
      <w:r w:rsidRPr="006B0C7C">
        <w:rPr>
          <w:rFonts w:ascii="Century" w:hAnsi="Century" w:cs="Arial"/>
        </w:rPr>
        <w:t xml:space="preserve">Pada saat akad murabahah, piutang murabahah diakui sebesar harga perolehan ditambah margin yang disepakati antara penjual (bank syariah) dan pembeli akhir (nasabah). Pada akhir periode laporan keuangan, piutang murabahah dinilai sebesar nilai bersih </w:t>
      </w:r>
      <w:r w:rsidR="005A34C0" w:rsidRPr="006B0C7C">
        <w:rPr>
          <w:rFonts w:ascii="Century" w:hAnsi="Century" w:cs="Arial"/>
        </w:rPr>
        <w:t xml:space="preserve">yang dapat direalisasi </w:t>
      </w:r>
      <w:r w:rsidRPr="006B0C7C">
        <w:rPr>
          <w:rFonts w:ascii="Century" w:hAnsi="Century" w:cs="Arial"/>
        </w:rPr>
        <w:t xml:space="preserve">yaitu </w:t>
      </w:r>
      <w:r w:rsidR="005A34C0" w:rsidRPr="006B0C7C">
        <w:rPr>
          <w:rFonts w:ascii="Century" w:hAnsi="Century" w:cs="Arial"/>
        </w:rPr>
        <w:t>saldo piutang dikurangi dengan penyisihan kerugian piutang (PSAK 102 paragraf 22). Untuk menghindari wanprestasi nasabah dalam hal pembayaran angsuran murabahah, bank syariah sebagai penjual persediaan murabahah dapat meminta nasabah sebagai pembeli untuk menyediakan agunan atas piutang murabahah baik berupa aset murabahah yang dibeli atau aset lainnya milik nasabah.</w:t>
      </w:r>
    </w:p>
    <w:p w:rsidR="005A34C0" w:rsidRPr="006B0C7C" w:rsidRDefault="005A34C0" w:rsidP="00E81916">
      <w:pPr>
        <w:pStyle w:val="ListParagraph"/>
        <w:spacing w:line="280" w:lineRule="exact"/>
        <w:ind w:left="0" w:firstLine="360"/>
        <w:jc w:val="both"/>
        <w:rPr>
          <w:rFonts w:ascii="Century" w:hAnsi="Century" w:cs="Arial"/>
        </w:rPr>
      </w:pPr>
      <w:r w:rsidRPr="006B0C7C">
        <w:rPr>
          <w:rFonts w:ascii="Century" w:hAnsi="Century" w:cs="Arial"/>
        </w:rPr>
        <w:t xml:space="preserve">Mengacu pada ilustrasi kasus murabahah di atas, harga perolehan mobil yang dibeli dari pemasok sebesar Rp. 100.000.000,- dan margin yang disepakati sebesar Rp. 20.000.000,- sehingga mengacu pada PSAK 102 paragraf 22 maka harga jual pada transaksi ini sebesar Rp. 120.000.000,-. Sebelum akad murabahah, Tn.A telah membayar uang muka sebesar Rp. 25.000.000,- sehingga </w:t>
      </w:r>
      <w:r w:rsidR="00986067" w:rsidRPr="006B0C7C">
        <w:rPr>
          <w:rFonts w:ascii="Century" w:hAnsi="Century" w:cs="Arial"/>
        </w:rPr>
        <w:t xml:space="preserve">jumlah </w:t>
      </w:r>
      <w:r w:rsidRPr="006B0C7C">
        <w:rPr>
          <w:rFonts w:ascii="Century" w:hAnsi="Century" w:cs="Arial"/>
        </w:rPr>
        <w:t>piutang murabahah yang harus di</w:t>
      </w:r>
      <w:r w:rsidR="00986067" w:rsidRPr="006B0C7C">
        <w:rPr>
          <w:rFonts w:ascii="Century" w:hAnsi="Century" w:cs="Arial"/>
        </w:rPr>
        <w:t xml:space="preserve">bayar oleh Tn.A </w:t>
      </w:r>
      <w:r w:rsidRPr="006B0C7C">
        <w:rPr>
          <w:rFonts w:ascii="Century" w:hAnsi="Century" w:cs="Arial"/>
        </w:rPr>
        <w:t xml:space="preserve">sebesar Rp </w:t>
      </w:r>
      <w:r w:rsidR="00986067" w:rsidRPr="006B0C7C">
        <w:rPr>
          <w:rFonts w:ascii="Century" w:hAnsi="Century" w:cs="Arial"/>
        </w:rPr>
        <w:t>95.000.000,- selama 24 bulan. Berikut ini merupakan ayat jurnal yang dibuat oleh BCS pada saat penyerahan aset/ persediaan murabahah kepada nasabah:</w:t>
      </w:r>
    </w:p>
    <w:tbl>
      <w:tblPr>
        <w:tblStyle w:val="TableGrid"/>
        <w:tblW w:w="0" w:type="auto"/>
        <w:tblInd w:w="108" w:type="dxa"/>
        <w:tblLook w:val="04A0"/>
      </w:tblPr>
      <w:tblGrid>
        <w:gridCol w:w="1098"/>
        <w:gridCol w:w="3483"/>
        <w:gridCol w:w="1457"/>
        <w:gridCol w:w="1509"/>
      </w:tblGrid>
      <w:tr w:rsidR="00986067" w:rsidRPr="006B0C7C" w:rsidTr="00986067">
        <w:tc>
          <w:tcPr>
            <w:tcW w:w="1134" w:type="dxa"/>
          </w:tcPr>
          <w:p w:rsidR="00986067" w:rsidRPr="006B0C7C" w:rsidRDefault="00986067" w:rsidP="00E81916">
            <w:pPr>
              <w:spacing w:line="280" w:lineRule="exact"/>
              <w:jc w:val="both"/>
              <w:rPr>
                <w:rFonts w:ascii="Century" w:hAnsi="Century" w:cs="Arial"/>
              </w:rPr>
            </w:pPr>
            <w:r w:rsidRPr="006B0C7C">
              <w:rPr>
                <w:rFonts w:ascii="Century" w:hAnsi="Century" w:cs="Arial"/>
              </w:rPr>
              <w:t>Tanggal</w:t>
            </w:r>
          </w:p>
        </w:tc>
        <w:tc>
          <w:tcPr>
            <w:tcW w:w="4820" w:type="dxa"/>
          </w:tcPr>
          <w:p w:rsidR="00986067" w:rsidRPr="006B0C7C" w:rsidRDefault="00986067" w:rsidP="00E81916">
            <w:pPr>
              <w:spacing w:line="280" w:lineRule="exact"/>
              <w:jc w:val="both"/>
              <w:rPr>
                <w:rFonts w:ascii="Century" w:hAnsi="Century" w:cs="Arial"/>
              </w:rPr>
            </w:pPr>
            <w:r w:rsidRPr="006B0C7C">
              <w:rPr>
                <w:rFonts w:ascii="Century" w:hAnsi="Century" w:cs="Arial"/>
              </w:rPr>
              <w:t>Ayat Jurnal</w:t>
            </w:r>
          </w:p>
        </w:tc>
        <w:tc>
          <w:tcPr>
            <w:tcW w:w="1559" w:type="dxa"/>
          </w:tcPr>
          <w:p w:rsidR="00986067" w:rsidRPr="006B0C7C" w:rsidRDefault="00986067" w:rsidP="00E81916">
            <w:pPr>
              <w:spacing w:line="280" w:lineRule="exact"/>
              <w:jc w:val="both"/>
              <w:rPr>
                <w:rFonts w:ascii="Century" w:hAnsi="Century" w:cs="Arial"/>
              </w:rPr>
            </w:pPr>
            <w:r w:rsidRPr="006B0C7C">
              <w:rPr>
                <w:rFonts w:ascii="Century" w:hAnsi="Century" w:cs="Arial"/>
              </w:rPr>
              <w:t>Debet (Rp)</w:t>
            </w:r>
          </w:p>
        </w:tc>
        <w:tc>
          <w:tcPr>
            <w:tcW w:w="1559" w:type="dxa"/>
          </w:tcPr>
          <w:p w:rsidR="00986067" w:rsidRPr="006B0C7C" w:rsidRDefault="00986067" w:rsidP="00E81916">
            <w:pPr>
              <w:spacing w:line="280" w:lineRule="exact"/>
              <w:jc w:val="both"/>
              <w:rPr>
                <w:rFonts w:ascii="Century" w:hAnsi="Century" w:cs="Arial"/>
              </w:rPr>
            </w:pPr>
            <w:r w:rsidRPr="006B0C7C">
              <w:rPr>
                <w:rFonts w:ascii="Century" w:hAnsi="Century" w:cs="Arial"/>
              </w:rPr>
              <w:t>Kredit (Rp)</w:t>
            </w:r>
          </w:p>
        </w:tc>
      </w:tr>
      <w:tr w:rsidR="00986067" w:rsidRPr="006B0C7C" w:rsidTr="00986067">
        <w:tc>
          <w:tcPr>
            <w:tcW w:w="1134" w:type="dxa"/>
          </w:tcPr>
          <w:p w:rsidR="00986067" w:rsidRPr="006B0C7C" w:rsidRDefault="00986067" w:rsidP="00E81916">
            <w:pPr>
              <w:spacing w:line="280" w:lineRule="exact"/>
              <w:jc w:val="both"/>
              <w:rPr>
                <w:rFonts w:ascii="Century" w:hAnsi="Century" w:cs="Arial"/>
              </w:rPr>
            </w:pPr>
            <w:r w:rsidRPr="006B0C7C">
              <w:rPr>
                <w:rFonts w:ascii="Century" w:hAnsi="Century" w:cs="Arial"/>
              </w:rPr>
              <w:t>20/3/x0</w:t>
            </w:r>
          </w:p>
        </w:tc>
        <w:tc>
          <w:tcPr>
            <w:tcW w:w="4820" w:type="dxa"/>
          </w:tcPr>
          <w:p w:rsidR="00986067" w:rsidRPr="006B0C7C" w:rsidRDefault="00986067" w:rsidP="00E81916">
            <w:pPr>
              <w:spacing w:line="280" w:lineRule="exact"/>
              <w:jc w:val="both"/>
              <w:rPr>
                <w:rFonts w:ascii="Century" w:hAnsi="Century" w:cs="Arial"/>
              </w:rPr>
            </w:pPr>
            <w:r w:rsidRPr="006B0C7C">
              <w:rPr>
                <w:rFonts w:ascii="Century" w:hAnsi="Century" w:cs="Arial"/>
              </w:rPr>
              <w:t>Piutang murabahah</w:t>
            </w:r>
          </w:p>
        </w:tc>
        <w:tc>
          <w:tcPr>
            <w:tcW w:w="1559" w:type="dxa"/>
          </w:tcPr>
          <w:p w:rsidR="00986067" w:rsidRPr="006B0C7C" w:rsidRDefault="00986067" w:rsidP="00E81916">
            <w:pPr>
              <w:spacing w:line="280" w:lineRule="exact"/>
              <w:jc w:val="both"/>
              <w:rPr>
                <w:rFonts w:ascii="Century" w:hAnsi="Century" w:cs="Arial"/>
              </w:rPr>
            </w:pPr>
            <w:r w:rsidRPr="006B0C7C">
              <w:rPr>
                <w:rFonts w:ascii="Century" w:hAnsi="Century" w:cs="Arial"/>
              </w:rPr>
              <w:t>95.000.000</w:t>
            </w:r>
          </w:p>
        </w:tc>
        <w:tc>
          <w:tcPr>
            <w:tcW w:w="1559" w:type="dxa"/>
          </w:tcPr>
          <w:p w:rsidR="00986067" w:rsidRPr="006B0C7C" w:rsidRDefault="00986067" w:rsidP="00E81916">
            <w:pPr>
              <w:spacing w:line="280" w:lineRule="exact"/>
              <w:jc w:val="both"/>
              <w:rPr>
                <w:rFonts w:ascii="Century" w:hAnsi="Century" w:cs="Arial"/>
              </w:rPr>
            </w:pPr>
          </w:p>
        </w:tc>
      </w:tr>
      <w:tr w:rsidR="00986067" w:rsidRPr="006B0C7C" w:rsidTr="00986067">
        <w:tc>
          <w:tcPr>
            <w:tcW w:w="1134" w:type="dxa"/>
          </w:tcPr>
          <w:p w:rsidR="00986067" w:rsidRPr="006B0C7C" w:rsidRDefault="00986067" w:rsidP="00E81916">
            <w:pPr>
              <w:spacing w:line="280" w:lineRule="exact"/>
              <w:jc w:val="both"/>
              <w:rPr>
                <w:rFonts w:ascii="Century" w:hAnsi="Century" w:cs="Arial"/>
              </w:rPr>
            </w:pPr>
          </w:p>
        </w:tc>
        <w:tc>
          <w:tcPr>
            <w:tcW w:w="4820" w:type="dxa"/>
          </w:tcPr>
          <w:p w:rsidR="00986067" w:rsidRPr="006B0C7C" w:rsidRDefault="00986067" w:rsidP="00E81916">
            <w:pPr>
              <w:spacing w:line="280" w:lineRule="exact"/>
              <w:jc w:val="both"/>
              <w:rPr>
                <w:rFonts w:ascii="Century" w:hAnsi="Century" w:cs="Arial"/>
              </w:rPr>
            </w:pPr>
            <w:r w:rsidRPr="006B0C7C">
              <w:rPr>
                <w:rFonts w:ascii="Century" w:hAnsi="Century" w:cs="Arial"/>
              </w:rPr>
              <w:t>Hutang uang muka</w:t>
            </w:r>
          </w:p>
        </w:tc>
        <w:tc>
          <w:tcPr>
            <w:tcW w:w="1559" w:type="dxa"/>
          </w:tcPr>
          <w:p w:rsidR="00986067" w:rsidRPr="006B0C7C" w:rsidRDefault="00986067" w:rsidP="00E81916">
            <w:pPr>
              <w:spacing w:line="280" w:lineRule="exact"/>
              <w:jc w:val="both"/>
              <w:rPr>
                <w:rFonts w:ascii="Century" w:hAnsi="Century" w:cs="Arial"/>
              </w:rPr>
            </w:pPr>
            <w:r w:rsidRPr="006B0C7C">
              <w:rPr>
                <w:rFonts w:ascii="Century" w:hAnsi="Century" w:cs="Arial"/>
              </w:rPr>
              <w:t>25.000.000</w:t>
            </w:r>
          </w:p>
        </w:tc>
        <w:tc>
          <w:tcPr>
            <w:tcW w:w="1559" w:type="dxa"/>
          </w:tcPr>
          <w:p w:rsidR="00986067" w:rsidRPr="006B0C7C" w:rsidRDefault="00986067" w:rsidP="00E81916">
            <w:pPr>
              <w:spacing w:line="280" w:lineRule="exact"/>
              <w:jc w:val="both"/>
              <w:rPr>
                <w:rFonts w:ascii="Century" w:hAnsi="Century" w:cs="Arial"/>
              </w:rPr>
            </w:pPr>
          </w:p>
        </w:tc>
      </w:tr>
      <w:tr w:rsidR="00986067" w:rsidRPr="006B0C7C" w:rsidTr="00986067">
        <w:tc>
          <w:tcPr>
            <w:tcW w:w="1134" w:type="dxa"/>
          </w:tcPr>
          <w:p w:rsidR="00986067" w:rsidRPr="006B0C7C" w:rsidRDefault="00986067" w:rsidP="00E81916">
            <w:pPr>
              <w:spacing w:line="280" w:lineRule="exact"/>
              <w:jc w:val="both"/>
              <w:rPr>
                <w:rFonts w:ascii="Century" w:hAnsi="Century" w:cs="Arial"/>
              </w:rPr>
            </w:pPr>
          </w:p>
        </w:tc>
        <w:tc>
          <w:tcPr>
            <w:tcW w:w="4820" w:type="dxa"/>
          </w:tcPr>
          <w:p w:rsidR="00986067" w:rsidRPr="006B0C7C" w:rsidRDefault="00986067" w:rsidP="00E81916">
            <w:pPr>
              <w:spacing w:line="280" w:lineRule="exact"/>
              <w:jc w:val="both"/>
              <w:rPr>
                <w:rFonts w:ascii="Century" w:hAnsi="Century" w:cs="Arial"/>
              </w:rPr>
            </w:pPr>
            <w:r w:rsidRPr="006B0C7C">
              <w:rPr>
                <w:rFonts w:ascii="Century" w:hAnsi="Century" w:cs="Arial"/>
              </w:rPr>
              <w:t xml:space="preserve">    Persediaan murabahah</w:t>
            </w:r>
          </w:p>
        </w:tc>
        <w:tc>
          <w:tcPr>
            <w:tcW w:w="1559" w:type="dxa"/>
          </w:tcPr>
          <w:p w:rsidR="00986067" w:rsidRPr="006B0C7C" w:rsidRDefault="00986067" w:rsidP="00E81916">
            <w:pPr>
              <w:spacing w:line="280" w:lineRule="exact"/>
              <w:jc w:val="both"/>
              <w:rPr>
                <w:rFonts w:ascii="Century" w:hAnsi="Century" w:cs="Arial"/>
              </w:rPr>
            </w:pPr>
          </w:p>
        </w:tc>
        <w:tc>
          <w:tcPr>
            <w:tcW w:w="1559" w:type="dxa"/>
          </w:tcPr>
          <w:p w:rsidR="00986067" w:rsidRPr="006B0C7C" w:rsidRDefault="00986067" w:rsidP="00E81916">
            <w:pPr>
              <w:spacing w:line="280" w:lineRule="exact"/>
              <w:jc w:val="both"/>
              <w:rPr>
                <w:rFonts w:ascii="Century" w:hAnsi="Century" w:cs="Arial"/>
              </w:rPr>
            </w:pPr>
            <w:r w:rsidRPr="006B0C7C">
              <w:rPr>
                <w:rFonts w:ascii="Century" w:hAnsi="Century" w:cs="Arial"/>
              </w:rPr>
              <w:t>100.000.000</w:t>
            </w:r>
          </w:p>
        </w:tc>
      </w:tr>
      <w:tr w:rsidR="00986067" w:rsidRPr="006B0C7C" w:rsidTr="00986067">
        <w:tc>
          <w:tcPr>
            <w:tcW w:w="1134" w:type="dxa"/>
          </w:tcPr>
          <w:p w:rsidR="00986067" w:rsidRPr="006B0C7C" w:rsidRDefault="00986067" w:rsidP="00E81916">
            <w:pPr>
              <w:spacing w:line="280" w:lineRule="exact"/>
              <w:jc w:val="both"/>
              <w:rPr>
                <w:rFonts w:ascii="Century" w:hAnsi="Century" w:cs="Arial"/>
              </w:rPr>
            </w:pPr>
          </w:p>
        </w:tc>
        <w:tc>
          <w:tcPr>
            <w:tcW w:w="4820" w:type="dxa"/>
          </w:tcPr>
          <w:p w:rsidR="00986067" w:rsidRPr="006B0C7C" w:rsidRDefault="00986067" w:rsidP="00E81916">
            <w:pPr>
              <w:spacing w:line="280" w:lineRule="exact"/>
              <w:jc w:val="both"/>
              <w:rPr>
                <w:rFonts w:ascii="Century" w:hAnsi="Century" w:cs="Arial"/>
              </w:rPr>
            </w:pPr>
            <w:r w:rsidRPr="006B0C7C">
              <w:rPr>
                <w:rFonts w:ascii="Century" w:hAnsi="Century" w:cs="Arial"/>
              </w:rPr>
              <w:t xml:space="preserve">    Margin murabahah ditangguhkan</w:t>
            </w:r>
          </w:p>
        </w:tc>
        <w:tc>
          <w:tcPr>
            <w:tcW w:w="1559" w:type="dxa"/>
          </w:tcPr>
          <w:p w:rsidR="00986067" w:rsidRPr="006B0C7C" w:rsidRDefault="00986067" w:rsidP="00E81916">
            <w:pPr>
              <w:spacing w:line="280" w:lineRule="exact"/>
              <w:jc w:val="both"/>
              <w:rPr>
                <w:rFonts w:ascii="Century" w:hAnsi="Century" w:cs="Arial"/>
              </w:rPr>
            </w:pPr>
          </w:p>
        </w:tc>
        <w:tc>
          <w:tcPr>
            <w:tcW w:w="1559" w:type="dxa"/>
          </w:tcPr>
          <w:p w:rsidR="00986067" w:rsidRPr="006B0C7C" w:rsidRDefault="00986067" w:rsidP="00E81916">
            <w:pPr>
              <w:spacing w:line="280" w:lineRule="exact"/>
              <w:jc w:val="both"/>
              <w:rPr>
                <w:rFonts w:ascii="Century" w:hAnsi="Century" w:cs="Arial"/>
              </w:rPr>
            </w:pPr>
            <w:r w:rsidRPr="006B0C7C">
              <w:rPr>
                <w:rFonts w:ascii="Century" w:hAnsi="Century" w:cs="Arial"/>
              </w:rPr>
              <w:t xml:space="preserve">  20.000.000</w:t>
            </w:r>
          </w:p>
        </w:tc>
      </w:tr>
    </w:tbl>
    <w:p w:rsidR="00C7488B" w:rsidRPr="006B0C7C" w:rsidRDefault="00986067" w:rsidP="00E81916">
      <w:pPr>
        <w:spacing w:line="280" w:lineRule="exact"/>
        <w:jc w:val="both"/>
        <w:rPr>
          <w:rFonts w:ascii="Century" w:hAnsi="Century" w:cs="Arial"/>
        </w:rPr>
      </w:pPr>
      <w:r w:rsidRPr="006B0C7C">
        <w:rPr>
          <w:rFonts w:ascii="Century" w:hAnsi="Century" w:cs="Arial"/>
        </w:rPr>
        <w:tab/>
      </w:r>
    </w:p>
    <w:p w:rsidR="00F05BD3" w:rsidRPr="006B0C7C" w:rsidRDefault="00F05BD3" w:rsidP="00E81916">
      <w:pPr>
        <w:spacing w:line="280" w:lineRule="exact"/>
        <w:ind w:firstLine="720"/>
        <w:jc w:val="both"/>
        <w:rPr>
          <w:rFonts w:ascii="Century" w:hAnsi="Century" w:cs="Arial"/>
        </w:rPr>
      </w:pPr>
      <w:r w:rsidRPr="006B0C7C">
        <w:rPr>
          <w:rFonts w:ascii="Century" w:hAnsi="Century" w:cs="Arial"/>
        </w:rPr>
        <w:lastRenderedPageBreak/>
        <w:t>Berbeda halnya apabila diskon diberikan sebelum akad murabahah terjadi maka besarnya piutang murabahah sebesar Rp 90.000.000</w:t>
      </w:r>
      <w:r w:rsidR="00E23727" w:rsidRPr="006B0C7C">
        <w:rPr>
          <w:rFonts w:ascii="Century" w:hAnsi="Century" w:cs="Arial"/>
        </w:rPr>
        <w:t xml:space="preserve"> (diperoleh dari harga perolehan dikurangi diskon dan uang muka yang dibayar oleh nasabah: {(100.000.000-5.000.000)-25.000.000}). D</w:t>
      </w:r>
      <w:r w:rsidRPr="006B0C7C">
        <w:rPr>
          <w:rFonts w:ascii="Century" w:hAnsi="Century" w:cs="Arial"/>
        </w:rPr>
        <w:t>engan adanya</w:t>
      </w:r>
      <w:r w:rsidR="00E23727" w:rsidRPr="006B0C7C">
        <w:rPr>
          <w:rFonts w:ascii="Century" w:hAnsi="Century" w:cs="Arial"/>
        </w:rPr>
        <w:t>,</w:t>
      </w:r>
      <w:r w:rsidRPr="006B0C7C">
        <w:rPr>
          <w:rFonts w:ascii="Century" w:hAnsi="Century" w:cs="Arial"/>
        </w:rPr>
        <w:t xml:space="preserve"> diskon nilai persediaan/ aset murabahah berkurang sebesar Rp 5.000.000. Berikut ini merupakan ayat jurnal yang dibuat oleh BCS atas penyerahan aset/ persediaan murabahah dengan adanya diskon sebelum akad:</w:t>
      </w:r>
    </w:p>
    <w:tbl>
      <w:tblPr>
        <w:tblStyle w:val="TableGrid"/>
        <w:tblW w:w="0" w:type="auto"/>
        <w:tblInd w:w="108" w:type="dxa"/>
        <w:tblLook w:val="04A0"/>
      </w:tblPr>
      <w:tblGrid>
        <w:gridCol w:w="1098"/>
        <w:gridCol w:w="3527"/>
        <w:gridCol w:w="1461"/>
        <w:gridCol w:w="1461"/>
      </w:tblGrid>
      <w:tr w:rsidR="00F05BD3" w:rsidRPr="006B0C7C" w:rsidTr="00324B64">
        <w:tc>
          <w:tcPr>
            <w:tcW w:w="1134" w:type="dxa"/>
          </w:tcPr>
          <w:p w:rsidR="00F05BD3" w:rsidRPr="006B0C7C" w:rsidRDefault="00F05BD3" w:rsidP="00E81916">
            <w:pPr>
              <w:spacing w:line="280" w:lineRule="exact"/>
              <w:jc w:val="both"/>
              <w:rPr>
                <w:rFonts w:ascii="Century" w:hAnsi="Century" w:cs="Arial"/>
              </w:rPr>
            </w:pPr>
            <w:r w:rsidRPr="006B0C7C">
              <w:rPr>
                <w:rFonts w:ascii="Century" w:hAnsi="Century" w:cs="Arial"/>
              </w:rPr>
              <w:t>Tanggal</w:t>
            </w:r>
          </w:p>
        </w:tc>
        <w:tc>
          <w:tcPr>
            <w:tcW w:w="4820" w:type="dxa"/>
          </w:tcPr>
          <w:p w:rsidR="00F05BD3" w:rsidRPr="006B0C7C" w:rsidRDefault="00F05BD3" w:rsidP="00E81916">
            <w:pPr>
              <w:spacing w:line="280" w:lineRule="exact"/>
              <w:jc w:val="both"/>
              <w:rPr>
                <w:rFonts w:ascii="Century" w:hAnsi="Century" w:cs="Arial"/>
              </w:rPr>
            </w:pPr>
            <w:r w:rsidRPr="006B0C7C">
              <w:rPr>
                <w:rFonts w:ascii="Century" w:hAnsi="Century" w:cs="Arial"/>
              </w:rPr>
              <w:t>Ayat Jurnal</w:t>
            </w:r>
          </w:p>
        </w:tc>
        <w:tc>
          <w:tcPr>
            <w:tcW w:w="1559" w:type="dxa"/>
          </w:tcPr>
          <w:p w:rsidR="00F05BD3" w:rsidRPr="006B0C7C" w:rsidRDefault="00F05BD3" w:rsidP="00E81916">
            <w:pPr>
              <w:spacing w:line="280" w:lineRule="exact"/>
              <w:jc w:val="both"/>
              <w:rPr>
                <w:rFonts w:ascii="Century" w:hAnsi="Century" w:cs="Arial"/>
              </w:rPr>
            </w:pPr>
            <w:r w:rsidRPr="006B0C7C">
              <w:rPr>
                <w:rFonts w:ascii="Century" w:hAnsi="Century" w:cs="Arial"/>
              </w:rPr>
              <w:t>Debet (Rp)</w:t>
            </w:r>
          </w:p>
        </w:tc>
        <w:tc>
          <w:tcPr>
            <w:tcW w:w="1559" w:type="dxa"/>
          </w:tcPr>
          <w:p w:rsidR="00F05BD3" w:rsidRPr="006B0C7C" w:rsidRDefault="00F05BD3" w:rsidP="00E81916">
            <w:pPr>
              <w:spacing w:line="280" w:lineRule="exact"/>
              <w:jc w:val="both"/>
              <w:rPr>
                <w:rFonts w:ascii="Century" w:hAnsi="Century" w:cs="Arial"/>
              </w:rPr>
            </w:pPr>
            <w:r w:rsidRPr="006B0C7C">
              <w:rPr>
                <w:rFonts w:ascii="Century" w:hAnsi="Century" w:cs="Arial"/>
              </w:rPr>
              <w:t>Kredit (Rp)</w:t>
            </w:r>
          </w:p>
        </w:tc>
      </w:tr>
      <w:tr w:rsidR="00F05BD3" w:rsidRPr="006B0C7C" w:rsidTr="00324B64">
        <w:tc>
          <w:tcPr>
            <w:tcW w:w="1134" w:type="dxa"/>
          </w:tcPr>
          <w:p w:rsidR="00F05BD3" w:rsidRPr="006B0C7C" w:rsidRDefault="00F05BD3" w:rsidP="00E81916">
            <w:pPr>
              <w:spacing w:line="280" w:lineRule="exact"/>
              <w:jc w:val="both"/>
              <w:rPr>
                <w:rFonts w:ascii="Century" w:hAnsi="Century" w:cs="Arial"/>
              </w:rPr>
            </w:pPr>
            <w:r w:rsidRPr="006B0C7C">
              <w:rPr>
                <w:rFonts w:ascii="Century" w:hAnsi="Century" w:cs="Arial"/>
              </w:rPr>
              <w:t>20/3/x0</w:t>
            </w:r>
          </w:p>
        </w:tc>
        <w:tc>
          <w:tcPr>
            <w:tcW w:w="4820" w:type="dxa"/>
          </w:tcPr>
          <w:p w:rsidR="00F05BD3" w:rsidRPr="006B0C7C" w:rsidRDefault="00F05BD3" w:rsidP="00E81916">
            <w:pPr>
              <w:spacing w:line="280" w:lineRule="exact"/>
              <w:jc w:val="both"/>
              <w:rPr>
                <w:rFonts w:ascii="Century" w:hAnsi="Century" w:cs="Arial"/>
              </w:rPr>
            </w:pPr>
            <w:r w:rsidRPr="006B0C7C">
              <w:rPr>
                <w:rFonts w:ascii="Century" w:hAnsi="Century" w:cs="Arial"/>
              </w:rPr>
              <w:t>Piutang murabahah</w:t>
            </w:r>
          </w:p>
        </w:tc>
        <w:tc>
          <w:tcPr>
            <w:tcW w:w="1559" w:type="dxa"/>
          </w:tcPr>
          <w:p w:rsidR="00F05BD3" w:rsidRPr="006B0C7C" w:rsidRDefault="00E23727" w:rsidP="00E81916">
            <w:pPr>
              <w:spacing w:line="280" w:lineRule="exact"/>
              <w:jc w:val="both"/>
              <w:rPr>
                <w:rFonts w:ascii="Century" w:hAnsi="Century" w:cs="Arial"/>
              </w:rPr>
            </w:pPr>
            <w:r w:rsidRPr="006B0C7C">
              <w:rPr>
                <w:rFonts w:ascii="Century" w:hAnsi="Century" w:cs="Arial"/>
              </w:rPr>
              <w:t>90</w:t>
            </w:r>
            <w:r w:rsidR="00F05BD3" w:rsidRPr="006B0C7C">
              <w:rPr>
                <w:rFonts w:ascii="Century" w:hAnsi="Century" w:cs="Arial"/>
              </w:rPr>
              <w:t>.000.000</w:t>
            </w:r>
          </w:p>
        </w:tc>
        <w:tc>
          <w:tcPr>
            <w:tcW w:w="1559" w:type="dxa"/>
          </w:tcPr>
          <w:p w:rsidR="00F05BD3" w:rsidRPr="006B0C7C" w:rsidRDefault="00F05BD3" w:rsidP="00E81916">
            <w:pPr>
              <w:spacing w:line="280" w:lineRule="exact"/>
              <w:jc w:val="both"/>
              <w:rPr>
                <w:rFonts w:ascii="Century" w:hAnsi="Century" w:cs="Arial"/>
              </w:rPr>
            </w:pPr>
          </w:p>
        </w:tc>
      </w:tr>
      <w:tr w:rsidR="00F05BD3" w:rsidRPr="006B0C7C" w:rsidTr="00324B64">
        <w:tc>
          <w:tcPr>
            <w:tcW w:w="1134" w:type="dxa"/>
          </w:tcPr>
          <w:p w:rsidR="00F05BD3" w:rsidRPr="006B0C7C" w:rsidRDefault="00F05BD3" w:rsidP="00E81916">
            <w:pPr>
              <w:spacing w:line="280" w:lineRule="exact"/>
              <w:jc w:val="both"/>
              <w:rPr>
                <w:rFonts w:ascii="Century" w:hAnsi="Century" w:cs="Arial"/>
              </w:rPr>
            </w:pPr>
          </w:p>
        </w:tc>
        <w:tc>
          <w:tcPr>
            <w:tcW w:w="4820" w:type="dxa"/>
          </w:tcPr>
          <w:p w:rsidR="00F05BD3" w:rsidRPr="006B0C7C" w:rsidRDefault="00F05BD3" w:rsidP="00E81916">
            <w:pPr>
              <w:spacing w:line="280" w:lineRule="exact"/>
              <w:jc w:val="both"/>
              <w:rPr>
                <w:rFonts w:ascii="Century" w:hAnsi="Century" w:cs="Arial"/>
              </w:rPr>
            </w:pPr>
            <w:r w:rsidRPr="006B0C7C">
              <w:rPr>
                <w:rFonts w:ascii="Century" w:hAnsi="Century" w:cs="Arial"/>
              </w:rPr>
              <w:t>Hutang uang muka</w:t>
            </w:r>
          </w:p>
        </w:tc>
        <w:tc>
          <w:tcPr>
            <w:tcW w:w="1559" w:type="dxa"/>
          </w:tcPr>
          <w:p w:rsidR="00F05BD3" w:rsidRPr="006B0C7C" w:rsidRDefault="00F05BD3" w:rsidP="00E81916">
            <w:pPr>
              <w:spacing w:line="280" w:lineRule="exact"/>
              <w:jc w:val="both"/>
              <w:rPr>
                <w:rFonts w:ascii="Century" w:hAnsi="Century" w:cs="Arial"/>
              </w:rPr>
            </w:pPr>
            <w:r w:rsidRPr="006B0C7C">
              <w:rPr>
                <w:rFonts w:ascii="Century" w:hAnsi="Century" w:cs="Arial"/>
              </w:rPr>
              <w:t>25.000.000</w:t>
            </w:r>
          </w:p>
        </w:tc>
        <w:tc>
          <w:tcPr>
            <w:tcW w:w="1559" w:type="dxa"/>
          </w:tcPr>
          <w:p w:rsidR="00F05BD3" w:rsidRPr="006B0C7C" w:rsidRDefault="00F05BD3" w:rsidP="00E81916">
            <w:pPr>
              <w:spacing w:line="280" w:lineRule="exact"/>
              <w:jc w:val="both"/>
              <w:rPr>
                <w:rFonts w:ascii="Century" w:hAnsi="Century" w:cs="Arial"/>
              </w:rPr>
            </w:pPr>
          </w:p>
        </w:tc>
      </w:tr>
      <w:tr w:rsidR="00F05BD3" w:rsidRPr="006B0C7C" w:rsidTr="00324B64">
        <w:tc>
          <w:tcPr>
            <w:tcW w:w="1134" w:type="dxa"/>
          </w:tcPr>
          <w:p w:rsidR="00F05BD3" w:rsidRPr="006B0C7C" w:rsidRDefault="00F05BD3" w:rsidP="00E81916">
            <w:pPr>
              <w:spacing w:line="280" w:lineRule="exact"/>
              <w:jc w:val="both"/>
              <w:rPr>
                <w:rFonts w:ascii="Century" w:hAnsi="Century" w:cs="Arial"/>
              </w:rPr>
            </w:pPr>
          </w:p>
        </w:tc>
        <w:tc>
          <w:tcPr>
            <w:tcW w:w="4820" w:type="dxa"/>
          </w:tcPr>
          <w:p w:rsidR="00F05BD3" w:rsidRPr="006B0C7C" w:rsidRDefault="00F05BD3" w:rsidP="00E81916">
            <w:pPr>
              <w:spacing w:line="280" w:lineRule="exact"/>
              <w:jc w:val="both"/>
              <w:rPr>
                <w:rFonts w:ascii="Century" w:hAnsi="Century" w:cs="Arial"/>
              </w:rPr>
            </w:pPr>
            <w:r w:rsidRPr="006B0C7C">
              <w:rPr>
                <w:rFonts w:ascii="Century" w:hAnsi="Century" w:cs="Arial"/>
              </w:rPr>
              <w:t xml:space="preserve">    Persediaan murabahah</w:t>
            </w:r>
          </w:p>
        </w:tc>
        <w:tc>
          <w:tcPr>
            <w:tcW w:w="1559" w:type="dxa"/>
          </w:tcPr>
          <w:p w:rsidR="00F05BD3" w:rsidRPr="006B0C7C" w:rsidRDefault="00F05BD3" w:rsidP="00E81916">
            <w:pPr>
              <w:spacing w:line="280" w:lineRule="exact"/>
              <w:jc w:val="both"/>
              <w:rPr>
                <w:rFonts w:ascii="Century" w:hAnsi="Century" w:cs="Arial"/>
              </w:rPr>
            </w:pPr>
          </w:p>
        </w:tc>
        <w:tc>
          <w:tcPr>
            <w:tcW w:w="1559" w:type="dxa"/>
          </w:tcPr>
          <w:p w:rsidR="00F05BD3" w:rsidRPr="006B0C7C" w:rsidRDefault="00F05BD3" w:rsidP="00E81916">
            <w:pPr>
              <w:spacing w:line="280" w:lineRule="exact"/>
              <w:jc w:val="both"/>
              <w:rPr>
                <w:rFonts w:ascii="Century" w:hAnsi="Century" w:cs="Arial"/>
              </w:rPr>
            </w:pPr>
            <w:r w:rsidRPr="006B0C7C">
              <w:rPr>
                <w:rFonts w:ascii="Century" w:hAnsi="Century" w:cs="Arial"/>
              </w:rPr>
              <w:t xml:space="preserve">  95.000.000</w:t>
            </w:r>
          </w:p>
        </w:tc>
      </w:tr>
      <w:tr w:rsidR="00F05BD3" w:rsidRPr="006B0C7C" w:rsidTr="00324B64">
        <w:tc>
          <w:tcPr>
            <w:tcW w:w="1134" w:type="dxa"/>
          </w:tcPr>
          <w:p w:rsidR="00F05BD3" w:rsidRPr="006B0C7C" w:rsidRDefault="00F05BD3" w:rsidP="00E81916">
            <w:pPr>
              <w:spacing w:line="280" w:lineRule="exact"/>
              <w:jc w:val="both"/>
              <w:rPr>
                <w:rFonts w:ascii="Century" w:hAnsi="Century" w:cs="Arial"/>
              </w:rPr>
            </w:pPr>
          </w:p>
        </w:tc>
        <w:tc>
          <w:tcPr>
            <w:tcW w:w="4820" w:type="dxa"/>
          </w:tcPr>
          <w:p w:rsidR="00F05BD3" w:rsidRPr="006B0C7C" w:rsidRDefault="00F05BD3" w:rsidP="00E81916">
            <w:pPr>
              <w:spacing w:line="280" w:lineRule="exact"/>
              <w:jc w:val="both"/>
              <w:rPr>
                <w:rFonts w:ascii="Century" w:hAnsi="Century" w:cs="Arial"/>
              </w:rPr>
            </w:pPr>
            <w:r w:rsidRPr="006B0C7C">
              <w:rPr>
                <w:rFonts w:ascii="Century" w:hAnsi="Century" w:cs="Arial"/>
              </w:rPr>
              <w:t xml:space="preserve">    Margin murabahah ditangguhkan</w:t>
            </w:r>
          </w:p>
        </w:tc>
        <w:tc>
          <w:tcPr>
            <w:tcW w:w="1559" w:type="dxa"/>
          </w:tcPr>
          <w:p w:rsidR="00F05BD3" w:rsidRPr="006B0C7C" w:rsidRDefault="00F05BD3" w:rsidP="00E81916">
            <w:pPr>
              <w:spacing w:line="280" w:lineRule="exact"/>
              <w:jc w:val="both"/>
              <w:rPr>
                <w:rFonts w:ascii="Century" w:hAnsi="Century" w:cs="Arial"/>
              </w:rPr>
            </w:pPr>
          </w:p>
        </w:tc>
        <w:tc>
          <w:tcPr>
            <w:tcW w:w="1559" w:type="dxa"/>
          </w:tcPr>
          <w:p w:rsidR="00F05BD3" w:rsidRPr="006B0C7C" w:rsidRDefault="00F05BD3" w:rsidP="00E81916">
            <w:pPr>
              <w:spacing w:line="280" w:lineRule="exact"/>
              <w:jc w:val="both"/>
              <w:rPr>
                <w:rFonts w:ascii="Century" w:hAnsi="Century" w:cs="Arial"/>
              </w:rPr>
            </w:pPr>
            <w:r w:rsidRPr="006B0C7C">
              <w:rPr>
                <w:rFonts w:ascii="Century" w:hAnsi="Century" w:cs="Arial"/>
              </w:rPr>
              <w:t xml:space="preserve">  20.000.000</w:t>
            </w:r>
          </w:p>
        </w:tc>
      </w:tr>
    </w:tbl>
    <w:p w:rsidR="00BE33D8" w:rsidRPr="006B0C7C" w:rsidRDefault="00776618" w:rsidP="00E81916">
      <w:pPr>
        <w:pStyle w:val="ListParagraph"/>
        <w:spacing w:line="280" w:lineRule="exact"/>
        <w:ind w:left="0" w:firstLine="360"/>
        <w:jc w:val="both"/>
        <w:rPr>
          <w:rFonts w:ascii="Century" w:hAnsi="Century" w:cs="Arial"/>
        </w:rPr>
      </w:pPr>
      <w:r w:rsidRPr="006B0C7C">
        <w:rPr>
          <w:rFonts w:ascii="Century" w:hAnsi="Century" w:cs="Arial"/>
        </w:rPr>
        <w:t xml:space="preserve"> </w:t>
      </w:r>
    </w:p>
    <w:p w:rsidR="00946366" w:rsidRPr="006B0C7C" w:rsidRDefault="00946366" w:rsidP="00E81916">
      <w:pPr>
        <w:pStyle w:val="ListParagraph"/>
        <w:numPr>
          <w:ilvl w:val="0"/>
          <w:numId w:val="76"/>
        </w:numPr>
        <w:spacing w:line="280" w:lineRule="exact"/>
        <w:jc w:val="both"/>
        <w:rPr>
          <w:rFonts w:ascii="Century" w:hAnsi="Century" w:cs="Arial"/>
        </w:rPr>
      </w:pPr>
      <w:r w:rsidRPr="006B0C7C">
        <w:rPr>
          <w:rFonts w:ascii="Century" w:hAnsi="Century" w:cs="Arial"/>
        </w:rPr>
        <w:t>Ayat Jurnal Penerimaan Angsuran dari Nasabah</w:t>
      </w:r>
    </w:p>
    <w:p w:rsidR="00F05BD3" w:rsidRPr="006B0C7C" w:rsidRDefault="00F05BD3" w:rsidP="00E81916">
      <w:pPr>
        <w:pStyle w:val="ListParagraph"/>
        <w:spacing w:line="280" w:lineRule="exact"/>
        <w:ind w:left="0" w:firstLine="360"/>
        <w:jc w:val="both"/>
        <w:rPr>
          <w:rFonts w:ascii="Century" w:hAnsi="Century" w:cs="Arial"/>
        </w:rPr>
      </w:pPr>
      <w:r w:rsidRPr="006B0C7C">
        <w:rPr>
          <w:rFonts w:ascii="Century" w:hAnsi="Century" w:cs="Arial"/>
        </w:rPr>
        <w:t xml:space="preserve">Margin murabahah sebesar Rp. 20.000.000,- </w:t>
      </w:r>
      <w:r w:rsidR="00E23727" w:rsidRPr="006B0C7C">
        <w:rPr>
          <w:rFonts w:ascii="Century" w:hAnsi="Century" w:cs="Arial"/>
        </w:rPr>
        <w:t xml:space="preserve">di atas </w:t>
      </w:r>
      <w:r w:rsidRPr="006B0C7C">
        <w:rPr>
          <w:rFonts w:ascii="Century" w:hAnsi="Century" w:cs="Arial"/>
        </w:rPr>
        <w:t>belum dapat diakui sebagai pendapatan margin murabahah karena pembayaran cicilian yang dilakukan oleh Tn.A lebih dari satu periode pembukuan (1 tahun) sehingga risiko tidak tertagihnya piutang murabahah relatif besar. Margin murabahah tangguhan akan diakui sebagai pendapatan margin murabahah pada saat terjadi pembayaran angsuran per bulan oleh nasabah sebesar perbandingan jumlah margin yang disepakati terhadap jumlah piutang dikalikan jumlah pembayaran yang diterima oleh bank syariah. Beriku ini formulasi menghitung besarnya pendapatan margin per bulan:</w:t>
      </w:r>
    </w:p>
    <w:p w:rsidR="00F05BD3" w:rsidRPr="006B0C7C" w:rsidRDefault="00F05BD3" w:rsidP="00E81916">
      <w:pPr>
        <w:pStyle w:val="ListParagraph"/>
        <w:spacing w:line="280" w:lineRule="exact"/>
        <w:ind w:left="360"/>
        <w:jc w:val="both"/>
        <w:rPr>
          <w:rFonts w:ascii="Century" w:hAnsi="Century" w:cs="Arial"/>
        </w:rPr>
      </w:pPr>
      <w:r w:rsidRPr="006B0C7C">
        <w:rPr>
          <w:rFonts w:ascii="Century" w:hAnsi="Century" w:cs="Arial"/>
        </w:rPr>
        <w:t xml:space="preserve">Angsuran per bulan </w:t>
      </w:r>
      <w:r w:rsidRPr="006B0C7C">
        <w:rPr>
          <w:rFonts w:ascii="Century" w:hAnsi="Century" w:cs="Arial"/>
        </w:rPr>
        <w:tab/>
        <w:t>= Piutang Murabahah : waktu pembiayaan murabahah</w:t>
      </w:r>
    </w:p>
    <w:p w:rsidR="00F05BD3" w:rsidRPr="006B0C7C" w:rsidRDefault="00F05BD3" w:rsidP="00E81916">
      <w:pPr>
        <w:pStyle w:val="ListParagraph"/>
        <w:spacing w:line="280" w:lineRule="exact"/>
        <w:ind w:left="2520" w:firstLine="360"/>
        <w:jc w:val="both"/>
        <w:rPr>
          <w:rFonts w:ascii="Century" w:hAnsi="Century" w:cs="Arial"/>
        </w:rPr>
      </w:pPr>
      <w:r w:rsidRPr="006B0C7C">
        <w:rPr>
          <w:rFonts w:ascii="Century" w:hAnsi="Century" w:cs="Arial"/>
        </w:rPr>
        <w:t>= Rp 95.000.000: 24 bulan</w:t>
      </w:r>
    </w:p>
    <w:p w:rsidR="00F05BD3" w:rsidRPr="006B0C7C" w:rsidRDefault="00F05BD3" w:rsidP="00E81916">
      <w:pPr>
        <w:pStyle w:val="ListParagraph"/>
        <w:spacing w:line="280" w:lineRule="exact"/>
        <w:ind w:left="360"/>
        <w:jc w:val="both"/>
        <w:rPr>
          <w:rFonts w:ascii="Century" w:hAnsi="Century" w:cs="Arial"/>
        </w:rPr>
      </w:pPr>
      <w:r w:rsidRPr="006B0C7C">
        <w:rPr>
          <w:rFonts w:ascii="Century" w:hAnsi="Century" w:cs="Arial"/>
        </w:rPr>
        <w:tab/>
      </w:r>
      <w:r w:rsidRPr="006B0C7C">
        <w:rPr>
          <w:rFonts w:ascii="Century" w:hAnsi="Century" w:cs="Arial"/>
        </w:rPr>
        <w:tab/>
      </w:r>
      <w:r w:rsidRPr="006B0C7C">
        <w:rPr>
          <w:rFonts w:ascii="Century" w:hAnsi="Century" w:cs="Arial"/>
        </w:rPr>
        <w:tab/>
      </w:r>
      <w:r w:rsidRPr="006B0C7C">
        <w:rPr>
          <w:rFonts w:ascii="Century" w:hAnsi="Century" w:cs="Arial"/>
        </w:rPr>
        <w:tab/>
        <w:t>= Rp. 3.958.333,33</w:t>
      </w:r>
    </w:p>
    <w:p w:rsidR="00F05BD3" w:rsidRPr="006B0C7C" w:rsidRDefault="00F05BD3" w:rsidP="00E81916">
      <w:pPr>
        <w:pStyle w:val="ListParagraph"/>
        <w:spacing w:line="280" w:lineRule="exact"/>
        <w:ind w:left="360"/>
        <w:jc w:val="both"/>
        <w:rPr>
          <w:rFonts w:ascii="Century" w:hAnsi="Century" w:cs="Arial"/>
        </w:rPr>
      </w:pPr>
      <w:r w:rsidRPr="006B0C7C">
        <w:rPr>
          <w:rFonts w:ascii="Century" w:hAnsi="Century" w:cs="Arial"/>
        </w:rPr>
        <w:t xml:space="preserve">Pendapatan Margin </w:t>
      </w:r>
      <w:r w:rsidR="00ED10EE" w:rsidRPr="006B0C7C">
        <w:rPr>
          <w:rFonts w:ascii="Century" w:hAnsi="Century" w:cs="Arial"/>
        </w:rPr>
        <w:tab/>
      </w:r>
      <w:r w:rsidRPr="006B0C7C">
        <w:rPr>
          <w:rFonts w:ascii="Century" w:hAnsi="Century" w:cs="Arial"/>
        </w:rPr>
        <w:t xml:space="preserve">=   </w:t>
      </w:r>
      <m:oMath>
        <m:r>
          <m:rPr>
            <m:sty m:val="p"/>
          </m:rPr>
          <w:rPr>
            <w:rFonts w:ascii="Cambria Math" w:hAnsi="Cambria Math" w:cs="Arial"/>
          </w:rPr>
          <m:t>(</m:t>
        </m:r>
        <m:r>
          <m:rPr>
            <m:sty m:val="p"/>
          </m:rPr>
          <w:rPr>
            <w:rFonts w:ascii="Cambria Math" w:hAnsi="Cambria Math" w:cs="Arial"/>
          </w:rPr>
          <m:t>Margin yang disepakati</m:t>
        </m:r>
        <m:r>
          <m:rPr>
            <m:sty m:val="p"/>
          </m:rPr>
          <w:rPr>
            <w:rFonts w:ascii="Cambria Math" w:hAnsi="Cambria Math" w:cs="Arial"/>
          </w:rPr>
          <m:t>)</m:t>
        </m:r>
        <m:r>
          <w:rPr>
            <w:rFonts w:ascii="Cambria Math" w:hAnsi="Cambria Math" w:cs="Arial"/>
          </w:rPr>
          <m:t>/</m:t>
        </m:r>
        <m:r>
          <m:rPr>
            <m:sty m:val="p"/>
          </m:rPr>
          <w:rPr>
            <w:rFonts w:ascii="Cambria Math" w:hAnsi="Cambria Math" w:cs="Arial"/>
          </w:rPr>
          <m:t>(</m:t>
        </m:r>
        <m:r>
          <m:rPr>
            <m:sty m:val="p"/>
          </m:rPr>
          <w:rPr>
            <w:rFonts w:ascii="Cambria Math" w:hAnsi="Cambria Math" w:cs="Arial"/>
          </w:rPr>
          <m:t>Piutang murabahah</m:t>
        </m:r>
        <m:r>
          <m:rPr>
            <m:sty m:val="p"/>
          </m:rPr>
          <w:rPr>
            <w:rFonts w:ascii="Cambria Math" w:hAnsi="Cambria Math" w:cs="Arial"/>
          </w:rPr>
          <m:t>)</m:t>
        </m:r>
      </m:oMath>
      <w:r w:rsidRPr="006B0C7C">
        <w:rPr>
          <w:rFonts w:ascii="Century" w:hAnsi="Century" w:cs="Arial"/>
        </w:rPr>
        <w:t xml:space="preserve"> X Pembayaran angsuran</w:t>
      </w:r>
    </w:p>
    <w:p w:rsidR="00F05BD3" w:rsidRPr="006B0C7C" w:rsidRDefault="00F05BD3" w:rsidP="00E81916">
      <w:pPr>
        <w:pStyle w:val="ListParagraph"/>
        <w:spacing w:line="280" w:lineRule="exact"/>
        <w:ind w:left="360"/>
        <w:jc w:val="both"/>
        <w:rPr>
          <w:rFonts w:ascii="Century" w:eastAsiaTheme="minorEastAsia" w:hAnsi="Century" w:cs="Arial"/>
        </w:rPr>
      </w:pPr>
      <w:r w:rsidRPr="006B0C7C">
        <w:rPr>
          <w:rFonts w:ascii="Century" w:hAnsi="Century" w:cs="Arial"/>
        </w:rPr>
        <w:tab/>
      </w:r>
      <w:r w:rsidRPr="006B0C7C">
        <w:rPr>
          <w:rFonts w:ascii="Century" w:hAnsi="Century" w:cs="Arial"/>
        </w:rPr>
        <w:tab/>
      </w:r>
      <w:r w:rsidRPr="006B0C7C">
        <w:rPr>
          <w:rFonts w:ascii="Century" w:hAnsi="Century" w:cs="Arial"/>
        </w:rPr>
        <w:tab/>
      </w:r>
      <w:r w:rsidR="00ED10EE" w:rsidRPr="006B0C7C">
        <w:rPr>
          <w:rFonts w:ascii="Century" w:hAnsi="Century" w:cs="Arial"/>
        </w:rPr>
        <w:tab/>
      </w:r>
      <w:r w:rsidRPr="006B0C7C">
        <w:rPr>
          <w:rFonts w:ascii="Century" w:hAnsi="Century" w:cs="Arial"/>
        </w:rPr>
        <w:t xml:space="preserve">= </w:t>
      </w:r>
      <m:oMath>
        <m:f>
          <m:fPr>
            <m:ctrlPr>
              <w:rPr>
                <w:rFonts w:ascii="Cambria Math" w:hAnsi="Cambria Math" w:cs="Arial"/>
                <w:i/>
              </w:rPr>
            </m:ctrlPr>
          </m:fPr>
          <m:num>
            <m:r>
              <w:rPr>
                <w:rFonts w:ascii="Cambria Math" w:hAnsi="Cambria Math" w:cs="Arial"/>
              </w:rPr>
              <m:t>Rp 20.000.000</m:t>
            </m:r>
          </m:num>
          <m:den>
            <m:r>
              <w:rPr>
                <w:rFonts w:ascii="Cambria Math" w:hAnsi="Cambria Math" w:cs="Arial"/>
              </w:rPr>
              <m:t>95.000.000</m:t>
            </m:r>
          </m:den>
        </m:f>
      </m:oMath>
      <w:r w:rsidRPr="006B0C7C">
        <w:rPr>
          <w:rFonts w:ascii="Century" w:eastAsiaTheme="minorEastAsia" w:hAnsi="Century" w:cs="Arial"/>
        </w:rPr>
        <w:t xml:space="preserve"> x Rp 3.958.333,33</w:t>
      </w:r>
    </w:p>
    <w:p w:rsidR="00F05BD3" w:rsidRPr="006B0C7C" w:rsidRDefault="00F05BD3" w:rsidP="00E81916">
      <w:pPr>
        <w:pStyle w:val="ListParagraph"/>
        <w:spacing w:line="280" w:lineRule="exact"/>
        <w:ind w:left="360"/>
        <w:jc w:val="both"/>
        <w:rPr>
          <w:rFonts w:ascii="Century" w:eastAsiaTheme="minorEastAsia" w:hAnsi="Century" w:cs="Arial"/>
        </w:rPr>
      </w:pPr>
      <w:r w:rsidRPr="006B0C7C">
        <w:rPr>
          <w:rFonts w:ascii="Century" w:eastAsiaTheme="minorEastAsia" w:hAnsi="Century" w:cs="Arial"/>
        </w:rPr>
        <w:tab/>
      </w:r>
      <w:r w:rsidRPr="006B0C7C">
        <w:rPr>
          <w:rFonts w:ascii="Century" w:eastAsiaTheme="minorEastAsia" w:hAnsi="Century" w:cs="Arial"/>
        </w:rPr>
        <w:tab/>
      </w:r>
      <w:r w:rsidRPr="006B0C7C">
        <w:rPr>
          <w:rFonts w:ascii="Century" w:eastAsiaTheme="minorEastAsia" w:hAnsi="Century" w:cs="Arial"/>
        </w:rPr>
        <w:tab/>
      </w:r>
      <w:r w:rsidR="00ED10EE" w:rsidRPr="006B0C7C">
        <w:rPr>
          <w:rFonts w:ascii="Century" w:eastAsiaTheme="minorEastAsia" w:hAnsi="Century" w:cs="Arial"/>
        </w:rPr>
        <w:tab/>
      </w:r>
      <w:r w:rsidRPr="006B0C7C">
        <w:rPr>
          <w:rFonts w:ascii="Century" w:eastAsiaTheme="minorEastAsia" w:hAnsi="Century" w:cs="Arial"/>
        </w:rPr>
        <w:t>= Rp 833.333,33</w:t>
      </w:r>
    </w:p>
    <w:p w:rsidR="00ED10EE" w:rsidRPr="006B0C7C" w:rsidRDefault="00ED10EE" w:rsidP="00E81916">
      <w:pPr>
        <w:pStyle w:val="ListParagraph"/>
        <w:spacing w:line="280" w:lineRule="exact"/>
        <w:ind w:left="360"/>
        <w:jc w:val="both"/>
        <w:rPr>
          <w:rFonts w:ascii="Century" w:eastAsiaTheme="minorEastAsia" w:hAnsi="Century" w:cs="Arial"/>
        </w:rPr>
      </w:pPr>
      <w:r w:rsidRPr="006B0C7C">
        <w:rPr>
          <w:rFonts w:ascii="Century" w:eastAsiaTheme="minorEastAsia" w:hAnsi="Century" w:cs="Arial"/>
        </w:rPr>
        <w:t>Angsuran pokok</w:t>
      </w:r>
      <w:r w:rsidRPr="006B0C7C">
        <w:rPr>
          <w:rFonts w:ascii="Century" w:eastAsiaTheme="minorEastAsia" w:hAnsi="Century" w:cs="Arial"/>
        </w:rPr>
        <w:tab/>
      </w:r>
      <w:r w:rsidRPr="006B0C7C">
        <w:rPr>
          <w:rFonts w:ascii="Century" w:eastAsiaTheme="minorEastAsia" w:hAnsi="Century" w:cs="Arial"/>
        </w:rPr>
        <w:tab/>
        <w:t>= 3.958.333,33 – 833.333,33</w:t>
      </w:r>
    </w:p>
    <w:p w:rsidR="00ED10EE" w:rsidRPr="006B0C7C" w:rsidRDefault="00ED10EE" w:rsidP="00E81916">
      <w:pPr>
        <w:pStyle w:val="ListParagraph"/>
        <w:spacing w:line="280" w:lineRule="exact"/>
        <w:ind w:left="360"/>
        <w:jc w:val="both"/>
        <w:rPr>
          <w:rFonts w:ascii="Century" w:eastAsiaTheme="minorEastAsia" w:hAnsi="Century" w:cs="Arial"/>
        </w:rPr>
      </w:pPr>
      <w:r w:rsidRPr="006B0C7C">
        <w:rPr>
          <w:rFonts w:ascii="Century" w:eastAsiaTheme="minorEastAsia" w:hAnsi="Century" w:cs="Arial"/>
        </w:rPr>
        <w:tab/>
      </w:r>
      <w:r w:rsidRPr="006B0C7C">
        <w:rPr>
          <w:rFonts w:ascii="Century" w:eastAsiaTheme="minorEastAsia" w:hAnsi="Century" w:cs="Arial"/>
        </w:rPr>
        <w:tab/>
      </w:r>
      <w:r w:rsidRPr="006B0C7C">
        <w:rPr>
          <w:rFonts w:ascii="Century" w:eastAsiaTheme="minorEastAsia" w:hAnsi="Century" w:cs="Arial"/>
        </w:rPr>
        <w:tab/>
      </w:r>
      <w:r w:rsidRPr="006B0C7C">
        <w:rPr>
          <w:rFonts w:ascii="Century" w:eastAsiaTheme="minorEastAsia" w:hAnsi="Century" w:cs="Arial"/>
        </w:rPr>
        <w:tab/>
        <w:t>= Rp. 3.125.000</w:t>
      </w:r>
    </w:p>
    <w:p w:rsidR="00E23727" w:rsidRPr="006B0C7C" w:rsidRDefault="00E23727" w:rsidP="00E81916">
      <w:pPr>
        <w:spacing w:line="280" w:lineRule="exact"/>
        <w:jc w:val="both"/>
        <w:rPr>
          <w:rFonts w:ascii="Century" w:eastAsiaTheme="minorEastAsia" w:hAnsi="Century" w:cs="Arial"/>
        </w:rPr>
      </w:pPr>
      <w:r w:rsidRPr="006B0C7C">
        <w:rPr>
          <w:rFonts w:ascii="Century" w:eastAsiaTheme="minorEastAsia" w:hAnsi="Century" w:cs="Arial"/>
        </w:rPr>
        <w:t>Berikut ini merupakan ayat jurnal angsuran yang dibuat oleh BCS dengan jumlah piutang sebesar Rp. 95.000.000,-.</w:t>
      </w:r>
    </w:p>
    <w:tbl>
      <w:tblPr>
        <w:tblStyle w:val="TableGrid"/>
        <w:tblW w:w="0" w:type="auto"/>
        <w:tblInd w:w="108" w:type="dxa"/>
        <w:tblLook w:val="04A0"/>
      </w:tblPr>
      <w:tblGrid>
        <w:gridCol w:w="1179"/>
        <w:gridCol w:w="3218"/>
        <w:gridCol w:w="1568"/>
        <w:gridCol w:w="1582"/>
      </w:tblGrid>
      <w:tr w:rsidR="00E23727" w:rsidRPr="006B0C7C" w:rsidTr="00C7488B">
        <w:tc>
          <w:tcPr>
            <w:tcW w:w="1276" w:type="dxa"/>
          </w:tcPr>
          <w:p w:rsidR="00E23727" w:rsidRPr="006B0C7C" w:rsidRDefault="00E23727" w:rsidP="00E81916">
            <w:pPr>
              <w:spacing w:line="280" w:lineRule="exact"/>
              <w:jc w:val="both"/>
              <w:rPr>
                <w:rFonts w:ascii="Century" w:eastAsiaTheme="minorEastAsia" w:hAnsi="Century" w:cs="Arial"/>
              </w:rPr>
            </w:pPr>
            <w:r w:rsidRPr="006B0C7C">
              <w:rPr>
                <w:rFonts w:ascii="Century" w:eastAsiaTheme="minorEastAsia" w:hAnsi="Century" w:cs="Arial"/>
              </w:rPr>
              <w:lastRenderedPageBreak/>
              <w:t>Tanggal</w:t>
            </w:r>
          </w:p>
        </w:tc>
        <w:tc>
          <w:tcPr>
            <w:tcW w:w="4394" w:type="dxa"/>
          </w:tcPr>
          <w:p w:rsidR="00E23727" w:rsidRPr="006B0C7C" w:rsidRDefault="00E23727" w:rsidP="00E81916">
            <w:pPr>
              <w:spacing w:line="280" w:lineRule="exact"/>
              <w:jc w:val="both"/>
              <w:rPr>
                <w:rFonts w:ascii="Century" w:eastAsiaTheme="minorEastAsia" w:hAnsi="Century" w:cs="Arial"/>
              </w:rPr>
            </w:pPr>
            <w:r w:rsidRPr="006B0C7C">
              <w:rPr>
                <w:rFonts w:ascii="Century" w:eastAsiaTheme="minorEastAsia" w:hAnsi="Century" w:cs="Arial"/>
              </w:rPr>
              <w:t>Ayat Jurnal</w:t>
            </w:r>
          </w:p>
        </w:tc>
        <w:tc>
          <w:tcPr>
            <w:tcW w:w="1618" w:type="dxa"/>
          </w:tcPr>
          <w:p w:rsidR="00E23727" w:rsidRPr="006B0C7C" w:rsidRDefault="00E23727" w:rsidP="00E81916">
            <w:pPr>
              <w:spacing w:line="280" w:lineRule="exact"/>
              <w:jc w:val="both"/>
              <w:rPr>
                <w:rFonts w:ascii="Century" w:eastAsiaTheme="minorEastAsia" w:hAnsi="Century" w:cs="Arial"/>
              </w:rPr>
            </w:pPr>
            <w:r w:rsidRPr="006B0C7C">
              <w:rPr>
                <w:rFonts w:ascii="Century" w:eastAsiaTheme="minorEastAsia" w:hAnsi="Century" w:cs="Arial"/>
              </w:rPr>
              <w:t>Debet (Rp)</w:t>
            </w:r>
          </w:p>
        </w:tc>
        <w:tc>
          <w:tcPr>
            <w:tcW w:w="1643" w:type="dxa"/>
          </w:tcPr>
          <w:p w:rsidR="00E23727" w:rsidRPr="006B0C7C" w:rsidRDefault="00E23727" w:rsidP="00E81916">
            <w:pPr>
              <w:spacing w:line="280" w:lineRule="exact"/>
              <w:jc w:val="both"/>
              <w:rPr>
                <w:rFonts w:ascii="Century" w:eastAsiaTheme="minorEastAsia" w:hAnsi="Century" w:cs="Arial"/>
              </w:rPr>
            </w:pPr>
            <w:r w:rsidRPr="006B0C7C">
              <w:rPr>
                <w:rFonts w:ascii="Century" w:eastAsiaTheme="minorEastAsia" w:hAnsi="Century" w:cs="Arial"/>
              </w:rPr>
              <w:t>Kredit (Rp)</w:t>
            </w:r>
          </w:p>
        </w:tc>
      </w:tr>
      <w:tr w:rsidR="00E23727" w:rsidRPr="006B0C7C" w:rsidTr="00C7488B">
        <w:tc>
          <w:tcPr>
            <w:tcW w:w="1276" w:type="dxa"/>
          </w:tcPr>
          <w:p w:rsidR="00E23727" w:rsidRPr="006B0C7C" w:rsidRDefault="00E23727" w:rsidP="00E81916">
            <w:pPr>
              <w:spacing w:line="280" w:lineRule="exact"/>
              <w:jc w:val="both"/>
              <w:rPr>
                <w:rFonts w:ascii="Century" w:eastAsiaTheme="minorEastAsia" w:hAnsi="Century" w:cs="Arial"/>
              </w:rPr>
            </w:pPr>
            <w:r w:rsidRPr="006B0C7C">
              <w:rPr>
                <w:rFonts w:ascii="Century" w:eastAsiaTheme="minorEastAsia" w:hAnsi="Century" w:cs="Arial"/>
              </w:rPr>
              <w:t>20/4/x0</w:t>
            </w:r>
          </w:p>
        </w:tc>
        <w:tc>
          <w:tcPr>
            <w:tcW w:w="4394" w:type="dxa"/>
          </w:tcPr>
          <w:p w:rsidR="00E23727" w:rsidRPr="006B0C7C" w:rsidRDefault="00ED10EE" w:rsidP="00E81916">
            <w:pPr>
              <w:spacing w:line="280" w:lineRule="exact"/>
              <w:jc w:val="both"/>
              <w:rPr>
                <w:rFonts w:ascii="Century" w:eastAsiaTheme="minorEastAsia" w:hAnsi="Century" w:cs="Arial"/>
              </w:rPr>
            </w:pPr>
            <w:r w:rsidRPr="006B0C7C">
              <w:rPr>
                <w:rFonts w:ascii="Century" w:eastAsiaTheme="minorEastAsia" w:hAnsi="Century" w:cs="Arial"/>
              </w:rPr>
              <w:t>Kas/ Rek.Tn.A</w:t>
            </w:r>
          </w:p>
        </w:tc>
        <w:tc>
          <w:tcPr>
            <w:tcW w:w="1618" w:type="dxa"/>
          </w:tcPr>
          <w:p w:rsidR="00E23727" w:rsidRPr="006B0C7C" w:rsidRDefault="00ED10EE" w:rsidP="00E81916">
            <w:pPr>
              <w:spacing w:line="280" w:lineRule="exact"/>
              <w:jc w:val="both"/>
              <w:rPr>
                <w:rFonts w:ascii="Century" w:eastAsiaTheme="minorEastAsia" w:hAnsi="Century" w:cs="Arial"/>
              </w:rPr>
            </w:pPr>
            <w:r w:rsidRPr="006B0C7C">
              <w:rPr>
                <w:rFonts w:ascii="Century" w:eastAsiaTheme="minorEastAsia" w:hAnsi="Century" w:cs="Arial"/>
              </w:rPr>
              <w:t>3.958.333,33</w:t>
            </w:r>
          </w:p>
        </w:tc>
        <w:tc>
          <w:tcPr>
            <w:tcW w:w="1643" w:type="dxa"/>
          </w:tcPr>
          <w:p w:rsidR="00E23727" w:rsidRPr="006B0C7C" w:rsidRDefault="00E23727" w:rsidP="00E81916">
            <w:pPr>
              <w:spacing w:line="280" w:lineRule="exact"/>
              <w:jc w:val="both"/>
              <w:rPr>
                <w:rFonts w:ascii="Century" w:eastAsiaTheme="minorEastAsia" w:hAnsi="Century" w:cs="Arial"/>
              </w:rPr>
            </w:pPr>
          </w:p>
        </w:tc>
      </w:tr>
      <w:tr w:rsidR="00E23727" w:rsidRPr="006B0C7C" w:rsidTr="00C7488B">
        <w:tc>
          <w:tcPr>
            <w:tcW w:w="1276" w:type="dxa"/>
          </w:tcPr>
          <w:p w:rsidR="00E23727" w:rsidRPr="006B0C7C" w:rsidRDefault="00E23727" w:rsidP="00E81916">
            <w:pPr>
              <w:spacing w:line="280" w:lineRule="exact"/>
              <w:jc w:val="both"/>
              <w:rPr>
                <w:rFonts w:ascii="Century" w:eastAsiaTheme="minorEastAsia" w:hAnsi="Century" w:cs="Arial"/>
              </w:rPr>
            </w:pPr>
          </w:p>
        </w:tc>
        <w:tc>
          <w:tcPr>
            <w:tcW w:w="4394" w:type="dxa"/>
          </w:tcPr>
          <w:p w:rsidR="00E23727" w:rsidRPr="006B0C7C" w:rsidRDefault="00ED10EE" w:rsidP="00E81916">
            <w:pPr>
              <w:spacing w:line="280" w:lineRule="exact"/>
              <w:jc w:val="both"/>
              <w:rPr>
                <w:rFonts w:ascii="Century" w:eastAsiaTheme="minorEastAsia" w:hAnsi="Century" w:cs="Arial"/>
              </w:rPr>
            </w:pPr>
            <w:r w:rsidRPr="006B0C7C">
              <w:rPr>
                <w:rFonts w:ascii="Century" w:eastAsiaTheme="minorEastAsia" w:hAnsi="Century" w:cs="Arial"/>
              </w:rPr>
              <w:t xml:space="preserve">    Piutang murabahah </w:t>
            </w:r>
          </w:p>
        </w:tc>
        <w:tc>
          <w:tcPr>
            <w:tcW w:w="1618" w:type="dxa"/>
          </w:tcPr>
          <w:p w:rsidR="00E23727" w:rsidRPr="006B0C7C" w:rsidRDefault="00E23727" w:rsidP="00E81916">
            <w:pPr>
              <w:spacing w:line="280" w:lineRule="exact"/>
              <w:jc w:val="both"/>
              <w:rPr>
                <w:rFonts w:ascii="Century" w:eastAsiaTheme="minorEastAsia" w:hAnsi="Century" w:cs="Arial"/>
              </w:rPr>
            </w:pPr>
          </w:p>
        </w:tc>
        <w:tc>
          <w:tcPr>
            <w:tcW w:w="1643" w:type="dxa"/>
          </w:tcPr>
          <w:p w:rsidR="00E23727" w:rsidRPr="006B0C7C" w:rsidRDefault="00ED10EE" w:rsidP="00E81916">
            <w:pPr>
              <w:spacing w:line="280" w:lineRule="exact"/>
              <w:jc w:val="both"/>
              <w:rPr>
                <w:rFonts w:ascii="Century" w:eastAsiaTheme="minorEastAsia" w:hAnsi="Century" w:cs="Arial"/>
              </w:rPr>
            </w:pPr>
            <w:r w:rsidRPr="006B0C7C">
              <w:rPr>
                <w:rFonts w:ascii="Century" w:eastAsiaTheme="minorEastAsia" w:hAnsi="Century" w:cs="Arial"/>
              </w:rPr>
              <w:t>3.958.333,33</w:t>
            </w:r>
          </w:p>
        </w:tc>
      </w:tr>
      <w:tr w:rsidR="00E23727" w:rsidRPr="006B0C7C" w:rsidTr="00C7488B">
        <w:tc>
          <w:tcPr>
            <w:tcW w:w="1276" w:type="dxa"/>
          </w:tcPr>
          <w:p w:rsidR="00E23727" w:rsidRPr="006B0C7C" w:rsidRDefault="00E23727" w:rsidP="00E81916">
            <w:pPr>
              <w:spacing w:line="280" w:lineRule="exact"/>
              <w:jc w:val="both"/>
              <w:rPr>
                <w:rFonts w:ascii="Century" w:eastAsiaTheme="minorEastAsia" w:hAnsi="Century" w:cs="Arial"/>
              </w:rPr>
            </w:pPr>
          </w:p>
        </w:tc>
        <w:tc>
          <w:tcPr>
            <w:tcW w:w="4394" w:type="dxa"/>
          </w:tcPr>
          <w:p w:rsidR="00E23727" w:rsidRPr="006B0C7C" w:rsidRDefault="00ED10EE" w:rsidP="00E81916">
            <w:pPr>
              <w:spacing w:line="280" w:lineRule="exact"/>
              <w:jc w:val="both"/>
              <w:rPr>
                <w:rFonts w:ascii="Century" w:eastAsiaTheme="minorEastAsia" w:hAnsi="Century" w:cs="Arial"/>
              </w:rPr>
            </w:pPr>
            <w:r w:rsidRPr="006B0C7C">
              <w:rPr>
                <w:rFonts w:ascii="Century" w:eastAsiaTheme="minorEastAsia" w:hAnsi="Century" w:cs="Arial"/>
              </w:rPr>
              <w:t>Margin murabahah ditangguhkan</w:t>
            </w:r>
          </w:p>
        </w:tc>
        <w:tc>
          <w:tcPr>
            <w:tcW w:w="1618" w:type="dxa"/>
          </w:tcPr>
          <w:p w:rsidR="00E23727" w:rsidRPr="006B0C7C" w:rsidRDefault="00ED10EE" w:rsidP="00E81916">
            <w:pPr>
              <w:spacing w:line="280" w:lineRule="exact"/>
              <w:jc w:val="both"/>
              <w:rPr>
                <w:rFonts w:ascii="Century" w:eastAsiaTheme="minorEastAsia" w:hAnsi="Century" w:cs="Arial"/>
              </w:rPr>
            </w:pPr>
            <w:r w:rsidRPr="006B0C7C">
              <w:rPr>
                <w:rFonts w:ascii="Century" w:eastAsiaTheme="minorEastAsia" w:hAnsi="Century" w:cs="Arial"/>
              </w:rPr>
              <w:t>833.333,33</w:t>
            </w:r>
          </w:p>
        </w:tc>
        <w:tc>
          <w:tcPr>
            <w:tcW w:w="1643" w:type="dxa"/>
          </w:tcPr>
          <w:p w:rsidR="00E23727" w:rsidRPr="006B0C7C" w:rsidRDefault="00E23727" w:rsidP="00E81916">
            <w:pPr>
              <w:spacing w:line="280" w:lineRule="exact"/>
              <w:jc w:val="both"/>
              <w:rPr>
                <w:rFonts w:ascii="Century" w:eastAsiaTheme="minorEastAsia" w:hAnsi="Century" w:cs="Arial"/>
              </w:rPr>
            </w:pPr>
          </w:p>
        </w:tc>
      </w:tr>
      <w:tr w:rsidR="00E23727" w:rsidRPr="006B0C7C" w:rsidTr="00C7488B">
        <w:tc>
          <w:tcPr>
            <w:tcW w:w="1276" w:type="dxa"/>
          </w:tcPr>
          <w:p w:rsidR="00E23727" w:rsidRPr="006B0C7C" w:rsidRDefault="00E23727" w:rsidP="00E81916">
            <w:pPr>
              <w:spacing w:line="280" w:lineRule="exact"/>
              <w:jc w:val="both"/>
              <w:rPr>
                <w:rFonts w:ascii="Century" w:eastAsiaTheme="minorEastAsia" w:hAnsi="Century" w:cs="Arial"/>
              </w:rPr>
            </w:pPr>
          </w:p>
        </w:tc>
        <w:tc>
          <w:tcPr>
            <w:tcW w:w="4394" w:type="dxa"/>
          </w:tcPr>
          <w:p w:rsidR="00E23727" w:rsidRPr="006B0C7C" w:rsidRDefault="00ED10EE" w:rsidP="00E81916">
            <w:pPr>
              <w:spacing w:line="280" w:lineRule="exact"/>
              <w:jc w:val="both"/>
              <w:rPr>
                <w:rFonts w:ascii="Century" w:eastAsiaTheme="minorEastAsia" w:hAnsi="Century" w:cs="Arial"/>
              </w:rPr>
            </w:pPr>
            <w:r w:rsidRPr="006B0C7C">
              <w:rPr>
                <w:rFonts w:ascii="Century" w:eastAsiaTheme="minorEastAsia" w:hAnsi="Century" w:cs="Arial"/>
              </w:rPr>
              <w:t xml:space="preserve">   Pendapatan margin murabahah</w:t>
            </w:r>
          </w:p>
        </w:tc>
        <w:tc>
          <w:tcPr>
            <w:tcW w:w="1618" w:type="dxa"/>
          </w:tcPr>
          <w:p w:rsidR="00E23727" w:rsidRPr="006B0C7C" w:rsidRDefault="00E23727" w:rsidP="00E81916">
            <w:pPr>
              <w:spacing w:line="280" w:lineRule="exact"/>
              <w:jc w:val="both"/>
              <w:rPr>
                <w:rFonts w:ascii="Century" w:eastAsiaTheme="minorEastAsia" w:hAnsi="Century" w:cs="Arial"/>
              </w:rPr>
            </w:pPr>
          </w:p>
        </w:tc>
        <w:tc>
          <w:tcPr>
            <w:tcW w:w="1643" w:type="dxa"/>
          </w:tcPr>
          <w:p w:rsidR="00E23727" w:rsidRPr="006B0C7C" w:rsidRDefault="00ED10EE" w:rsidP="00E81916">
            <w:pPr>
              <w:spacing w:line="280" w:lineRule="exact"/>
              <w:jc w:val="both"/>
              <w:rPr>
                <w:rFonts w:ascii="Century" w:eastAsiaTheme="minorEastAsia" w:hAnsi="Century" w:cs="Arial"/>
              </w:rPr>
            </w:pPr>
            <w:r w:rsidRPr="006B0C7C">
              <w:rPr>
                <w:rFonts w:ascii="Century" w:eastAsiaTheme="minorEastAsia" w:hAnsi="Century" w:cs="Arial"/>
              </w:rPr>
              <w:t>833.333,33</w:t>
            </w:r>
          </w:p>
        </w:tc>
      </w:tr>
    </w:tbl>
    <w:p w:rsidR="00E23727" w:rsidRPr="006B0C7C" w:rsidRDefault="00ED10EE" w:rsidP="00567344">
      <w:pPr>
        <w:spacing w:line="280" w:lineRule="exact"/>
        <w:jc w:val="both"/>
        <w:rPr>
          <w:rFonts w:ascii="Century" w:eastAsiaTheme="minorEastAsia" w:hAnsi="Century" w:cs="Arial"/>
        </w:rPr>
      </w:pPr>
      <w:r w:rsidRPr="006B0C7C">
        <w:rPr>
          <w:rFonts w:ascii="Century" w:eastAsiaTheme="minorEastAsia" w:hAnsi="Century" w:cs="Arial"/>
        </w:rPr>
        <w:tab/>
        <w:t xml:space="preserve">Berbeda halnya apabila pembayaran angsuran/ cicilan murabahah dilakukan dalam waktu </w:t>
      </w:r>
      <w:r w:rsidR="00E60D01" w:rsidRPr="006B0C7C">
        <w:rPr>
          <w:rFonts w:ascii="Century" w:eastAsiaTheme="minorEastAsia" w:hAnsi="Century" w:cs="Arial"/>
        </w:rPr>
        <w:t>tidak lebih dari</w:t>
      </w:r>
      <w:r w:rsidRPr="006B0C7C">
        <w:rPr>
          <w:rFonts w:ascii="Century" w:eastAsiaTheme="minorEastAsia" w:hAnsi="Century" w:cs="Arial"/>
        </w:rPr>
        <w:t xml:space="preserve"> satu tahun maka margin murabahah langsung diakui sebagai pendapatan margin pada saat aset/ persediaan diserahkan ke nasabah. Sehingga pada saat adanya angsuran tidak ada lagi pengakuan pendapatan margin namun tetap dihitung besarnya porsi pendapatan margin yang diperhitungkan sebagai bagi hasil bagi pemilik dana syirkah temporer.</w:t>
      </w:r>
      <w:r w:rsidR="00C7488B" w:rsidRPr="006B0C7C">
        <w:rPr>
          <w:rFonts w:ascii="Century" w:eastAsiaTheme="minorEastAsia" w:hAnsi="Century" w:cs="Arial"/>
        </w:rPr>
        <w:t xml:space="preserve"> Berikut ini merupakan ayat jurnal penyerahan aset murabahah dengan skema pembayaran angsuran</w:t>
      </w:r>
      <w:r w:rsidR="00E60D01" w:rsidRPr="006B0C7C">
        <w:rPr>
          <w:rFonts w:ascii="Century" w:eastAsiaTheme="minorEastAsia" w:hAnsi="Century" w:cs="Arial"/>
        </w:rPr>
        <w:t xml:space="preserve"> </w:t>
      </w:r>
      <w:r w:rsidR="00C7488B" w:rsidRPr="006B0C7C">
        <w:rPr>
          <w:rFonts w:ascii="Century" w:eastAsiaTheme="minorEastAsia" w:hAnsi="Century" w:cs="Arial"/>
        </w:rPr>
        <w:t>satu tahun:</w:t>
      </w:r>
    </w:p>
    <w:tbl>
      <w:tblPr>
        <w:tblStyle w:val="TableGrid"/>
        <w:tblW w:w="0" w:type="auto"/>
        <w:tblInd w:w="108" w:type="dxa"/>
        <w:tblLook w:val="04A0"/>
      </w:tblPr>
      <w:tblGrid>
        <w:gridCol w:w="1176"/>
        <w:gridCol w:w="3143"/>
        <w:gridCol w:w="1614"/>
        <w:gridCol w:w="1614"/>
      </w:tblGrid>
      <w:tr w:rsidR="00C7488B" w:rsidRPr="006B0C7C" w:rsidTr="00C7488B">
        <w:tc>
          <w:tcPr>
            <w:tcW w:w="1276" w:type="dxa"/>
          </w:tcPr>
          <w:p w:rsidR="00C7488B" w:rsidRPr="006B0C7C" w:rsidRDefault="00C7488B" w:rsidP="00E81916">
            <w:pPr>
              <w:spacing w:line="280" w:lineRule="exact"/>
              <w:jc w:val="both"/>
              <w:rPr>
                <w:rFonts w:ascii="Century" w:eastAsiaTheme="minorEastAsia" w:hAnsi="Century" w:cs="Arial"/>
              </w:rPr>
            </w:pPr>
            <w:r w:rsidRPr="006B0C7C">
              <w:rPr>
                <w:rFonts w:ascii="Century" w:eastAsiaTheme="minorEastAsia" w:hAnsi="Century" w:cs="Arial"/>
              </w:rPr>
              <w:t>Tanggal</w:t>
            </w:r>
          </w:p>
        </w:tc>
        <w:tc>
          <w:tcPr>
            <w:tcW w:w="4394" w:type="dxa"/>
          </w:tcPr>
          <w:p w:rsidR="00C7488B" w:rsidRPr="006B0C7C" w:rsidRDefault="00C7488B" w:rsidP="00E81916">
            <w:pPr>
              <w:spacing w:line="280" w:lineRule="exact"/>
              <w:jc w:val="both"/>
              <w:rPr>
                <w:rFonts w:ascii="Century" w:eastAsiaTheme="minorEastAsia" w:hAnsi="Century" w:cs="Arial"/>
              </w:rPr>
            </w:pPr>
            <w:r w:rsidRPr="006B0C7C">
              <w:rPr>
                <w:rFonts w:ascii="Century" w:eastAsiaTheme="minorEastAsia" w:hAnsi="Century" w:cs="Arial"/>
              </w:rPr>
              <w:t>Ayat Jurnal</w:t>
            </w:r>
          </w:p>
        </w:tc>
        <w:tc>
          <w:tcPr>
            <w:tcW w:w="1701" w:type="dxa"/>
          </w:tcPr>
          <w:p w:rsidR="00C7488B" w:rsidRPr="006B0C7C" w:rsidRDefault="00C7488B" w:rsidP="00E81916">
            <w:pPr>
              <w:spacing w:line="280" w:lineRule="exact"/>
              <w:jc w:val="both"/>
              <w:rPr>
                <w:rFonts w:ascii="Century" w:eastAsiaTheme="minorEastAsia" w:hAnsi="Century" w:cs="Arial"/>
              </w:rPr>
            </w:pPr>
            <w:r w:rsidRPr="006B0C7C">
              <w:rPr>
                <w:rFonts w:ascii="Century" w:eastAsiaTheme="minorEastAsia" w:hAnsi="Century" w:cs="Arial"/>
              </w:rPr>
              <w:t>Debet (Rp)</w:t>
            </w:r>
          </w:p>
        </w:tc>
        <w:tc>
          <w:tcPr>
            <w:tcW w:w="1701" w:type="dxa"/>
          </w:tcPr>
          <w:p w:rsidR="00C7488B" w:rsidRPr="006B0C7C" w:rsidRDefault="00C7488B" w:rsidP="00E81916">
            <w:pPr>
              <w:spacing w:line="280" w:lineRule="exact"/>
              <w:jc w:val="both"/>
              <w:rPr>
                <w:rFonts w:ascii="Century" w:eastAsiaTheme="minorEastAsia" w:hAnsi="Century" w:cs="Arial"/>
              </w:rPr>
            </w:pPr>
            <w:r w:rsidRPr="006B0C7C">
              <w:rPr>
                <w:rFonts w:ascii="Century" w:eastAsiaTheme="minorEastAsia" w:hAnsi="Century" w:cs="Arial"/>
              </w:rPr>
              <w:t>Kredit (Rp)</w:t>
            </w:r>
          </w:p>
        </w:tc>
      </w:tr>
      <w:tr w:rsidR="00C7488B" w:rsidRPr="006B0C7C" w:rsidTr="00C7488B">
        <w:tc>
          <w:tcPr>
            <w:tcW w:w="1276" w:type="dxa"/>
          </w:tcPr>
          <w:p w:rsidR="00C7488B" w:rsidRPr="006B0C7C" w:rsidRDefault="00C7488B" w:rsidP="00E81916">
            <w:pPr>
              <w:spacing w:line="280" w:lineRule="exact"/>
              <w:jc w:val="both"/>
              <w:rPr>
                <w:rFonts w:ascii="Century" w:eastAsiaTheme="minorEastAsia" w:hAnsi="Century" w:cs="Arial"/>
              </w:rPr>
            </w:pPr>
            <w:r w:rsidRPr="006B0C7C">
              <w:rPr>
                <w:rFonts w:ascii="Century" w:eastAsiaTheme="minorEastAsia" w:hAnsi="Century" w:cs="Arial"/>
              </w:rPr>
              <w:t>20/3/x0</w:t>
            </w:r>
          </w:p>
        </w:tc>
        <w:tc>
          <w:tcPr>
            <w:tcW w:w="4394" w:type="dxa"/>
          </w:tcPr>
          <w:p w:rsidR="00C7488B" w:rsidRPr="006B0C7C" w:rsidRDefault="00C7488B" w:rsidP="00E81916">
            <w:pPr>
              <w:spacing w:line="280" w:lineRule="exact"/>
              <w:jc w:val="both"/>
              <w:rPr>
                <w:rFonts w:ascii="Century" w:eastAsiaTheme="minorEastAsia" w:hAnsi="Century" w:cs="Arial"/>
              </w:rPr>
            </w:pPr>
            <w:r w:rsidRPr="006B0C7C">
              <w:rPr>
                <w:rFonts w:ascii="Century" w:eastAsiaTheme="minorEastAsia" w:hAnsi="Century" w:cs="Arial"/>
              </w:rPr>
              <w:t>Piutang murabahah</w:t>
            </w:r>
          </w:p>
        </w:tc>
        <w:tc>
          <w:tcPr>
            <w:tcW w:w="1701" w:type="dxa"/>
          </w:tcPr>
          <w:p w:rsidR="00C7488B" w:rsidRPr="006B0C7C" w:rsidRDefault="00C7488B" w:rsidP="00E81916">
            <w:pPr>
              <w:spacing w:line="280" w:lineRule="exact"/>
              <w:jc w:val="both"/>
              <w:rPr>
                <w:rFonts w:ascii="Century" w:eastAsiaTheme="minorEastAsia" w:hAnsi="Century" w:cs="Arial"/>
              </w:rPr>
            </w:pPr>
            <w:r w:rsidRPr="006B0C7C">
              <w:rPr>
                <w:rFonts w:ascii="Century" w:eastAsiaTheme="minorEastAsia" w:hAnsi="Century" w:cs="Arial"/>
              </w:rPr>
              <w:t>95.000.000</w:t>
            </w:r>
          </w:p>
        </w:tc>
        <w:tc>
          <w:tcPr>
            <w:tcW w:w="1701" w:type="dxa"/>
          </w:tcPr>
          <w:p w:rsidR="00C7488B" w:rsidRPr="006B0C7C" w:rsidRDefault="00C7488B" w:rsidP="00E81916">
            <w:pPr>
              <w:spacing w:line="280" w:lineRule="exact"/>
              <w:jc w:val="both"/>
              <w:rPr>
                <w:rFonts w:ascii="Century" w:eastAsiaTheme="minorEastAsia" w:hAnsi="Century" w:cs="Arial"/>
              </w:rPr>
            </w:pPr>
          </w:p>
        </w:tc>
      </w:tr>
      <w:tr w:rsidR="00C7488B" w:rsidRPr="006B0C7C" w:rsidTr="00C7488B">
        <w:tc>
          <w:tcPr>
            <w:tcW w:w="1276" w:type="dxa"/>
          </w:tcPr>
          <w:p w:rsidR="00C7488B" w:rsidRPr="006B0C7C" w:rsidRDefault="00C7488B" w:rsidP="00E81916">
            <w:pPr>
              <w:spacing w:line="280" w:lineRule="exact"/>
              <w:jc w:val="both"/>
              <w:rPr>
                <w:rFonts w:ascii="Century" w:eastAsiaTheme="minorEastAsia" w:hAnsi="Century" w:cs="Arial"/>
              </w:rPr>
            </w:pPr>
          </w:p>
        </w:tc>
        <w:tc>
          <w:tcPr>
            <w:tcW w:w="4394" w:type="dxa"/>
          </w:tcPr>
          <w:p w:rsidR="00C7488B" w:rsidRPr="006B0C7C" w:rsidRDefault="00C7488B" w:rsidP="00E81916">
            <w:pPr>
              <w:spacing w:line="280" w:lineRule="exact"/>
              <w:jc w:val="both"/>
              <w:rPr>
                <w:rFonts w:ascii="Century" w:eastAsiaTheme="minorEastAsia" w:hAnsi="Century" w:cs="Arial"/>
              </w:rPr>
            </w:pPr>
            <w:r w:rsidRPr="006B0C7C">
              <w:rPr>
                <w:rFonts w:ascii="Century" w:eastAsiaTheme="minorEastAsia" w:hAnsi="Century" w:cs="Arial"/>
              </w:rPr>
              <w:t>Hutang uang muka</w:t>
            </w:r>
          </w:p>
        </w:tc>
        <w:tc>
          <w:tcPr>
            <w:tcW w:w="1701" w:type="dxa"/>
          </w:tcPr>
          <w:p w:rsidR="00C7488B" w:rsidRPr="006B0C7C" w:rsidRDefault="00C7488B" w:rsidP="00E81916">
            <w:pPr>
              <w:spacing w:line="280" w:lineRule="exact"/>
              <w:jc w:val="both"/>
              <w:rPr>
                <w:rFonts w:ascii="Century" w:eastAsiaTheme="minorEastAsia" w:hAnsi="Century" w:cs="Arial"/>
              </w:rPr>
            </w:pPr>
            <w:r w:rsidRPr="006B0C7C">
              <w:rPr>
                <w:rFonts w:ascii="Century" w:eastAsiaTheme="minorEastAsia" w:hAnsi="Century" w:cs="Arial"/>
              </w:rPr>
              <w:t>25.000.000</w:t>
            </w:r>
          </w:p>
        </w:tc>
        <w:tc>
          <w:tcPr>
            <w:tcW w:w="1701" w:type="dxa"/>
          </w:tcPr>
          <w:p w:rsidR="00C7488B" w:rsidRPr="006B0C7C" w:rsidRDefault="00C7488B" w:rsidP="00E81916">
            <w:pPr>
              <w:spacing w:line="280" w:lineRule="exact"/>
              <w:jc w:val="both"/>
              <w:rPr>
                <w:rFonts w:ascii="Century" w:eastAsiaTheme="minorEastAsia" w:hAnsi="Century" w:cs="Arial"/>
              </w:rPr>
            </w:pPr>
          </w:p>
        </w:tc>
      </w:tr>
      <w:tr w:rsidR="00C7488B" w:rsidRPr="006B0C7C" w:rsidTr="00C7488B">
        <w:tc>
          <w:tcPr>
            <w:tcW w:w="1276" w:type="dxa"/>
          </w:tcPr>
          <w:p w:rsidR="00C7488B" w:rsidRPr="006B0C7C" w:rsidRDefault="00C7488B" w:rsidP="00E81916">
            <w:pPr>
              <w:spacing w:line="280" w:lineRule="exact"/>
              <w:jc w:val="both"/>
              <w:rPr>
                <w:rFonts w:ascii="Century" w:eastAsiaTheme="minorEastAsia" w:hAnsi="Century" w:cs="Arial"/>
              </w:rPr>
            </w:pPr>
          </w:p>
        </w:tc>
        <w:tc>
          <w:tcPr>
            <w:tcW w:w="4394" w:type="dxa"/>
          </w:tcPr>
          <w:p w:rsidR="00C7488B" w:rsidRPr="006B0C7C" w:rsidRDefault="00C7488B" w:rsidP="00E81916">
            <w:pPr>
              <w:spacing w:line="280" w:lineRule="exact"/>
              <w:jc w:val="both"/>
              <w:rPr>
                <w:rFonts w:ascii="Century" w:eastAsiaTheme="minorEastAsia" w:hAnsi="Century" w:cs="Arial"/>
              </w:rPr>
            </w:pPr>
            <w:r w:rsidRPr="006B0C7C">
              <w:rPr>
                <w:rFonts w:ascii="Century" w:eastAsiaTheme="minorEastAsia" w:hAnsi="Century" w:cs="Arial"/>
              </w:rPr>
              <w:t xml:space="preserve">    Persediaan murabahah</w:t>
            </w:r>
          </w:p>
        </w:tc>
        <w:tc>
          <w:tcPr>
            <w:tcW w:w="1701" w:type="dxa"/>
          </w:tcPr>
          <w:p w:rsidR="00C7488B" w:rsidRPr="006B0C7C" w:rsidRDefault="00C7488B" w:rsidP="00E81916">
            <w:pPr>
              <w:spacing w:line="280" w:lineRule="exact"/>
              <w:jc w:val="both"/>
              <w:rPr>
                <w:rFonts w:ascii="Century" w:eastAsiaTheme="minorEastAsia" w:hAnsi="Century" w:cs="Arial"/>
              </w:rPr>
            </w:pPr>
          </w:p>
        </w:tc>
        <w:tc>
          <w:tcPr>
            <w:tcW w:w="1701" w:type="dxa"/>
          </w:tcPr>
          <w:p w:rsidR="00C7488B" w:rsidRPr="006B0C7C" w:rsidRDefault="00C7488B" w:rsidP="00E81916">
            <w:pPr>
              <w:spacing w:line="280" w:lineRule="exact"/>
              <w:jc w:val="both"/>
              <w:rPr>
                <w:rFonts w:ascii="Century" w:eastAsiaTheme="minorEastAsia" w:hAnsi="Century" w:cs="Arial"/>
              </w:rPr>
            </w:pPr>
            <w:r w:rsidRPr="006B0C7C">
              <w:rPr>
                <w:rFonts w:ascii="Century" w:eastAsiaTheme="minorEastAsia" w:hAnsi="Century" w:cs="Arial"/>
              </w:rPr>
              <w:t>100.000.000</w:t>
            </w:r>
          </w:p>
        </w:tc>
      </w:tr>
      <w:tr w:rsidR="00C7488B" w:rsidRPr="006B0C7C" w:rsidTr="00C7488B">
        <w:tc>
          <w:tcPr>
            <w:tcW w:w="1276" w:type="dxa"/>
          </w:tcPr>
          <w:p w:rsidR="00C7488B" w:rsidRPr="006B0C7C" w:rsidRDefault="00C7488B" w:rsidP="00E81916">
            <w:pPr>
              <w:spacing w:line="280" w:lineRule="exact"/>
              <w:jc w:val="both"/>
              <w:rPr>
                <w:rFonts w:ascii="Century" w:eastAsiaTheme="minorEastAsia" w:hAnsi="Century" w:cs="Arial"/>
              </w:rPr>
            </w:pPr>
          </w:p>
        </w:tc>
        <w:tc>
          <w:tcPr>
            <w:tcW w:w="4394" w:type="dxa"/>
          </w:tcPr>
          <w:p w:rsidR="00C7488B" w:rsidRPr="006B0C7C" w:rsidRDefault="00C7488B" w:rsidP="00E81916">
            <w:pPr>
              <w:spacing w:line="280" w:lineRule="exact"/>
              <w:jc w:val="both"/>
              <w:rPr>
                <w:rFonts w:ascii="Century" w:eastAsiaTheme="minorEastAsia" w:hAnsi="Century" w:cs="Arial"/>
              </w:rPr>
            </w:pPr>
            <w:r w:rsidRPr="006B0C7C">
              <w:rPr>
                <w:rFonts w:ascii="Century" w:eastAsiaTheme="minorEastAsia" w:hAnsi="Century" w:cs="Arial"/>
              </w:rPr>
              <w:t xml:space="preserve">    Pendapatan margin murabahah</w:t>
            </w:r>
          </w:p>
        </w:tc>
        <w:tc>
          <w:tcPr>
            <w:tcW w:w="1701" w:type="dxa"/>
          </w:tcPr>
          <w:p w:rsidR="00C7488B" w:rsidRPr="006B0C7C" w:rsidRDefault="00C7488B" w:rsidP="00E81916">
            <w:pPr>
              <w:spacing w:line="280" w:lineRule="exact"/>
              <w:jc w:val="both"/>
              <w:rPr>
                <w:rFonts w:ascii="Century" w:eastAsiaTheme="minorEastAsia" w:hAnsi="Century" w:cs="Arial"/>
              </w:rPr>
            </w:pPr>
          </w:p>
        </w:tc>
        <w:tc>
          <w:tcPr>
            <w:tcW w:w="1701" w:type="dxa"/>
          </w:tcPr>
          <w:p w:rsidR="00C7488B" w:rsidRPr="006B0C7C" w:rsidRDefault="00C7488B" w:rsidP="00E81916">
            <w:pPr>
              <w:spacing w:line="280" w:lineRule="exact"/>
              <w:jc w:val="both"/>
              <w:rPr>
                <w:rFonts w:ascii="Century" w:eastAsiaTheme="minorEastAsia" w:hAnsi="Century" w:cs="Arial"/>
              </w:rPr>
            </w:pPr>
            <w:r w:rsidRPr="006B0C7C">
              <w:rPr>
                <w:rFonts w:ascii="Century" w:eastAsiaTheme="minorEastAsia" w:hAnsi="Century" w:cs="Arial"/>
              </w:rPr>
              <w:t xml:space="preserve">  20.000.000</w:t>
            </w:r>
          </w:p>
        </w:tc>
      </w:tr>
      <w:tr w:rsidR="00C7488B" w:rsidRPr="006B0C7C" w:rsidTr="00C7488B">
        <w:tc>
          <w:tcPr>
            <w:tcW w:w="1276" w:type="dxa"/>
          </w:tcPr>
          <w:p w:rsidR="00C7488B" w:rsidRPr="006B0C7C" w:rsidRDefault="00C7488B" w:rsidP="00E81916">
            <w:pPr>
              <w:spacing w:line="280" w:lineRule="exact"/>
              <w:jc w:val="both"/>
              <w:rPr>
                <w:rFonts w:ascii="Century" w:eastAsiaTheme="minorEastAsia" w:hAnsi="Century" w:cs="Arial"/>
              </w:rPr>
            </w:pPr>
          </w:p>
        </w:tc>
        <w:tc>
          <w:tcPr>
            <w:tcW w:w="4394" w:type="dxa"/>
          </w:tcPr>
          <w:p w:rsidR="00C7488B" w:rsidRPr="006B0C7C" w:rsidRDefault="00C7488B" w:rsidP="00E81916">
            <w:pPr>
              <w:spacing w:line="280" w:lineRule="exact"/>
              <w:jc w:val="both"/>
              <w:rPr>
                <w:rFonts w:ascii="Century" w:eastAsiaTheme="minorEastAsia" w:hAnsi="Century" w:cs="Arial"/>
                <w:i/>
                <w:iCs/>
              </w:rPr>
            </w:pPr>
            <w:r w:rsidRPr="006B0C7C">
              <w:rPr>
                <w:rFonts w:ascii="Century" w:eastAsiaTheme="minorEastAsia" w:hAnsi="Century" w:cs="Arial"/>
                <w:i/>
                <w:iCs/>
              </w:rPr>
              <w:t>(Penyerahan aset murabahah)</w:t>
            </w:r>
          </w:p>
        </w:tc>
        <w:tc>
          <w:tcPr>
            <w:tcW w:w="1701" w:type="dxa"/>
          </w:tcPr>
          <w:p w:rsidR="00C7488B" w:rsidRPr="006B0C7C" w:rsidRDefault="00C7488B" w:rsidP="00E81916">
            <w:pPr>
              <w:spacing w:line="280" w:lineRule="exact"/>
              <w:jc w:val="both"/>
              <w:rPr>
                <w:rFonts w:ascii="Century" w:eastAsiaTheme="minorEastAsia" w:hAnsi="Century" w:cs="Arial"/>
              </w:rPr>
            </w:pPr>
          </w:p>
        </w:tc>
        <w:tc>
          <w:tcPr>
            <w:tcW w:w="1701" w:type="dxa"/>
          </w:tcPr>
          <w:p w:rsidR="00C7488B" w:rsidRPr="006B0C7C" w:rsidRDefault="00C7488B" w:rsidP="00E81916">
            <w:pPr>
              <w:spacing w:line="280" w:lineRule="exact"/>
              <w:jc w:val="both"/>
              <w:rPr>
                <w:rFonts w:ascii="Century" w:eastAsiaTheme="minorEastAsia" w:hAnsi="Century" w:cs="Arial"/>
              </w:rPr>
            </w:pPr>
          </w:p>
        </w:tc>
      </w:tr>
      <w:tr w:rsidR="00C7488B" w:rsidRPr="006B0C7C" w:rsidTr="00C7488B">
        <w:tc>
          <w:tcPr>
            <w:tcW w:w="1276" w:type="dxa"/>
          </w:tcPr>
          <w:p w:rsidR="00C7488B" w:rsidRPr="006B0C7C" w:rsidRDefault="00C7488B" w:rsidP="00E81916">
            <w:pPr>
              <w:spacing w:line="280" w:lineRule="exact"/>
              <w:jc w:val="both"/>
              <w:rPr>
                <w:rFonts w:ascii="Century" w:eastAsiaTheme="minorEastAsia" w:hAnsi="Century" w:cs="Arial"/>
              </w:rPr>
            </w:pPr>
          </w:p>
        </w:tc>
        <w:tc>
          <w:tcPr>
            <w:tcW w:w="4394" w:type="dxa"/>
          </w:tcPr>
          <w:p w:rsidR="00C7488B" w:rsidRPr="006B0C7C" w:rsidRDefault="00C7488B" w:rsidP="00E81916">
            <w:pPr>
              <w:spacing w:line="280" w:lineRule="exact"/>
              <w:jc w:val="both"/>
              <w:rPr>
                <w:rFonts w:ascii="Century" w:eastAsiaTheme="minorEastAsia" w:hAnsi="Century" w:cs="Arial"/>
              </w:rPr>
            </w:pPr>
            <w:r w:rsidRPr="006B0C7C">
              <w:rPr>
                <w:rFonts w:ascii="Century" w:eastAsiaTheme="minorEastAsia" w:hAnsi="Century" w:cs="Arial"/>
              </w:rPr>
              <w:t>Kas/ Rek.Tn.A</w:t>
            </w:r>
          </w:p>
        </w:tc>
        <w:tc>
          <w:tcPr>
            <w:tcW w:w="1701" w:type="dxa"/>
          </w:tcPr>
          <w:p w:rsidR="00C7488B" w:rsidRPr="006B0C7C" w:rsidRDefault="00E60D01" w:rsidP="00E81916">
            <w:pPr>
              <w:spacing w:line="280" w:lineRule="exact"/>
              <w:jc w:val="both"/>
              <w:rPr>
                <w:rFonts w:ascii="Century" w:eastAsiaTheme="minorEastAsia" w:hAnsi="Century" w:cs="Arial"/>
              </w:rPr>
            </w:pPr>
            <w:r w:rsidRPr="006B0C7C">
              <w:rPr>
                <w:rFonts w:ascii="Century" w:eastAsiaTheme="minorEastAsia" w:hAnsi="Century" w:cs="Arial"/>
              </w:rPr>
              <w:t>7.916.666,67</w:t>
            </w:r>
          </w:p>
        </w:tc>
        <w:tc>
          <w:tcPr>
            <w:tcW w:w="1701" w:type="dxa"/>
          </w:tcPr>
          <w:p w:rsidR="00C7488B" w:rsidRPr="006B0C7C" w:rsidRDefault="00C7488B" w:rsidP="00E81916">
            <w:pPr>
              <w:spacing w:line="280" w:lineRule="exact"/>
              <w:jc w:val="both"/>
              <w:rPr>
                <w:rFonts w:ascii="Century" w:eastAsiaTheme="minorEastAsia" w:hAnsi="Century" w:cs="Arial"/>
              </w:rPr>
            </w:pPr>
          </w:p>
        </w:tc>
      </w:tr>
      <w:tr w:rsidR="00E60D01" w:rsidRPr="006B0C7C" w:rsidTr="00C7488B">
        <w:tc>
          <w:tcPr>
            <w:tcW w:w="1276" w:type="dxa"/>
          </w:tcPr>
          <w:p w:rsidR="00E60D01" w:rsidRPr="006B0C7C" w:rsidRDefault="00E60D01" w:rsidP="00E81916">
            <w:pPr>
              <w:spacing w:line="280" w:lineRule="exact"/>
              <w:jc w:val="both"/>
              <w:rPr>
                <w:rFonts w:ascii="Century" w:eastAsiaTheme="minorEastAsia" w:hAnsi="Century" w:cs="Arial"/>
              </w:rPr>
            </w:pPr>
          </w:p>
        </w:tc>
        <w:tc>
          <w:tcPr>
            <w:tcW w:w="4394" w:type="dxa"/>
          </w:tcPr>
          <w:p w:rsidR="00E60D01" w:rsidRPr="006B0C7C" w:rsidRDefault="00E60D01" w:rsidP="00E81916">
            <w:pPr>
              <w:spacing w:line="280" w:lineRule="exact"/>
              <w:jc w:val="both"/>
              <w:rPr>
                <w:rFonts w:ascii="Century" w:eastAsiaTheme="minorEastAsia" w:hAnsi="Century" w:cs="Arial"/>
              </w:rPr>
            </w:pPr>
            <w:r w:rsidRPr="006B0C7C">
              <w:rPr>
                <w:rFonts w:ascii="Century" w:eastAsiaTheme="minorEastAsia" w:hAnsi="Century" w:cs="Arial"/>
              </w:rPr>
              <w:t xml:space="preserve">    Piutang murabahah</w:t>
            </w:r>
          </w:p>
        </w:tc>
        <w:tc>
          <w:tcPr>
            <w:tcW w:w="1701" w:type="dxa"/>
          </w:tcPr>
          <w:p w:rsidR="00E60D01" w:rsidRPr="006B0C7C" w:rsidRDefault="00E60D01" w:rsidP="00E81916">
            <w:pPr>
              <w:spacing w:line="280" w:lineRule="exact"/>
              <w:jc w:val="both"/>
              <w:rPr>
                <w:rFonts w:ascii="Century" w:eastAsiaTheme="minorEastAsia" w:hAnsi="Century" w:cs="Arial"/>
              </w:rPr>
            </w:pPr>
          </w:p>
        </w:tc>
        <w:tc>
          <w:tcPr>
            <w:tcW w:w="1701" w:type="dxa"/>
          </w:tcPr>
          <w:p w:rsidR="00E60D01" w:rsidRPr="006B0C7C" w:rsidRDefault="00E60D01" w:rsidP="00E81916">
            <w:pPr>
              <w:spacing w:line="280" w:lineRule="exact"/>
              <w:jc w:val="both"/>
              <w:rPr>
                <w:rFonts w:ascii="Century" w:eastAsiaTheme="minorEastAsia" w:hAnsi="Century" w:cs="Arial"/>
              </w:rPr>
            </w:pPr>
            <w:r w:rsidRPr="006B0C7C">
              <w:rPr>
                <w:rFonts w:ascii="Century" w:eastAsiaTheme="minorEastAsia" w:hAnsi="Century" w:cs="Arial"/>
              </w:rPr>
              <w:t>7.916.666,67</w:t>
            </w:r>
          </w:p>
        </w:tc>
      </w:tr>
      <w:tr w:rsidR="00C7488B" w:rsidRPr="006B0C7C" w:rsidTr="00C7488B">
        <w:tc>
          <w:tcPr>
            <w:tcW w:w="1276" w:type="dxa"/>
          </w:tcPr>
          <w:p w:rsidR="00C7488B" w:rsidRPr="006B0C7C" w:rsidRDefault="00C7488B" w:rsidP="00E81916">
            <w:pPr>
              <w:spacing w:line="280" w:lineRule="exact"/>
              <w:jc w:val="both"/>
              <w:rPr>
                <w:rFonts w:ascii="Century" w:eastAsiaTheme="minorEastAsia" w:hAnsi="Century" w:cs="Arial"/>
              </w:rPr>
            </w:pPr>
          </w:p>
        </w:tc>
        <w:tc>
          <w:tcPr>
            <w:tcW w:w="4394" w:type="dxa"/>
          </w:tcPr>
          <w:p w:rsidR="00C7488B" w:rsidRPr="006B0C7C" w:rsidRDefault="00C7488B" w:rsidP="00E81916">
            <w:pPr>
              <w:spacing w:line="280" w:lineRule="exact"/>
              <w:jc w:val="both"/>
              <w:rPr>
                <w:rFonts w:ascii="Century" w:eastAsiaTheme="minorEastAsia" w:hAnsi="Century" w:cs="Arial"/>
              </w:rPr>
            </w:pPr>
            <w:r w:rsidRPr="006B0C7C">
              <w:rPr>
                <w:rFonts w:ascii="Century" w:eastAsiaTheme="minorEastAsia" w:hAnsi="Century" w:cs="Arial"/>
              </w:rPr>
              <w:t>(Penerimaan pembayaran angsuran)</w:t>
            </w:r>
          </w:p>
        </w:tc>
        <w:tc>
          <w:tcPr>
            <w:tcW w:w="1701" w:type="dxa"/>
          </w:tcPr>
          <w:p w:rsidR="00C7488B" w:rsidRPr="006B0C7C" w:rsidRDefault="00C7488B" w:rsidP="00E81916">
            <w:pPr>
              <w:spacing w:line="280" w:lineRule="exact"/>
              <w:jc w:val="both"/>
              <w:rPr>
                <w:rFonts w:ascii="Century" w:eastAsiaTheme="minorEastAsia" w:hAnsi="Century" w:cs="Arial"/>
              </w:rPr>
            </w:pPr>
          </w:p>
        </w:tc>
        <w:tc>
          <w:tcPr>
            <w:tcW w:w="1701" w:type="dxa"/>
          </w:tcPr>
          <w:p w:rsidR="00C7488B" w:rsidRPr="006B0C7C" w:rsidRDefault="00C7488B" w:rsidP="00E81916">
            <w:pPr>
              <w:spacing w:line="280" w:lineRule="exact"/>
              <w:jc w:val="both"/>
              <w:rPr>
                <w:rFonts w:ascii="Century" w:eastAsiaTheme="minorEastAsia" w:hAnsi="Century" w:cs="Arial"/>
              </w:rPr>
            </w:pPr>
          </w:p>
        </w:tc>
      </w:tr>
    </w:tbl>
    <w:p w:rsidR="00F05BD3" w:rsidRPr="006B0C7C" w:rsidRDefault="00F05BD3" w:rsidP="00E81916">
      <w:pPr>
        <w:pStyle w:val="ListParagraph"/>
        <w:spacing w:line="280" w:lineRule="exact"/>
        <w:ind w:left="360"/>
        <w:jc w:val="both"/>
        <w:rPr>
          <w:rFonts w:ascii="Century" w:hAnsi="Century" w:cs="Arial"/>
        </w:rPr>
      </w:pPr>
    </w:p>
    <w:p w:rsidR="00946366" w:rsidRPr="006B0C7C" w:rsidRDefault="00946366" w:rsidP="00E81916">
      <w:pPr>
        <w:pStyle w:val="ListParagraph"/>
        <w:numPr>
          <w:ilvl w:val="0"/>
          <w:numId w:val="76"/>
        </w:numPr>
        <w:spacing w:line="280" w:lineRule="exact"/>
        <w:jc w:val="both"/>
        <w:rPr>
          <w:rFonts w:ascii="Century" w:hAnsi="Century" w:cs="Arial"/>
        </w:rPr>
      </w:pPr>
      <w:r w:rsidRPr="006B0C7C">
        <w:rPr>
          <w:rFonts w:ascii="Century" w:hAnsi="Century" w:cs="Arial"/>
        </w:rPr>
        <w:t>Ayat Jurnal Tunggakan Angsuran</w:t>
      </w:r>
    </w:p>
    <w:p w:rsidR="00E60D01" w:rsidRPr="006B0C7C" w:rsidRDefault="00E62FB9" w:rsidP="00E81916">
      <w:pPr>
        <w:pStyle w:val="ListParagraph"/>
        <w:spacing w:line="280" w:lineRule="exact"/>
        <w:ind w:left="0" w:firstLine="360"/>
        <w:jc w:val="both"/>
        <w:rPr>
          <w:rFonts w:ascii="Century" w:hAnsi="Century" w:cs="Arial"/>
        </w:rPr>
      </w:pPr>
      <w:r w:rsidRPr="006B0C7C">
        <w:rPr>
          <w:rFonts w:ascii="Century" w:hAnsi="Century" w:cs="Arial"/>
        </w:rPr>
        <w:t xml:space="preserve">Dalam proses pembayaran angsuran, adakalanya nasabah melakukan penunggakan pembayaran yang disebabkan oleh beberapa hal seperti penurunan kemampuan finansial ataupun karena kelalaian nasabah. Menurut PSAK 102 paragraf 15 menyebutkan bahwa, pembeli yang tidak dapat menyelesaikan piutang murabahah sesuai kesepakatan, maka penjual dapat mengenakan denda sebesar nilai yang disepakati di awal akad kecuali dapat dibuktikan bahwa pembeli tidak atau belum mampu melunasi disebabkan oleh force majeur. Dalam hal terjadi penurunan kemampuan, penjual (bank syariah) boleh memberikan potongan </w:t>
      </w:r>
      <w:r w:rsidR="002B1570" w:rsidRPr="006B0C7C">
        <w:rPr>
          <w:rFonts w:ascii="Century" w:hAnsi="Century" w:cs="Arial"/>
        </w:rPr>
        <w:t>angsuran</w:t>
      </w:r>
      <w:r w:rsidRPr="006B0C7C">
        <w:rPr>
          <w:rFonts w:ascii="Century" w:hAnsi="Century" w:cs="Arial"/>
        </w:rPr>
        <w:t xml:space="preserve"> murabahah kepada nasabah</w:t>
      </w:r>
      <w:r w:rsidR="002B1570" w:rsidRPr="006B0C7C">
        <w:rPr>
          <w:rFonts w:ascii="Century" w:hAnsi="Century" w:cs="Arial"/>
        </w:rPr>
        <w:t xml:space="preserve"> dan </w:t>
      </w:r>
      <w:r w:rsidR="002B1570" w:rsidRPr="006B0C7C">
        <w:rPr>
          <w:rFonts w:ascii="Century" w:hAnsi="Century" w:cs="Arial"/>
        </w:rPr>
        <w:lastRenderedPageBreak/>
        <w:t>diakui sebagai beban</w:t>
      </w:r>
      <w:r w:rsidRPr="006B0C7C">
        <w:rPr>
          <w:rFonts w:ascii="Century" w:hAnsi="Century" w:cs="Arial"/>
        </w:rPr>
        <w:t>.</w:t>
      </w:r>
      <w:r w:rsidR="006809D2" w:rsidRPr="006B0C7C">
        <w:rPr>
          <w:rFonts w:ascii="Century" w:hAnsi="Century" w:cs="Arial"/>
        </w:rPr>
        <w:t xml:space="preserve"> Misalkan Tn.A tidak melakukan pembayaran angsuran pada bulan Agustus 20x0 karena lupa dan baru dibayar pada tanggal 1 September 20x0 maka ayat jurnal yang dibuat oleh BCS atas transaksi tersebut adalah sebagai berikut:</w:t>
      </w:r>
    </w:p>
    <w:tbl>
      <w:tblPr>
        <w:tblStyle w:val="TableGrid"/>
        <w:tblW w:w="0" w:type="auto"/>
        <w:tblInd w:w="108" w:type="dxa"/>
        <w:tblLook w:val="04A0"/>
      </w:tblPr>
      <w:tblGrid>
        <w:gridCol w:w="1173"/>
        <w:gridCol w:w="3152"/>
        <w:gridCol w:w="1611"/>
        <w:gridCol w:w="1611"/>
      </w:tblGrid>
      <w:tr w:rsidR="006809D2" w:rsidRPr="006B0C7C" w:rsidTr="006809D2">
        <w:tc>
          <w:tcPr>
            <w:tcW w:w="1276" w:type="dxa"/>
          </w:tcPr>
          <w:p w:rsidR="006809D2" w:rsidRPr="006B0C7C" w:rsidRDefault="006809D2" w:rsidP="00E81916">
            <w:pPr>
              <w:spacing w:line="280" w:lineRule="exact"/>
              <w:jc w:val="both"/>
              <w:rPr>
                <w:rFonts w:ascii="Century" w:hAnsi="Century" w:cs="Arial"/>
              </w:rPr>
            </w:pPr>
            <w:r w:rsidRPr="006B0C7C">
              <w:rPr>
                <w:rFonts w:ascii="Century" w:hAnsi="Century" w:cs="Arial"/>
              </w:rPr>
              <w:t>Tanggal</w:t>
            </w:r>
          </w:p>
        </w:tc>
        <w:tc>
          <w:tcPr>
            <w:tcW w:w="4394" w:type="dxa"/>
          </w:tcPr>
          <w:p w:rsidR="006809D2" w:rsidRPr="006B0C7C" w:rsidRDefault="006809D2" w:rsidP="00E81916">
            <w:pPr>
              <w:spacing w:line="280" w:lineRule="exact"/>
              <w:jc w:val="both"/>
              <w:rPr>
                <w:rFonts w:ascii="Century" w:hAnsi="Century" w:cs="Arial"/>
              </w:rPr>
            </w:pPr>
            <w:r w:rsidRPr="006B0C7C">
              <w:rPr>
                <w:rFonts w:ascii="Century" w:hAnsi="Century" w:cs="Arial"/>
              </w:rPr>
              <w:t>Ayat Jurnal</w:t>
            </w:r>
          </w:p>
        </w:tc>
        <w:tc>
          <w:tcPr>
            <w:tcW w:w="1701" w:type="dxa"/>
          </w:tcPr>
          <w:p w:rsidR="006809D2" w:rsidRPr="006B0C7C" w:rsidRDefault="006809D2" w:rsidP="00E81916">
            <w:pPr>
              <w:spacing w:line="280" w:lineRule="exact"/>
              <w:jc w:val="both"/>
              <w:rPr>
                <w:rFonts w:ascii="Century" w:hAnsi="Century" w:cs="Arial"/>
              </w:rPr>
            </w:pPr>
            <w:r w:rsidRPr="006B0C7C">
              <w:rPr>
                <w:rFonts w:ascii="Century" w:hAnsi="Century" w:cs="Arial"/>
              </w:rPr>
              <w:t>Debet (Rp)</w:t>
            </w:r>
          </w:p>
        </w:tc>
        <w:tc>
          <w:tcPr>
            <w:tcW w:w="1701" w:type="dxa"/>
          </w:tcPr>
          <w:p w:rsidR="006809D2" w:rsidRPr="006B0C7C" w:rsidRDefault="006809D2" w:rsidP="00E81916">
            <w:pPr>
              <w:spacing w:line="280" w:lineRule="exact"/>
              <w:jc w:val="both"/>
              <w:rPr>
                <w:rFonts w:ascii="Century" w:hAnsi="Century" w:cs="Arial"/>
              </w:rPr>
            </w:pPr>
            <w:r w:rsidRPr="006B0C7C">
              <w:rPr>
                <w:rFonts w:ascii="Century" w:hAnsi="Century" w:cs="Arial"/>
              </w:rPr>
              <w:t>Kredit (Rp)</w:t>
            </w:r>
          </w:p>
        </w:tc>
      </w:tr>
      <w:tr w:rsidR="00CF6A8E" w:rsidRPr="006B0C7C" w:rsidTr="006809D2">
        <w:tc>
          <w:tcPr>
            <w:tcW w:w="1276" w:type="dxa"/>
          </w:tcPr>
          <w:p w:rsidR="00CF6A8E" w:rsidRPr="006B0C7C" w:rsidRDefault="00CF6A8E" w:rsidP="00E81916">
            <w:pPr>
              <w:spacing w:line="280" w:lineRule="exact"/>
              <w:jc w:val="both"/>
              <w:rPr>
                <w:rFonts w:ascii="Century" w:hAnsi="Century" w:cs="Arial"/>
              </w:rPr>
            </w:pPr>
            <w:r w:rsidRPr="006B0C7C">
              <w:rPr>
                <w:rFonts w:ascii="Century" w:hAnsi="Century" w:cs="Arial"/>
              </w:rPr>
              <w:t>20/8/x0</w:t>
            </w:r>
          </w:p>
        </w:tc>
        <w:tc>
          <w:tcPr>
            <w:tcW w:w="4394" w:type="dxa"/>
          </w:tcPr>
          <w:p w:rsidR="00CF6A8E" w:rsidRPr="006B0C7C" w:rsidRDefault="00CF6A8E" w:rsidP="00E81916">
            <w:pPr>
              <w:spacing w:line="280" w:lineRule="exact"/>
              <w:jc w:val="both"/>
              <w:rPr>
                <w:rFonts w:ascii="Century" w:hAnsi="Century" w:cs="Arial"/>
              </w:rPr>
            </w:pPr>
            <w:r w:rsidRPr="006B0C7C">
              <w:rPr>
                <w:rFonts w:ascii="Century" w:hAnsi="Century" w:cs="Arial"/>
              </w:rPr>
              <w:t>Piutang murabahah jatuh tempo</w:t>
            </w:r>
          </w:p>
        </w:tc>
        <w:tc>
          <w:tcPr>
            <w:tcW w:w="1701" w:type="dxa"/>
          </w:tcPr>
          <w:p w:rsidR="00CF6A8E" w:rsidRPr="006B0C7C" w:rsidRDefault="00CF6A8E" w:rsidP="00E81916">
            <w:pPr>
              <w:spacing w:line="280" w:lineRule="exact"/>
              <w:jc w:val="both"/>
              <w:rPr>
                <w:rFonts w:ascii="Century" w:eastAsiaTheme="minorEastAsia" w:hAnsi="Century" w:cs="Arial"/>
              </w:rPr>
            </w:pPr>
            <w:r w:rsidRPr="006B0C7C">
              <w:rPr>
                <w:rFonts w:ascii="Century" w:eastAsiaTheme="minorEastAsia" w:hAnsi="Century" w:cs="Arial"/>
              </w:rPr>
              <w:t>3.958.333,33</w:t>
            </w:r>
          </w:p>
        </w:tc>
        <w:tc>
          <w:tcPr>
            <w:tcW w:w="1701" w:type="dxa"/>
          </w:tcPr>
          <w:p w:rsidR="00CF6A8E" w:rsidRPr="006B0C7C" w:rsidRDefault="00CF6A8E" w:rsidP="00E81916">
            <w:pPr>
              <w:spacing w:line="280" w:lineRule="exact"/>
              <w:jc w:val="both"/>
              <w:rPr>
                <w:rFonts w:ascii="Century" w:hAnsi="Century" w:cs="Arial"/>
              </w:rPr>
            </w:pPr>
          </w:p>
        </w:tc>
      </w:tr>
      <w:tr w:rsidR="00CF6A8E" w:rsidRPr="006B0C7C" w:rsidTr="006809D2">
        <w:tc>
          <w:tcPr>
            <w:tcW w:w="1276" w:type="dxa"/>
          </w:tcPr>
          <w:p w:rsidR="00CF6A8E" w:rsidRPr="006B0C7C" w:rsidRDefault="00CF6A8E" w:rsidP="00E81916">
            <w:pPr>
              <w:spacing w:line="280" w:lineRule="exact"/>
              <w:jc w:val="both"/>
              <w:rPr>
                <w:rFonts w:ascii="Century" w:hAnsi="Century" w:cs="Arial"/>
              </w:rPr>
            </w:pPr>
          </w:p>
        </w:tc>
        <w:tc>
          <w:tcPr>
            <w:tcW w:w="4394" w:type="dxa"/>
          </w:tcPr>
          <w:p w:rsidR="00CF6A8E" w:rsidRPr="006B0C7C" w:rsidRDefault="00CF6A8E" w:rsidP="00E81916">
            <w:pPr>
              <w:spacing w:line="280" w:lineRule="exact"/>
              <w:jc w:val="both"/>
              <w:rPr>
                <w:rFonts w:ascii="Century" w:hAnsi="Century" w:cs="Arial"/>
              </w:rPr>
            </w:pPr>
            <w:r w:rsidRPr="006B0C7C">
              <w:rPr>
                <w:rFonts w:ascii="Century" w:hAnsi="Century" w:cs="Arial"/>
              </w:rPr>
              <w:t xml:space="preserve">   Piutang murabahah</w:t>
            </w:r>
          </w:p>
        </w:tc>
        <w:tc>
          <w:tcPr>
            <w:tcW w:w="1701" w:type="dxa"/>
          </w:tcPr>
          <w:p w:rsidR="00CF6A8E" w:rsidRPr="006B0C7C" w:rsidRDefault="00CF6A8E" w:rsidP="00E81916">
            <w:pPr>
              <w:spacing w:line="280" w:lineRule="exact"/>
              <w:jc w:val="both"/>
              <w:rPr>
                <w:rFonts w:ascii="Century" w:hAnsi="Century" w:cs="Arial"/>
              </w:rPr>
            </w:pPr>
          </w:p>
        </w:tc>
        <w:tc>
          <w:tcPr>
            <w:tcW w:w="1701" w:type="dxa"/>
          </w:tcPr>
          <w:p w:rsidR="00CF6A8E" w:rsidRPr="006B0C7C" w:rsidRDefault="00CF6A8E" w:rsidP="00E81916">
            <w:pPr>
              <w:spacing w:line="280" w:lineRule="exact"/>
              <w:jc w:val="both"/>
              <w:rPr>
                <w:rFonts w:ascii="Century" w:eastAsiaTheme="minorEastAsia" w:hAnsi="Century" w:cs="Arial"/>
              </w:rPr>
            </w:pPr>
            <w:r w:rsidRPr="006B0C7C">
              <w:rPr>
                <w:rFonts w:ascii="Century" w:eastAsiaTheme="minorEastAsia" w:hAnsi="Century" w:cs="Arial"/>
              </w:rPr>
              <w:t>3.958.333,33</w:t>
            </w:r>
          </w:p>
        </w:tc>
      </w:tr>
      <w:tr w:rsidR="006809D2" w:rsidRPr="006B0C7C" w:rsidTr="006809D2">
        <w:tc>
          <w:tcPr>
            <w:tcW w:w="1276" w:type="dxa"/>
          </w:tcPr>
          <w:p w:rsidR="006809D2" w:rsidRPr="006B0C7C" w:rsidRDefault="006809D2" w:rsidP="00E81916">
            <w:pPr>
              <w:spacing w:line="280" w:lineRule="exact"/>
              <w:jc w:val="both"/>
              <w:rPr>
                <w:rFonts w:ascii="Century" w:hAnsi="Century" w:cs="Arial"/>
              </w:rPr>
            </w:pPr>
          </w:p>
        </w:tc>
        <w:tc>
          <w:tcPr>
            <w:tcW w:w="4394" w:type="dxa"/>
          </w:tcPr>
          <w:p w:rsidR="006809D2" w:rsidRPr="006B0C7C" w:rsidRDefault="009935D9" w:rsidP="00E81916">
            <w:pPr>
              <w:spacing w:line="280" w:lineRule="exact"/>
              <w:jc w:val="both"/>
              <w:rPr>
                <w:rFonts w:ascii="Century" w:hAnsi="Century" w:cs="Arial"/>
                <w:i/>
                <w:iCs/>
              </w:rPr>
            </w:pPr>
            <w:r w:rsidRPr="006B0C7C">
              <w:rPr>
                <w:rFonts w:ascii="Century" w:hAnsi="Century" w:cs="Arial"/>
                <w:i/>
                <w:iCs/>
              </w:rPr>
              <w:t>(</w:t>
            </w:r>
            <w:r w:rsidR="00CF6A8E" w:rsidRPr="006B0C7C">
              <w:rPr>
                <w:rFonts w:ascii="Century" w:hAnsi="Century" w:cs="Arial"/>
                <w:i/>
                <w:iCs/>
              </w:rPr>
              <w:t>Tunggakan angsuran</w:t>
            </w:r>
            <w:r w:rsidRPr="006B0C7C">
              <w:rPr>
                <w:rFonts w:ascii="Century" w:hAnsi="Century" w:cs="Arial"/>
                <w:i/>
                <w:iCs/>
              </w:rPr>
              <w:t>)</w:t>
            </w:r>
          </w:p>
        </w:tc>
        <w:tc>
          <w:tcPr>
            <w:tcW w:w="1701" w:type="dxa"/>
          </w:tcPr>
          <w:p w:rsidR="006809D2" w:rsidRPr="006B0C7C" w:rsidRDefault="006809D2" w:rsidP="00E81916">
            <w:pPr>
              <w:spacing w:line="280" w:lineRule="exact"/>
              <w:jc w:val="both"/>
              <w:rPr>
                <w:rFonts w:ascii="Century" w:hAnsi="Century" w:cs="Arial"/>
              </w:rPr>
            </w:pPr>
          </w:p>
        </w:tc>
        <w:tc>
          <w:tcPr>
            <w:tcW w:w="1701" w:type="dxa"/>
          </w:tcPr>
          <w:p w:rsidR="006809D2" w:rsidRPr="006B0C7C" w:rsidRDefault="006809D2" w:rsidP="00E81916">
            <w:pPr>
              <w:spacing w:line="280" w:lineRule="exact"/>
              <w:jc w:val="both"/>
              <w:rPr>
                <w:rFonts w:ascii="Century" w:hAnsi="Century" w:cs="Arial"/>
              </w:rPr>
            </w:pPr>
          </w:p>
        </w:tc>
      </w:tr>
      <w:tr w:rsidR="006809D2" w:rsidRPr="006B0C7C" w:rsidTr="006809D2">
        <w:tc>
          <w:tcPr>
            <w:tcW w:w="1276" w:type="dxa"/>
          </w:tcPr>
          <w:p w:rsidR="006809D2" w:rsidRPr="006B0C7C" w:rsidRDefault="00CF6A8E" w:rsidP="00E81916">
            <w:pPr>
              <w:spacing w:line="280" w:lineRule="exact"/>
              <w:jc w:val="both"/>
              <w:rPr>
                <w:rFonts w:ascii="Century" w:hAnsi="Century" w:cs="Arial"/>
              </w:rPr>
            </w:pPr>
            <w:r w:rsidRPr="006B0C7C">
              <w:rPr>
                <w:rFonts w:ascii="Century" w:hAnsi="Century" w:cs="Arial"/>
              </w:rPr>
              <w:t>01/9/x0</w:t>
            </w:r>
          </w:p>
        </w:tc>
        <w:tc>
          <w:tcPr>
            <w:tcW w:w="4394" w:type="dxa"/>
          </w:tcPr>
          <w:p w:rsidR="006809D2" w:rsidRPr="006B0C7C" w:rsidRDefault="00CF6A8E" w:rsidP="00E81916">
            <w:pPr>
              <w:spacing w:line="280" w:lineRule="exact"/>
              <w:jc w:val="both"/>
              <w:rPr>
                <w:rFonts w:ascii="Century" w:hAnsi="Century" w:cs="Arial"/>
              </w:rPr>
            </w:pPr>
            <w:r w:rsidRPr="006B0C7C">
              <w:rPr>
                <w:rFonts w:ascii="Century" w:hAnsi="Century" w:cs="Arial"/>
              </w:rPr>
              <w:t>Kas/Rek.Tn.A</w:t>
            </w:r>
          </w:p>
        </w:tc>
        <w:tc>
          <w:tcPr>
            <w:tcW w:w="1701" w:type="dxa"/>
          </w:tcPr>
          <w:p w:rsidR="006809D2" w:rsidRPr="006B0C7C" w:rsidRDefault="00EF07E8" w:rsidP="00E81916">
            <w:pPr>
              <w:spacing w:line="280" w:lineRule="exact"/>
              <w:jc w:val="both"/>
              <w:rPr>
                <w:rFonts w:ascii="Century" w:hAnsi="Century" w:cs="Arial"/>
              </w:rPr>
            </w:pPr>
            <w:r w:rsidRPr="006B0C7C">
              <w:rPr>
                <w:rFonts w:ascii="Century" w:hAnsi="Century" w:cs="Arial"/>
              </w:rPr>
              <w:t>4.078.333,33</w:t>
            </w:r>
          </w:p>
        </w:tc>
        <w:tc>
          <w:tcPr>
            <w:tcW w:w="1701" w:type="dxa"/>
          </w:tcPr>
          <w:p w:rsidR="006809D2" w:rsidRPr="006B0C7C" w:rsidRDefault="006809D2" w:rsidP="00E81916">
            <w:pPr>
              <w:spacing w:line="280" w:lineRule="exact"/>
              <w:jc w:val="both"/>
              <w:rPr>
                <w:rFonts w:ascii="Century" w:hAnsi="Century" w:cs="Arial"/>
              </w:rPr>
            </w:pPr>
          </w:p>
        </w:tc>
      </w:tr>
      <w:tr w:rsidR="00EF07E8" w:rsidRPr="006B0C7C" w:rsidTr="006809D2">
        <w:tc>
          <w:tcPr>
            <w:tcW w:w="1276" w:type="dxa"/>
          </w:tcPr>
          <w:p w:rsidR="00EF07E8" w:rsidRPr="006B0C7C" w:rsidRDefault="00EF07E8" w:rsidP="00E81916">
            <w:pPr>
              <w:spacing w:line="280" w:lineRule="exact"/>
              <w:jc w:val="both"/>
              <w:rPr>
                <w:rFonts w:ascii="Century" w:hAnsi="Century" w:cs="Arial"/>
              </w:rPr>
            </w:pPr>
          </w:p>
        </w:tc>
        <w:tc>
          <w:tcPr>
            <w:tcW w:w="4394" w:type="dxa"/>
          </w:tcPr>
          <w:p w:rsidR="00EF07E8" w:rsidRPr="006B0C7C" w:rsidRDefault="00EF07E8" w:rsidP="00E81916">
            <w:pPr>
              <w:spacing w:line="280" w:lineRule="exact"/>
              <w:jc w:val="both"/>
              <w:rPr>
                <w:rFonts w:ascii="Century" w:hAnsi="Century" w:cs="Arial"/>
              </w:rPr>
            </w:pPr>
            <w:r w:rsidRPr="006B0C7C">
              <w:rPr>
                <w:rFonts w:ascii="Century" w:hAnsi="Century" w:cs="Arial"/>
              </w:rPr>
              <w:t xml:space="preserve">   Piutang murabahah jatuh tempo</w:t>
            </w:r>
          </w:p>
        </w:tc>
        <w:tc>
          <w:tcPr>
            <w:tcW w:w="1701" w:type="dxa"/>
          </w:tcPr>
          <w:p w:rsidR="00EF07E8" w:rsidRPr="006B0C7C" w:rsidRDefault="00EF07E8" w:rsidP="00E81916">
            <w:pPr>
              <w:spacing w:line="280" w:lineRule="exact"/>
              <w:jc w:val="both"/>
              <w:rPr>
                <w:rFonts w:ascii="Century" w:hAnsi="Century" w:cs="Arial"/>
              </w:rPr>
            </w:pPr>
          </w:p>
        </w:tc>
        <w:tc>
          <w:tcPr>
            <w:tcW w:w="1701" w:type="dxa"/>
          </w:tcPr>
          <w:p w:rsidR="00EF07E8" w:rsidRPr="006B0C7C" w:rsidRDefault="00EF07E8" w:rsidP="00E81916">
            <w:pPr>
              <w:spacing w:line="280" w:lineRule="exact"/>
              <w:jc w:val="both"/>
              <w:rPr>
                <w:rFonts w:ascii="Century" w:eastAsiaTheme="minorEastAsia" w:hAnsi="Century" w:cs="Arial"/>
              </w:rPr>
            </w:pPr>
            <w:r w:rsidRPr="006B0C7C">
              <w:rPr>
                <w:rFonts w:ascii="Century" w:eastAsiaTheme="minorEastAsia" w:hAnsi="Century" w:cs="Arial"/>
              </w:rPr>
              <w:t>3.958.333,33</w:t>
            </w:r>
          </w:p>
        </w:tc>
      </w:tr>
      <w:tr w:rsidR="006809D2" w:rsidRPr="006B0C7C" w:rsidTr="006809D2">
        <w:tc>
          <w:tcPr>
            <w:tcW w:w="1276" w:type="dxa"/>
          </w:tcPr>
          <w:p w:rsidR="006809D2" w:rsidRPr="006B0C7C" w:rsidRDefault="006809D2" w:rsidP="00E81916">
            <w:pPr>
              <w:spacing w:line="280" w:lineRule="exact"/>
              <w:jc w:val="both"/>
              <w:rPr>
                <w:rFonts w:ascii="Century" w:hAnsi="Century" w:cs="Arial"/>
              </w:rPr>
            </w:pPr>
          </w:p>
        </w:tc>
        <w:tc>
          <w:tcPr>
            <w:tcW w:w="4394" w:type="dxa"/>
          </w:tcPr>
          <w:p w:rsidR="006809D2" w:rsidRPr="006B0C7C" w:rsidRDefault="00CF6A8E" w:rsidP="00E81916">
            <w:pPr>
              <w:spacing w:line="280" w:lineRule="exact"/>
              <w:jc w:val="both"/>
              <w:rPr>
                <w:rFonts w:ascii="Century" w:hAnsi="Century" w:cs="Arial"/>
              </w:rPr>
            </w:pPr>
            <w:r w:rsidRPr="006B0C7C">
              <w:rPr>
                <w:rFonts w:ascii="Century" w:hAnsi="Century" w:cs="Arial"/>
              </w:rPr>
              <w:t xml:space="preserve">   D</w:t>
            </w:r>
            <w:r w:rsidR="00EF07E8" w:rsidRPr="006B0C7C">
              <w:rPr>
                <w:rFonts w:ascii="Century" w:hAnsi="Century" w:cs="Arial"/>
              </w:rPr>
              <w:t>ana kebajikan</w:t>
            </w:r>
          </w:p>
        </w:tc>
        <w:tc>
          <w:tcPr>
            <w:tcW w:w="1701" w:type="dxa"/>
          </w:tcPr>
          <w:p w:rsidR="006809D2" w:rsidRPr="006B0C7C" w:rsidRDefault="006809D2" w:rsidP="00E81916">
            <w:pPr>
              <w:spacing w:line="280" w:lineRule="exact"/>
              <w:jc w:val="both"/>
              <w:rPr>
                <w:rFonts w:ascii="Century" w:hAnsi="Century" w:cs="Arial"/>
              </w:rPr>
            </w:pPr>
          </w:p>
        </w:tc>
        <w:tc>
          <w:tcPr>
            <w:tcW w:w="1701" w:type="dxa"/>
          </w:tcPr>
          <w:p w:rsidR="006809D2" w:rsidRPr="006B0C7C" w:rsidRDefault="00EF07E8" w:rsidP="00E81916">
            <w:pPr>
              <w:spacing w:line="280" w:lineRule="exact"/>
              <w:jc w:val="both"/>
              <w:rPr>
                <w:rFonts w:ascii="Century" w:hAnsi="Century" w:cs="Arial"/>
              </w:rPr>
            </w:pPr>
            <w:r w:rsidRPr="006B0C7C">
              <w:rPr>
                <w:rFonts w:ascii="Century" w:hAnsi="Century" w:cs="Arial"/>
              </w:rPr>
              <w:t xml:space="preserve">   120.000</w:t>
            </w:r>
          </w:p>
        </w:tc>
      </w:tr>
      <w:tr w:rsidR="009935D9" w:rsidRPr="006B0C7C" w:rsidTr="006809D2">
        <w:tc>
          <w:tcPr>
            <w:tcW w:w="1276" w:type="dxa"/>
          </w:tcPr>
          <w:p w:rsidR="009935D9" w:rsidRPr="006B0C7C" w:rsidRDefault="009935D9" w:rsidP="00E81916">
            <w:pPr>
              <w:spacing w:line="280" w:lineRule="exact"/>
              <w:jc w:val="both"/>
              <w:rPr>
                <w:rFonts w:ascii="Century" w:hAnsi="Century" w:cs="Arial"/>
              </w:rPr>
            </w:pPr>
          </w:p>
        </w:tc>
        <w:tc>
          <w:tcPr>
            <w:tcW w:w="4394" w:type="dxa"/>
          </w:tcPr>
          <w:p w:rsidR="009935D9" w:rsidRPr="006B0C7C" w:rsidRDefault="009935D9" w:rsidP="00E81916">
            <w:pPr>
              <w:spacing w:line="280" w:lineRule="exact"/>
              <w:jc w:val="both"/>
              <w:rPr>
                <w:rFonts w:ascii="Century" w:hAnsi="Century" w:cs="Arial"/>
              </w:rPr>
            </w:pPr>
            <w:r w:rsidRPr="006B0C7C">
              <w:rPr>
                <w:rFonts w:ascii="Century" w:hAnsi="Century" w:cs="Arial"/>
              </w:rPr>
              <w:t>Margin murabahah tangguhan</w:t>
            </w:r>
          </w:p>
        </w:tc>
        <w:tc>
          <w:tcPr>
            <w:tcW w:w="1701" w:type="dxa"/>
          </w:tcPr>
          <w:p w:rsidR="009935D9" w:rsidRPr="006B0C7C" w:rsidRDefault="009935D9" w:rsidP="00E81916">
            <w:pPr>
              <w:spacing w:line="280" w:lineRule="exact"/>
              <w:jc w:val="both"/>
              <w:rPr>
                <w:rFonts w:ascii="Century" w:hAnsi="Century" w:cs="Arial"/>
              </w:rPr>
            </w:pPr>
            <w:r w:rsidRPr="006B0C7C">
              <w:rPr>
                <w:rFonts w:ascii="Century" w:hAnsi="Century" w:cs="Arial"/>
              </w:rPr>
              <w:t>833.333,33</w:t>
            </w:r>
          </w:p>
        </w:tc>
        <w:tc>
          <w:tcPr>
            <w:tcW w:w="1701" w:type="dxa"/>
          </w:tcPr>
          <w:p w:rsidR="009935D9" w:rsidRPr="006B0C7C" w:rsidRDefault="009935D9" w:rsidP="00E81916">
            <w:pPr>
              <w:spacing w:line="280" w:lineRule="exact"/>
              <w:jc w:val="both"/>
              <w:rPr>
                <w:rFonts w:ascii="Century" w:hAnsi="Century" w:cs="Arial"/>
              </w:rPr>
            </w:pPr>
          </w:p>
        </w:tc>
      </w:tr>
      <w:tr w:rsidR="009935D9" w:rsidRPr="006B0C7C" w:rsidTr="006809D2">
        <w:tc>
          <w:tcPr>
            <w:tcW w:w="1276" w:type="dxa"/>
          </w:tcPr>
          <w:p w:rsidR="009935D9" w:rsidRPr="006B0C7C" w:rsidRDefault="009935D9" w:rsidP="00E81916">
            <w:pPr>
              <w:spacing w:line="280" w:lineRule="exact"/>
              <w:jc w:val="both"/>
              <w:rPr>
                <w:rFonts w:ascii="Century" w:hAnsi="Century" w:cs="Arial"/>
              </w:rPr>
            </w:pPr>
          </w:p>
        </w:tc>
        <w:tc>
          <w:tcPr>
            <w:tcW w:w="4394" w:type="dxa"/>
          </w:tcPr>
          <w:p w:rsidR="009935D9" w:rsidRPr="006B0C7C" w:rsidRDefault="009935D9" w:rsidP="00E81916">
            <w:pPr>
              <w:spacing w:line="280" w:lineRule="exact"/>
              <w:jc w:val="both"/>
              <w:rPr>
                <w:rFonts w:ascii="Century" w:hAnsi="Century" w:cs="Arial"/>
              </w:rPr>
            </w:pPr>
            <w:r w:rsidRPr="006B0C7C">
              <w:rPr>
                <w:rFonts w:ascii="Century" w:hAnsi="Century" w:cs="Arial"/>
              </w:rPr>
              <w:t xml:space="preserve">  Pendapatan margin murabahah</w:t>
            </w:r>
          </w:p>
        </w:tc>
        <w:tc>
          <w:tcPr>
            <w:tcW w:w="1701" w:type="dxa"/>
          </w:tcPr>
          <w:p w:rsidR="009935D9" w:rsidRPr="006B0C7C" w:rsidRDefault="009935D9" w:rsidP="00E81916">
            <w:pPr>
              <w:spacing w:line="280" w:lineRule="exact"/>
              <w:jc w:val="both"/>
              <w:rPr>
                <w:rFonts w:ascii="Century" w:hAnsi="Century" w:cs="Arial"/>
              </w:rPr>
            </w:pPr>
          </w:p>
        </w:tc>
        <w:tc>
          <w:tcPr>
            <w:tcW w:w="1701" w:type="dxa"/>
          </w:tcPr>
          <w:p w:rsidR="009935D9" w:rsidRPr="006B0C7C" w:rsidRDefault="009935D9" w:rsidP="00E81916">
            <w:pPr>
              <w:spacing w:line="280" w:lineRule="exact"/>
              <w:jc w:val="both"/>
              <w:rPr>
                <w:rFonts w:ascii="Century" w:hAnsi="Century" w:cs="Arial"/>
              </w:rPr>
            </w:pPr>
            <w:r w:rsidRPr="006B0C7C">
              <w:rPr>
                <w:rFonts w:ascii="Century" w:hAnsi="Century" w:cs="Arial"/>
              </w:rPr>
              <w:t>833.333,33</w:t>
            </w:r>
          </w:p>
        </w:tc>
      </w:tr>
    </w:tbl>
    <w:p w:rsidR="006809D2" w:rsidRPr="006B0C7C" w:rsidRDefault="00EF07E8" w:rsidP="00E81916">
      <w:pPr>
        <w:spacing w:line="280" w:lineRule="exact"/>
        <w:jc w:val="both"/>
        <w:rPr>
          <w:rFonts w:ascii="Century" w:hAnsi="Century" w:cs="Arial"/>
        </w:rPr>
      </w:pPr>
      <w:r w:rsidRPr="006B0C7C">
        <w:rPr>
          <w:rFonts w:ascii="Century" w:hAnsi="Century" w:cs="Arial"/>
        </w:rPr>
        <w:tab/>
        <w:t>Denda sebesar Rp 120.000 diperoleh dari lamanya waktu tunggakan yang dilakukan oleh nasabah yaitu selama 12 hari dihitung mulai tanggal 20 Agustus hingga 31 Agustus 20x0 dikalikan Rp 10.000 per hari. Denda yang diterima dari Tn.A tidak boleh diakui sebagai pendapatan namun harus dicatat sebagai dana kebajikan yang kemudian digunakan untuk kepentingan sosial seperti hibah, zakat dan qardh.</w:t>
      </w:r>
    </w:p>
    <w:p w:rsidR="002B1570" w:rsidRPr="006B0C7C" w:rsidRDefault="002B1570" w:rsidP="00E81916">
      <w:pPr>
        <w:spacing w:line="280" w:lineRule="exact"/>
        <w:jc w:val="both"/>
        <w:rPr>
          <w:rFonts w:ascii="Century" w:hAnsi="Century" w:cs="Arial"/>
        </w:rPr>
      </w:pPr>
      <w:r w:rsidRPr="006B0C7C">
        <w:rPr>
          <w:rFonts w:ascii="Century" w:hAnsi="Century" w:cs="Arial"/>
        </w:rPr>
        <w:tab/>
        <w:t>Selain memberikan denda, bank syariah juga diperkenankan untuk memberikan potongan angsuran murabahah apabila pembeli selalu tepat waktu dalam melakukan pembayaran angsurannya</w:t>
      </w:r>
      <w:r w:rsidR="00B4278C" w:rsidRPr="006B0C7C">
        <w:rPr>
          <w:rFonts w:ascii="Century" w:hAnsi="Century" w:cs="Arial"/>
        </w:rPr>
        <w:t xml:space="preserve"> dan diakui sebagai pengurang keutungan murabahah</w:t>
      </w:r>
      <w:r w:rsidRPr="006B0C7C">
        <w:rPr>
          <w:rFonts w:ascii="Century" w:hAnsi="Century" w:cs="Arial"/>
        </w:rPr>
        <w:t>.</w:t>
      </w:r>
    </w:p>
    <w:p w:rsidR="00946366" w:rsidRPr="006B0C7C" w:rsidRDefault="00946366" w:rsidP="00E81916">
      <w:pPr>
        <w:pStyle w:val="ListParagraph"/>
        <w:numPr>
          <w:ilvl w:val="0"/>
          <w:numId w:val="76"/>
        </w:numPr>
        <w:spacing w:line="280" w:lineRule="exact"/>
        <w:jc w:val="both"/>
        <w:rPr>
          <w:rFonts w:ascii="Century" w:hAnsi="Century" w:cs="Arial"/>
        </w:rPr>
      </w:pPr>
      <w:r w:rsidRPr="006B0C7C">
        <w:rPr>
          <w:rFonts w:ascii="Century" w:hAnsi="Century" w:cs="Arial"/>
        </w:rPr>
        <w:t>Ayat Jurnal Pelunasan Sebelum Jatuh Tempo</w:t>
      </w:r>
    </w:p>
    <w:p w:rsidR="00EF07E8" w:rsidRPr="006B0C7C" w:rsidRDefault="00EF07E8" w:rsidP="00E81916">
      <w:pPr>
        <w:pStyle w:val="ListParagraph"/>
        <w:spacing w:line="280" w:lineRule="exact"/>
        <w:ind w:left="0" w:firstLine="360"/>
        <w:jc w:val="both"/>
        <w:rPr>
          <w:rFonts w:ascii="Century" w:hAnsi="Century" w:cs="Arial"/>
        </w:rPr>
      </w:pPr>
      <w:r w:rsidRPr="006B0C7C">
        <w:rPr>
          <w:rFonts w:ascii="Century" w:hAnsi="Century" w:cs="Arial"/>
        </w:rPr>
        <w:t>Selain karena penurunan kemampuan finansial nasabah (pembeli), penjual (bank syariah) juga boleh memberikan potongan pembayaran piutang murabahah kepada pembeli karena pelunasan piutang sebelum jatuh tempo. Pemberian potongan ini dimaksudkan sebagai apresiasi kepada pembeli karena telah beritikad baik menyelesaikan tanggungannya.</w:t>
      </w:r>
      <w:r w:rsidR="00B4278C" w:rsidRPr="006B0C7C">
        <w:rPr>
          <w:rFonts w:ascii="Century" w:hAnsi="Century" w:cs="Arial"/>
        </w:rPr>
        <w:t xml:space="preserve"> Jika pembeli selalu tepat waktu dalam membayar angsuran atau penurunan kemampuan finansial maka penjual boleh memberikan potongan angsuran kepada pembeli. Namun apabila pembeli melunasi piutang murabahah lebih cepat dari waktu yang disepakati maka potongan yang diberikan yaitu dalam bentuk potongan </w:t>
      </w:r>
      <w:r w:rsidR="00B4278C" w:rsidRPr="006B0C7C">
        <w:rPr>
          <w:rFonts w:ascii="Century" w:hAnsi="Century" w:cs="Arial"/>
        </w:rPr>
        <w:lastRenderedPageBreak/>
        <w:t>pelunasan dan diakui sebagai pengurang keuntungan murabahah. Menurut PSAK 102 paragraf 27, terdapat dua metode pemberian potongan pelunasan kepada pembeli yaitu:</w:t>
      </w:r>
    </w:p>
    <w:p w:rsidR="00B4278C" w:rsidRPr="006B0C7C" w:rsidRDefault="00B4278C" w:rsidP="00E81916">
      <w:pPr>
        <w:pStyle w:val="ListParagraph"/>
        <w:numPr>
          <w:ilvl w:val="0"/>
          <w:numId w:val="77"/>
        </w:numPr>
        <w:spacing w:line="280" w:lineRule="exact"/>
        <w:jc w:val="both"/>
        <w:rPr>
          <w:rFonts w:ascii="Century" w:hAnsi="Century" w:cs="Arial"/>
        </w:rPr>
      </w:pPr>
      <w:r w:rsidRPr="006B0C7C">
        <w:rPr>
          <w:rFonts w:ascii="Century" w:hAnsi="Century" w:cs="Arial"/>
        </w:rPr>
        <w:t>potongan pelunasan diberikan pada saat pelunasan dengan mengurangi piutang dan keuntungan murabahah.</w:t>
      </w:r>
    </w:p>
    <w:p w:rsidR="00B4278C" w:rsidRPr="006B0C7C" w:rsidRDefault="00B4278C" w:rsidP="00E81916">
      <w:pPr>
        <w:pStyle w:val="ListParagraph"/>
        <w:numPr>
          <w:ilvl w:val="0"/>
          <w:numId w:val="77"/>
        </w:numPr>
        <w:spacing w:line="280" w:lineRule="exact"/>
        <w:jc w:val="both"/>
        <w:rPr>
          <w:rFonts w:ascii="Century" w:hAnsi="Century" w:cs="Arial"/>
        </w:rPr>
      </w:pPr>
      <w:r w:rsidRPr="006B0C7C">
        <w:rPr>
          <w:rFonts w:ascii="Century" w:hAnsi="Century" w:cs="Arial"/>
        </w:rPr>
        <w:t xml:space="preserve">potongan pembelian diberikan setelah pelunasan </w:t>
      </w:r>
      <w:r w:rsidR="008062FF" w:rsidRPr="006B0C7C">
        <w:rPr>
          <w:rFonts w:ascii="Century" w:hAnsi="Century" w:cs="Arial"/>
        </w:rPr>
        <w:t>dengan cara menerima pembayaran pelunasan dari pembeli (nasabah) terlebih dahulu baru memberikan potongan pelunasan.</w:t>
      </w:r>
    </w:p>
    <w:p w:rsidR="008062FF" w:rsidRPr="006B0C7C" w:rsidRDefault="008062FF" w:rsidP="00E81916">
      <w:pPr>
        <w:spacing w:line="280" w:lineRule="exact"/>
        <w:ind w:firstLine="360"/>
        <w:jc w:val="both"/>
        <w:rPr>
          <w:rFonts w:ascii="Century" w:hAnsi="Century" w:cs="Arial"/>
        </w:rPr>
      </w:pPr>
      <w:r w:rsidRPr="006B0C7C">
        <w:rPr>
          <w:rFonts w:ascii="Century" w:hAnsi="Century" w:cs="Arial"/>
        </w:rPr>
        <w:t>Misalkan pada angsuran ke-23 Tn.A melunasi sisa pembayarannya kepada BCS.Atas pelunasan dipercepat ini BCS memberikan potongan sebesar 2% dari saldo pembiayaan yang ada, maka ayat jurnal untuk mencatat transaksi tersebut yaitu:</w:t>
      </w:r>
    </w:p>
    <w:tbl>
      <w:tblPr>
        <w:tblStyle w:val="TableGrid"/>
        <w:tblW w:w="0" w:type="auto"/>
        <w:tblInd w:w="108" w:type="dxa"/>
        <w:tblLook w:val="04A0"/>
      </w:tblPr>
      <w:tblGrid>
        <w:gridCol w:w="1048"/>
        <w:gridCol w:w="3497"/>
        <w:gridCol w:w="1501"/>
        <w:gridCol w:w="1501"/>
      </w:tblGrid>
      <w:tr w:rsidR="008062FF" w:rsidRPr="006B0C7C" w:rsidTr="00A61FF9">
        <w:tc>
          <w:tcPr>
            <w:tcW w:w="0" w:type="auto"/>
          </w:tcPr>
          <w:p w:rsidR="008062FF" w:rsidRPr="006B0C7C" w:rsidRDefault="008062FF" w:rsidP="00E81916">
            <w:pPr>
              <w:spacing w:line="280" w:lineRule="exact"/>
              <w:jc w:val="both"/>
              <w:rPr>
                <w:rFonts w:ascii="Century" w:hAnsi="Century" w:cs="Arial"/>
              </w:rPr>
            </w:pPr>
            <w:r w:rsidRPr="006B0C7C">
              <w:rPr>
                <w:rFonts w:ascii="Century" w:hAnsi="Century" w:cs="Arial"/>
              </w:rPr>
              <w:t xml:space="preserve">Tanggal </w:t>
            </w:r>
          </w:p>
        </w:tc>
        <w:tc>
          <w:tcPr>
            <w:tcW w:w="0" w:type="auto"/>
          </w:tcPr>
          <w:p w:rsidR="008062FF" w:rsidRPr="006B0C7C" w:rsidRDefault="008062FF" w:rsidP="00E81916">
            <w:pPr>
              <w:spacing w:line="280" w:lineRule="exact"/>
              <w:jc w:val="both"/>
              <w:rPr>
                <w:rFonts w:ascii="Century" w:hAnsi="Century" w:cs="Arial"/>
              </w:rPr>
            </w:pPr>
            <w:r w:rsidRPr="006B0C7C">
              <w:rPr>
                <w:rFonts w:ascii="Century" w:hAnsi="Century" w:cs="Arial"/>
              </w:rPr>
              <w:t>Ayat Jurnal</w:t>
            </w:r>
          </w:p>
        </w:tc>
        <w:tc>
          <w:tcPr>
            <w:tcW w:w="0" w:type="auto"/>
          </w:tcPr>
          <w:p w:rsidR="008062FF" w:rsidRPr="006B0C7C" w:rsidRDefault="008062FF" w:rsidP="00E81916">
            <w:pPr>
              <w:spacing w:line="280" w:lineRule="exact"/>
              <w:jc w:val="both"/>
              <w:rPr>
                <w:rFonts w:ascii="Century" w:hAnsi="Century" w:cs="Arial"/>
              </w:rPr>
            </w:pPr>
            <w:r w:rsidRPr="006B0C7C">
              <w:rPr>
                <w:rFonts w:ascii="Century" w:hAnsi="Century" w:cs="Arial"/>
              </w:rPr>
              <w:t>Debet (Rp)</w:t>
            </w:r>
          </w:p>
        </w:tc>
        <w:tc>
          <w:tcPr>
            <w:tcW w:w="0" w:type="auto"/>
          </w:tcPr>
          <w:p w:rsidR="008062FF" w:rsidRPr="006B0C7C" w:rsidRDefault="008062FF" w:rsidP="00E81916">
            <w:pPr>
              <w:spacing w:line="280" w:lineRule="exact"/>
              <w:jc w:val="both"/>
              <w:rPr>
                <w:rFonts w:ascii="Century" w:hAnsi="Century" w:cs="Arial"/>
              </w:rPr>
            </w:pPr>
            <w:r w:rsidRPr="006B0C7C">
              <w:rPr>
                <w:rFonts w:ascii="Century" w:hAnsi="Century" w:cs="Arial"/>
              </w:rPr>
              <w:t>Kredit (Rp)</w:t>
            </w:r>
          </w:p>
        </w:tc>
      </w:tr>
      <w:tr w:rsidR="008062FF" w:rsidRPr="006B0C7C" w:rsidTr="00A61FF9">
        <w:tc>
          <w:tcPr>
            <w:tcW w:w="0" w:type="auto"/>
          </w:tcPr>
          <w:p w:rsidR="008062FF" w:rsidRPr="006B0C7C" w:rsidRDefault="008062FF" w:rsidP="00E81916">
            <w:pPr>
              <w:spacing w:line="280" w:lineRule="exact"/>
              <w:jc w:val="both"/>
              <w:rPr>
                <w:rFonts w:ascii="Century" w:hAnsi="Century" w:cs="Arial"/>
              </w:rPr>
            </w:pPr>
            <w:r w:rsidRPr="006B0C7C">
              <w:rPr>
                <w:rFonts w:ascii="Century" w:hAnsi="Century" w:cs="Arial"/>
              </w:rPr>
              <w:t>20/2/x2</w:t>
            </w:r>
          </w:p>
        </w:tc>
        <w:tc>
          <w:tcPr>
            <w:tcW w:w="0" w:type="auto"/>
          </w:tcPr>
          <w:p w:rsidR="008062FF" w:rsidRPr="006B0C7C" w:rsidRDefault="008062FF" w:rsidP="00E81916">
            <w:pPr>
              <w:spacing w:line="280" w:lineRule="exact"/>
              <w:jc w:val="both"/>
              <w:rPr>
                <w:rFonts w:ascii="Century" w:hAnsi="Century" w:cs="Arial"/>
              </w:rPr>
            </w:pPr>
            <w:r w:rsidRPr="006B0C7C">
              <w:rPr>
                <w:rFonts w:ascii="Century" w:hAnsi="Century" w:cs="Arial"/>
              </w:rPr>
              <w:t>Kas/Rek.Tn.A</w:t>
            </w:r>
          </w:p>
        </w:tc>
        <w:tc>
          <w:tcPr>
            <w:tcW w:w="0" w:type="auto"/>
          </w:tcPr>
          <w:p w:rsidR="008062FF" w:rsidRPr="006B0C7C" w:rsidRDefault="009935D9" w:rsidP="00E81916">
            <w:pPr>
              <w:spacing w:line="280" w:lineRule="exact"/>
              <w:jc w:val="both"/>
              <w:rPr>
                <w:rFonts w:ascii="Century" w:hAnsi="Century" w:cs="Arial"/>
              </w:rPr>
            </w:pPr>
            <w:r w:rsidRPr="006B0C7C">
              <w:rPr>
                <w:rFonts w:ascii="Century" w:hAnsi="Century" w:cs="Arial"/>
              </w:rPr>
              <w:t>7.758.333,41</w:t>
            </w:r>
          </w:p>
        </w:tc>
        <w:tc>
          <w:tcPr>
            <w:tcW w:w="0" w:type="auto"/>
          </w:tcPr>
          <w:p w:rsidR="008062FF" w:rsidRPr="006B0C7C" w:rsidRDefault="008062FF" w:rsidP="00E81916">
            <w:pPr>
              <w:spacing w:line="280" w:lineRule="exact"/>
              <w:jc w:val="both"/>
              <w:rPr>
                <w:rFonts w:ascii="Century" w:hAnsi="Century" w:cs="Arial"/>
              </w:rPr>
            </w:pPr>
          </w:p>
        </w:tc>
      </w:tr>
      <w:tr w:rsidR="008062FF" w:rsidRPr="006B0C7C" w:rsidTr="00A61FF9">
        <w:tc>
          <w:tcPr>
            <w:tcW w:w="0" w:type="auto"/>
          </w:tcPr>
          <w:p w:rsidR="008062FF" w:rsidRPr="006B0C7C" w:rsidRDefault="008062FF" w:rsidP="00E81916">
            <w:pPr>
              <w:spacing w:line="280" w:lineRule="exact"/>
              <w:jc w:val="both"/>
              <w:rPr>
                <w:rFonts w:ascii="Century" w:hAnsi="Century" w:cs="Arial"/>
              </w:rPr>
            </w:pPr>
          </w:p>
        </w:tc>
        <w:tc>
          <w:tcPr>
            <w:tcW w:w="0" w:type="auto"/>
          </w:tcPr>
          <w:p w:rsidR="008062FF" w:rsidRPr="006B0C7C" w:rsidRDefault="008062FF" w:rsidP="00E81916">
            <w:pPr>
              <w:spacing w:line="280" w:lineRule="exact"/>
              <w:jc w:val="both"/>
              <w:rPr>
                <w:rFonts w:ascii="Century" w:hAnsi="Century" w:cs="Arial"/>
              </w:rPr>
            </w:pPr>
            <w:r w:rsidRPr="006B0C7C">
              <w:rPr>
                <w:rFonts w:ascii="Century" w:hAnsi="Century" w:cs="Arial"/>
              </w:rPr>
              <w:t>Potongan pelunasan murabahah</w:t>
            </w:r>
          </w:p>
        </w:tc>
        <w:tc>
          <w:tcPr>
            <w:tcW w:w="0" w:type="auto"/>
          </w:tcPr>
          <w:p w:rsidR="008062FF" w:rsidRPr="006B0C7C" w:rsidRDefault="009935D9" w:rsidP="00E81916">
            <w:pPr>
              <w:spacing w:line="280" w:lineRule="exact"/>
              <w:jc w:val="both"/>
              <w:rPr>
                <w:rFonts w:ascii="Century" w:hAnsi="Century" w:cs="Arial"/>
              </w:rPr>
            </w:pPr>
            <w:r w:rsidRPr="006B0C7C">
              <w:rPr>
                <w:rFonts w:ascii="Century" w:hAnsi="Century" w:cs="Arial"/>
              </w:rPr>
              <w:t xml:space="preserve">   158.333,33</w:t>
            </w:r>
          </w:p>
        </w:tc>
        <w:tc>
          <w:tcPr>
            <w:tcW w:w="0" w:type="auto"/>
          </w:tcPr>
          <w:p w:rsidR="008062FF" w:rsidRPr="006B0C7C" w:rsidRDefault="008062FF" w:rsidP="00E81916">
            <w:pPr>
              <w:spacing w:line="280" w:lineRule="exact"/>
              <w:jc w:val="both"/>
              <w:rPr>
                <w:rFonts w:ascii="Century" w:hAnsi="Century" w:cs="Arial"/>
              </w:rPr>
            </w:pPr>
          </w:p>
        </w:tc>
      </w:tr>
      <w:tr w:rsidR="008062FF" w:rsidRPr="006B0C7C" w:rsidTr="00A61FF9">
        <w:tc>
          <w:tcPr>
            <w:tcW w:w="0" w:type="auto"/>
          </w:tcPr>
          <w:p w:rsidR="008062FF" w:rsidRPr="006B0C7C" w:rsidRDefault="008062FF" w:rsidP="00E81916">
            <w:pPr>
              <w:spacing w:line="280" w:lineRule="exact"/>
              <w:jc w:val="both"/>
              <w:rPr>
                <w:rFonts w:ascii="Century" w:hAnsi="Century" w:cs="Arial"/>
              </w:rPr>
            </w:pPr>
          </w:p>
        </w:tc>
        <w:tc>
          <w:tcPr>
            <w:tcW w:w="0" w:type="auto"/>
          </w:tcPr>
          <w:p w:rsidR="008062FF" w:rsidRPr="006B0C7C" w:rsidRDefault="008062FF" w:rsidP="00E81916">
            <w:pPr>
              <w:spacing w:line="280" w:lineRule="exact"/>
              <w:jc w:val="both"/>
              <w:rPr>
                <w:rFonts w:ascii="Century" w:hAnsi="Century" w:cs="Arial"/>
              </w:rPr>
            </w:pPr>
            <w:r w:rsidRPr="006B0C7C">
              <w:rPr>
                <w:rFonts w:ascii="Century" w:hAnsi="Century" w:cs="Arial"/>
              </w:rPr>
              <w:t xml:space="preserve">    Piutang murabahah</w:t>
            </w:r>
          </w:p>
        </w:tc>
        <w:tc>
          <w:tcPr>
            <w:tcW w:w="0" w:type="auto"/>
          </w:tcPr>
          <w:p w:rsidR="008062FF" w:rsidRPr="006B0C7C" w:rsidRDefault="008062FF" w:rsidP="00E81916">
            <w:pPr>
              <w:spacing w:line="280" w:lineRule="exact"/>
              <w:jc w:val="both"/>
              <w:rPr>
                <w:rFonts w:ascii="Century" w:hAnsi="Century" w:cs="Arial"/>
              </w:rPr>
            </w:pPr>
          </w:p>
        </w:tc>
        <w:tc>
          <w:tcPr>
            <w:tcW w:w="0" w:type="auto"/>
          </w:tcPr>
          <w:p w:rsidR="008062FF" w:rsidRPr="006B0C7C" w:rsidRDefault="009935D9" w:rsidP="00E81916">
            <w:pPr>
              <w:spacing w:line="280" w:lineRule="exact"/>
              <w:jc w:val="both"/>
              <w:rPr>
                <w:rFonts w:ascii="Century" w:hAnsi="Century" w:cs="Arial"/>
              </w:rPr>
            </w:pPr>
            <w:r w:rsidRPr="006B0C7C">
              <w:rPr>
                <w:rFonts w:ascii="Century" w:hAnsi="Century" w:cs="Arial"/>
              </w:rPr>
              <w:t>7.916.666,74</w:t>
            </w:r>
          </w:p>
        </w:tc>
      </w:tr>
      <w:tr w:rsidR="008062FF" w:rsidRPr="006B0C7C" w:rsidTr="00A61FF9">
        <w:tc>
          <w:tcPr>
            <w:tcW w:w="0" w:type="auto"/>
          </w:tcPr>
          <w:p w:rsidR="008062FF" w:rsidRPr="006B0C7C" w:rsidRDefault="008062FF" w:rsidP="00E81916">
            <w:pPr>
              <w:spacing w:line="280" w:lineRule="exact"/>
              <w:jc w:val="both"/>
              <w:rPr>
                <w:rFonts w:ascii="Century" w:hAnsi="Century" w:cs="Arial"/>
              </w:rPr>
            </w:pPr>
          </w:p>
        </w:tc>
        <w:tc>
          <w:tcPr>
            <w:tcW w:w="0" w:type="auto"/>
          </w:tcPr>
          <w:p w:rsidR="008062FF" w:rsidRPr="006B0C7C" w:rsidRDefault="009935D9" w:rsidP="00E81916">
            <w:pPr>
              <w:spacing w:line="280" w:lineRule="exact"/>
              <w:jc w:val="both"/>
              <w:rPr>
                <w:rFonts w:ascii="Century" w:hAnsi="Century" w:cs="Arial"/>
                <w:i/>
                <w:iCs/>
              </w:rPr>
            </w:pPr>
            <w:r w:rsidRPr="006B0C7C">
              <w:rPr>
                <w:rFonts w:ascii="Century" w:hAnsi="Century" w:cs="Arial"/>
                <w:i/>
                <w:iCs/>
              </w:rPr>
              <w:t>(Potongan saat pelunasan)</w:t>
            </w:r>
          </w:p>
        </w:tc>
        <w:tc>
          <w:tcPr>
            <w:tcW w:w="0" w:type="auto"/>
          </w:tcPr>
          <w:p w:rsidR="008062FF" w:rsidRPr="006B0C7C" w:rsidRDefault="008062FF" w:rsidP="00E81916">
            <w:pPr>
              <w:spacing w:line="280" w:lineRule="exact"/>
              <w:jc w:val="both"/>
              <w:rPr>
                <w:rFonts w:ascii="Century" w:hAnsi="Century" w:cs="Arial"/>
              </w:rPr>
            </w:pPr>
          </w:p>
        </w:tc>
        <w:tc>
          <w:tcPr>
            <w:tcW w:w="0" w:type="auto"/>
          </w:tcPr>
          <w:p w:rsidR="008062FF" w:rsidRPr="006B0C7C" w:rsidRDefault="008062FF" w:rsidP="00E81916">
            <w:pPr>
              <w:spacing w:line="280" w:lineRule="exact"/>
              <w:jc w:val="both"/>
              <w:rPr>
                <w:rFonts w:ascii="Century" w:hAnsi="Century" w:cs="Arial"/>
              </w:rPr>
            </w:pPr>
          </w:p>
        </w:tc>
      </w:tr>
      <w:tr w:rsidR="008062FF" w:rsidRPr="006B0C7C" w:rsidTr="00A61FF9">
        <w:tc>
          <w:tcPr>
            <w:tcW w:w="0" w:type="auto"/>
          </w:tcPr>
          <w:p w:rsidR="008062FF" w:rsidRPr="006B0C7C" w:rsidRDefault="009935D9" w:rsidP="00E81916">
            <w:pPr>
              <w:spacing w:line="280" w:lineRule="exact"/>
              <w:jc w:val="both"/>
              <w:rPr>
                <w:rFonts w:ascii="Century" w:hAnsi="Century" w:cs="Arial"/>
              </w:rPr>
            </w:pPr>
            <w:r w:rsidRPr="006B0C7C">
              <w:rPr>
                <w:rFonts w:ascii="Century" w:hAnsi="Century" w:cs="Arial"/>
              </w:rPr>
              <w:t>20/2/x2</w:t>
            </w:r>
          </w:p>
        </w:tc>
        <w:tc>
          <w:tcPr>
            <w:tcW w:w="0" w:type="auto"/>
          </w:tcPr>
          <w:p w:rsidR="008062FF" w:rsidRPr="006B0C7C" w:rsidRDefault="009935D9" w:rsidP="00E81916">
            <w:pPr>
              <w:spacing w:line="280" w:lineRule="exact"/>
              <w:jc w:val="both"/>
              <w:rPr>
                <w:rFonts w:ascii="Century" w:hAnsi="Century" w:cs="Arial"/>
              </w:rPr>
            </w:pPr>
            <w:r w:rsidRPr="006B0C7C">
              <w:rPr>
                <w:rFonts w:ascii="Century" w:hAnsi="Century" w:cs="Arial"/>
              </w:rPr>
              <w:t>Kas/ Rek.Tn.A</w:t>
            </w:r>
          </w:p>
        </w:tc>
        <w:tc>
          <w:tcPr>
            <w:tcW w:w="0" w:type="auto"/>
          </w:tcPr>
          <w:p w:rsidR="008062FF" w:rsidRPr="006B0C7C" w:rsidRDefault="009935D9" w:rsidP="00E81916">
            <w:pPr>
              <w:spacing w:line="280" w:lineRule="exact"/>
              <w:jc w:val="both"/>
              <w:rPr>
                <w:rFonts w:ascii="Century" w:hAnsi="Century" w:cs="Arial"/>
              </w:rPr>
            </w:pPr>
            <w:r w:rsidRPr="006B0C7C">
              <w:rPr>
                <w:rFonts w:ascii="Century" w:hAnsi="Century" w:cs="Arial"/>
              </w:rPr>
              <w:t>7.916.666,74</w:t>
            </w:r>
          </w:p>
        </w:tc>
        <w:tc>
          <w:tcPr>
            <w:tcW w:w="0" w:type="auto"/>
          </w:tcPr>
          <w:p w:rsidR="008062FF" w:rsidRPr="006B0C7C" w:rsidRDefault="008062FF" w:rsidP="00E81916">
            <w:pPr>
              <w:spacing w:line="280" w:lineRule="exact"/>
              <w:jc w:val="both"/>
              <w:rPr>
                <w:rFonts w:ascii="Century" w:hAnsi="Century" w:cs="Arial"/>
              </w:rPr>
            </w:pPr>
          </w:p>
        </w:tc>
      </w:tr>
      <w:tr w:rsidR="008062FF" w:rsidRPr="006B0C7C" w:rsidTr="00A61FF9">
        <w:tc>
          <w:tcPr>
            <w:tcW w:w="0" w:type="auto"/>
          </w:tcPr>
          <w:p w:rsidR="008062FF" w:rsidRPr="006B0C7C" w:rsidRDefault="008062FF" w:rsidP="00E81916">
            <w:pPr>
              <w:spacing w:line="280" w:lineRule="exact"/>
              <w:jc w:val="both"/>
              <w:rPr>
                <w:rFonts w:ascii="Century" w:hAnsi="Century" w:cs="Arial"/>
              </w:rPr>
            </w:pPr>
          </w:p>
        </w:tc>
        <w:tc>
          <w:tcPr>
            <w:tcW w:w="0" w:type="auto"/>
          </w:tcPr>
          <w:p w:rsidR="008062FF" w:rsidRPr="006B0C7C" w:rsidRDefault="009935D9" w:rsidP="00E81916">
            <w:pPr>
              <w:spacing w:line="280" w:lineRule="exact"/>
              <w:jc w:val="both"/>
              <w:rPr>
                <w:rFonts w:ascii="Century" w:hAnsi="Century" w:cs="Arial"/>
              </w:rPr>
            </w:pPr>
            <w:r w:rsidRPr="006B0C7C">
              <w:rPr>
                <w:rFonts w:ascii="Century" w:hAnsi="Century" w:cs="Arial"/>
              </w:rPr>
              <w:t xml:space="preserve">   Piutang murabahah</w:t>
            </w:r>
          </w:p>
        </w:tc>
        <w:tc>
          <w:tcPr>
            <w:tcW w:w="0" w:type="auto"/>
          </w:tcPr>
          <w:p w:rsidR="008062FF" w:rsidRPr="006B0C7C" w:rsidRDefault="008062FF" w:rsidP="00E81916">
            <w:pPr>
              <w:spacing w:line="280" w:lineRule="exact"/>
              <w:jc w:val="both"/>
              <w:rPr>
                <w:rFonts w:ascii="Century" w:hAnsi="Century" w:cs="Arial"/>
              </w:rPr>
            </w:pPr>
          </w:p>
        </w:tc>
        <w:tc>
          <w:tcPr>
            <w:tcW w:w="0" w:type="auto"/>
          </w:tcPr>
          <w:p w:rsidR="008062FF" w:rsidRPr="006B0C7C" w:rsidRDefault="009935D9" w:rsidP="00E81916">
            <w:pPr>
              <w:spacing w:line="280" w:lineRule="exact"/>
              <w:jc w:val="both"/>
              <w:rPr>
                <w:rFonts w:ascii="Century" w:hAnsi="Century" w:cs="Arial"/>
              </w:rPr>
            </w:pPr>
            <w:r w:rsidRPr="006B0C7C">
              <w:rPr>
                <w:rFonts w:ascii="Century" w:hAnsi="Century" w:cs="Arial"/>
              </w:rPr>
              <w:t>7.916.666,74</w:t>
            </w:r>
          </w:p>
        </w:tc>
      </w:tr>
      <w:tr w:rsidR="008062FF" w:rsidRPr="006B0C7C" w:rsidTr="00A61FF9">
        <w:tc>
          <w:tcPr>
            <w:tcW w:w="0" w:type="auto"/>
          </w:tcPr>
          <w:p w:rsidR="008062FF" w:rsidRPr="006B0C7C" w:rsidRDefault="008062FF" w:rsidP="00E81916">
            <w:pPr>
              <w:spacing w:line="280" w:lineRule="exact"/>
              <w:jc w:val="both"/>
              <w:rPr>
                <w:rFonts w:ascii="Century" w:hAnsi="Century" w:cs="Arial"/>
              </w:rPr>
            </w:pPr>
          </w:p>
        </w:tc>
        <w:tc>
          <w:tcPr>
            <w:tcW w:w="0" w:type="auto"/>
          </w:tcPr>
          <w:p w:rsidR="008062FF" w:rsidRPr="006B0C7C" w:rsidRDefault="009935D9" w:rsidP="00E81916">
            <w:pPr>
              <w:spacing w:line="280" w:lineRule="exact"/>
              <w:jc w:val="both"/>
              <w:rPr>
                <w:rFonts w:ascii="Century" w:hAnsi="Century" w:cs="Arial"/>
              </w:rPr>
            </w:pPr>
            <w:r w:rsidRPr="006B0C7C">
              <w:rPr>
                <w:rFonts w:ascii="Century" w:hAnsi="Century" w:cs="Arial"/>
              </w:rPr>
              <w:t>Potongan pelunasan murabahah</w:t>
            </w:r>
          </w:p>
        </w:tc>
        <w:tc>
          <w:tcPr>
            <w:tcW w:w="0" w:type="auto"/>
          </w:tcPr>
          <w:p w:rsidR="008062FF" w:rsidRPr="006B0C7C" w:rsidRDefault="009935D9" w:rsidP="00E81916">
            <w:pPr>
              <w:spacing w:line="280" w:lineRule="exact"/>
              <w:jc w:val="both"/>
              <w:rPr>
                <w:rFonts w:ascii="Century" w:hAnsi="Century" w:cs="Arial"/>
              </w:rPr>
            </w:pPr>
            <w:r w:rsidRPr="006B0C7C">
              <w:rPr>
                <w:rFonts w:ascii="Century" w:hAnsi="Century" w:cs="Arial"/>
              </w:rPr>
              <w:t>158.333,33</w:t>
            </w:r>
          </w:p>
        </w:tc>
        <w:tc>
          <w:tcPr>
            <w:tcW w:w="0" w:type="auto"/>
          </w:tcPr>
          <w:p w:rsidR="008062FF" w:rsidRPr="006B0C7C" w:rsidRDefault="008062FF" w:rsidP="00E81916">
            <w:pPr>
              <w:spacing w:line="280" w:lineRule="exact"/>
              <w:jc w:val="both"/>
              <w:rPr>
                <w:rFonts w:ascii="Century" w:hAnsi="Century" w:cs="Arial"/>
              </w:rPr>
            </w:pPr>
          </w:p>
        </w:tc>
      </w:tr>
      <w:tr w:rsidR="009935D9" w:rsidRPr="006B0C7C" w:rsidTr="00A61FF9">
        <w:tc>
          <w:tcPr>
            <w:tcW w:w="0" w:type="auto"/>
          </w:tcPr>
          <w:p w:rsidR="009935D9" w:rsidRPr="006B0C7C" w:rsidRDefault="009935D9" w:rsidP="00E81916">
            <w:pPr>
              <w:spacing w:line="280" w:lineRule="exact"/>
              <w:jc w:val="both"/>
              <w:rPr>
                <w:rFonts w:ascii="Century" w:hAnsi="Century" w:cs="Arial"/>
              </w:rPr>
            </w:pPr>
          </w:p>
        </w:tc>
        <w:tc>
          <w:tcPr>
            <w:tcW w:w="0" w:type="auto"/>
          </w:tcPr>
          <w:p w:rsidR="009935D9" w:rsidRPr="006B0C7C" w:rsidRDefault="009935D9" w:rsidP="00E81916">
            <w:pPr>
              <w:spacing w:line="280" w:lineRule="exact"/>
              <w:jc w:val="both"/>
              <w:rPr>
                <w:rFonts w:ascii="Century" w:hAnsi="Century" w:cs="Arial"/>
              </w:rPr>
            </w:pPr>
            <w:r w:rsidRPr="006B0C7C">
              <w:rPr>
                <w:rFonts w:ascii="Century" w:hAnsi="Century" w:cs="Arial"/>
              </w:rPr>
              <w:t xml:space="preserve">   Kas/ Rek.Tn.A</w:t>
            </w:r>
          </w:p>
        </w:tc>
        <w:tc>
          <w:tcPr>
            <w:tcW w:w="0" w:type="auto"/>
          </w:tcPr>
          <w:p w:rsidR="009935D9" w:rsidRPr="006B0C7C" w:rsidRDefault="009935D9" w:rsidP="00E81916">
            <w:pPr>
              <w:spacing w:line="280" w:lineRule="exact"/>
              <w:jc w:val="both"/>
              <w:rPr>
                <w:rFonts w:ascii="Century" w:hAnsi="Century" w:cs="Arial"/>
              </w:rPr>
            </w:pPr>
          </w:p>
        </w:tc>
        <w:tc>
          <w:tcPr>
            <w:tcW w:w="0" w:type="auto"/>
          </w:tcPr>
          <w:p w:rsidR="009935D9" w:rsidRPr="006B0C7C" w:rsidRDefault="009935D9" w:rsidP="00E81916">
            <w:pPr>
              <w:spacing w:line="280" w:lineRule="exact"/>
              <w:jc w:val="both"/>
              <w:rPr>
                <w:rFonts w:ascii="Century" w:hAnsi="Century" w:cs="Arial"/>
              </w:rPr>
            </w:pPr>
            <w:r w:rsidRPr="006B0C7C">
              <w:rPr>
                <w:rFonts w:ascii="Century" w:hAnsi="Century" w:cs="Arial"/>
              </w:rPr>
              <w:t>158.333,33</w:t>
            </w:r>
          </w:p>
        </w:tc>
      </w:tr>
      <w:tr w:rsidR="009935D9" w:rsidRPr="006B0C7C" w:rsidTr="00A61FF9">
        <w:tc>
          <w:tcPr>
            <w:tcW w:w="0" w:type="auto"/>
          </w:tcPr>
          <w:p w:rsidR="009935D9" w:rsidRPr="006B0C7C" w:rsidRDefault="009935D9" w:rsidP="00E81916">
            <w:pPr>
              <w:spacing w:line="280" w:lineRule="exact"/>
              <w:jc w:val="both"/>
              <w:rPr>
                <w:rFonts w:ascii="Century" w:hAnsi="Century" w:cs="Arial"/>
              </w:rPr>
            </w:pPr>
          </w:p>
        </w:tc>
        <w:tc>
          <w:tcPr>
            <w:tcW w:w="0" w:type="auto"/>
          </w:tcPr>
          <w:p w:rsidR="009935D9" w:rsidRPr="006B0C7C" w:rsidRDefault="009935D9" w:rsidP="00E81916">
            <w:pPr>
              <w:spacing w:line="280" w:lineRule="exact"/>
              <w:jc w:val="both"/>
              <w:rPr>
                <w:rFonts w:ascii="Century" w:hAnsi="Century" w:cs="Arial"/>
                <w:i/>
                <w:iCs/>
              </w:rPr>
            </w:pPr>
            <w:r w:rsidRPr="006B0C7C">
              <w:rPr>
                <w:rFonts w:ascii="Century" w:hAnsi="Century" w:cs="Arial"/>
                <w:i/>
                <w:iCs/>
              </w:rPr>
              <w:t>(Potongan setelah pelunasan)</w:t>
            </w:r>
          </w:p>
        </w:tc>
        <w:tc>
          <w:tcPr>
            <w:tcW w:w="0" w:type="auto"/>
          </w:tcPr>
          <w:p w:rsidR="009935D9" w:rsidRPr="006B0C7C" w:rsidRDefault="009935D9" w:rsidP="00E81916">
            <w:pPr>
              <w:spacing w:line="280" w:lineRule="exact"/>
              <w:jc w:val="both"/>
              <w:rPr>
                <w:rFonts w:ascii="Century" w:hAnsi="Century" w:cs="Arial"/>
              </w:rPr>
            </w:pPr>
          </w:p>
        </w:tc>
        <w:tc>
          <w:tcPr>
            <w:tcW w:w="0" w:type="auto"/>
          </w:tcPr>
          <w:p w:rsidR="009935D9" w:rsidRPr="006B0C7C" w:rsidRDefault="009935D9" w:rsidP="00E81916">
            <w:pPr>
              <w:spacing w:line="280" w:lineRule="exact"/>
              <w:jc w:val="both"/>
              <w:rPr>
                <w:rFonts w:ascii="Century" w:hAnsi="Century" w:cs="Arial"/>
              </w:rPr>
            </w:pPr>
          </w:p>
        </w:tc>
      </w:tr>
    </w:tbl>
    <w:p w:rsidR="008062FF" w:rsidRPr="006B0C7C" w:rsidRDefault="009935D9" w:rsidP="00E81916">
      <w:pPr>
        <w:spacing w:line="280" w:lineRule="exact"/>
        <w:jc w:val="both"/>
        <w:rPr>
          <w:rFonts w:ascii="Century" w:hAnsi="Century" w:cs="Arial"/>
        </w:rPr>
      </w:pPr>
      <w:r w:rsidRPr="006B0C7C">
        <w:rPr>
          <w:rFonts w:ascii="Century" w:hAnsi="Century" w:cs="Arial"/>
        </w:rPr>
        <w:tab/>
        <w:t>Saldo pembiayaan pada angsuran ke-23 sebesar Rp 7.916.666,67 diperoleh dari 22 bulan angsuran @ Rp 3.958.333,33. Sehingga denda sebesar Rp 158.333,33 diperoleh dari 2%*Rp. 7.916.666,67 sehingga pembayaran yang harus dilakukan oleh Tn.A sebesar Rp 7.758.333,41.</w:t>
      </w:r>
    </w:p>
    <w:p w:rsidR="00946366" w:rsidRPr="006B0C7C" w:rsidRDefault="00946366" w:rsidP="00E81916">
      <w:pPr>
        <w:pStyle w:val="ListParagraph"/>
        <w:numPr>
          <w:ilvl w:val="0"/>
          <w:numId w:val="76"/>
        </w:numPr>
        <w:spacing w:line="280" w:lineRule="exact"/>
        <w:jc w:val="both"/>
        <w:rPr>
          <w:rFonts w:ascii="Century" w:hAnsi="Century" w:cs="Arial"/>
        </w:rPr>
      </w:pPr>
      <w:r w:rsidRPr="006B0C7C">
        <w:rPr>
          <w:rFonts w:ascii="Century" w:hAnsi="Century" w:cs="Arial"/>
        </w:rPr>
        <w:t>Ayat Jurnal Pembiayaan Murabahah Bermasalah</w:t>
      </w:r>
    </w:p>
    <w:p w:rsidR="00651F97" w:rsidRPr="006B0C7C" w:rsidRDefault="00651F97" w:rsidP="00E81916">
      <w:pPr>
        <w:pStyle w:val="ListParagraph"/>
        <w:spacing w:line="280" w:lineRule="exact"/>
        <w:ind w:left="0" w:firstLine="360"/>
        <w:jc w:val="both"/>
        <w:rPr>
          <w:rFonts w:ascii="Century" w:hAnsi="Century" w:cs="Arial"/>
        </w:rPr>
      </w:pPr>
      <w:r w:rsidRPr="006B0C7C">
        <w:rPr>
          <w:rFonts w:ascii="Century" w:hAnsi="Century" w:cs="Arial"/>
        </w:rPr>
        <w:t xml:space="preserve">Layaknya kredit yang diberikan pada bank konvensional, pembiayaan pun menghadapi risiko </w:t>
      </w:r>
      <w:r w:rsidRPr="006B0C7C">
        <w:rPr>
          <w:rFonts w:ascii="Century" w:hAnsi="Century" w:cs="Arial"/>
          <w:i/>
          <w:iCs/>
        </w:rPr>
        <w:t>non performing financing</w:t>
      </w:r>
      <w:r w:rsidRPr="006B0C7C">
        <w:rPr>
          <w:rFonts w:ascii="Century" w:hAnsi="Century" w:cs="Arial"/>
        </w:rPr>
        <w:t>. Pada kondisi ini juga dibutuhkan restrukturisasi pembiayaan yang salah satu caranya adalah dengan memodifikasi syarat kredit baik dengan memperpanjang jangka waktu pembiayaan, cara pembayaran serta penurunan angsuran.</w:t>
      </w:r>
      <w:r w:rsidR="00324B64" w:rsidRPr="006B0C7C">
        <w:rPr>
          <w:rFonts w:ascii="Century" w:hAnsi="Century" w:cs="Arial"/>
        </w:rPr>
        <w:t xml:space="preserve"> Menurut PSAK 102 paragraf 23 poin b (iii) menyebutkan bahwa margin murabahah akan diakui sebagai pendapatan margin saat seluruh piutang berhasil ditagih. Metode ini dilakukan untuk transaksi murabahah dengan skema pembayaran </w:t>
      </w:r>
      <w:r w:rsidR="00324B64" w:rsidRPr="006B0C7C">
        <w:rPr>
          <w:rFonts w:ascii="Century" w:hAnsi="Century" w:cs="Arial"/>
        </w:rPr>
        <w:lastRenderedPageBreak/>
        <w:t>tangguhan dimana risiko piutang tak tertagih dan beban pengelolaan piutang serta penagihannya cukup besar.</w:t>
      </w:r>
    </w:p>
    <w:p w:rsidR="00324B64" w:rsidRPr="006B0C7C" w:rsidRDefault="00324B64" w:rsidP="00E81916">
      <w:pPr>
        <w:pStyle w:val="ListParagraph"/>
        <w:spacing w:line="280" w:lineRule="exact"/>
        <w:ind w:left="0" w:firstLine="360"/>
        <w:jc w:val="both"/>
        <w:rPr>
          <w:rFonts w:ascii="Century" w:hAnsi="Century" w:cs="Arial"/>
        </w:rPr>
      </w:pPr>
      <w:r w:rsidRPr="006B0C7C">
        <w:rPr>
          <w:rFonts w:ascii="Century" w:hAnsi="Century" w:cs="Arial"/>
        </w:rPr>
        <w:t xml:space="preserve">Pembiayaan murabahah bermasalah merupakan suatu kondisi dimana bank syariah menghadapi risiko piutang tak tertagih dan beban pengelolaan piutang serta penagihannya cukup besar. Pada kondisi ini, fokus yang akan dilakukan oleh bank syariah adalah pengembalian pokok pembiayaan sehingga selama terjadinya pembayaran angsuran bank tidak akan mencatat pengakuan pendapatan margin murabahah sampai pokok piutang terealisasi. Dengan kata lain pada kondisi ini, pendapatan margin murabahah diakui pada </w:t>
      </w:r>
      <w:r w:rsidR="000C10BD" w:rsidRPr="006B0C7C">
        <w:rPr>
          <w:rFonts w:ascii="Century" w:hAnsi="Century" w:cs="Arial"/>
        </w:rPr>
        <w:t>di akhir. Misalkan pada ilustrasi kasus di atas Tn.A menunggak angsuran lebih dari 270 hari sehingga dikategorikan pembiayaan macet sejak angsuran ke-10 (Januari 20x1) sehingga BCS melakukan restrukturisasi dengan cara memperpanjang jangka waktu pembiayaan menjadi 36 bulan kedepan sehingga total pembiayaan diperpanjang sebanyak 21 bulan yang seharusnya tersisa 15 bulan. Dengan diperpanjangnya jangka waktu pembiayaan, otomatis jumlah angsuran per bulan yang akan dibayar oleh Tn.A semakin kecil</w:t>
      </w:r>
      <w:r w:rsidR="00047A4B" w:rsidRPr="006B0C7C">
        <w:rPr>
          <w:rFonts w:ascii="Century" w:hAnsi="Century" w:cs="Arial"/>
        </w:rPr>
        <w:t>. Restrukturisasi ini dilakukan sebagai upaya bank agar nasabah mampu menyelesaikan piutangnya. Berikut ini adalah bentuk perhitungan restrukturisasi pembiayaan murabahah sekaligus ayat jurnal yang diperlukan oleh BCS atas transaksi ini :</w:t>
      </w:r>
    </w:p>
    <w:tbl>
      <w:tblPr>
        <w:tblStyle w:val="TableGrid"/>
        <w:tblW w:w="0" w:type="auto"/>
        <w:tblInd w:w="108" w:type="dxa"/>
        <w:tblLook w:val="04A0"/>
      </w:tblPr>
      <w:tblGrid>
        <w:gridCol w:w="4422"/>
        <w:gridCol w:w="3125"/>
      </w:tblGrid>
      <w:tr w:rsidR="00047A4B" w:rsidRPr="006B0C7C" w:rsidTr="00047A4B">
        <w:tc>
          <w:tcPr>
            <w:tcW w:w="5387" w:type="dxa"/>
          </w:tcPr>
          <w:p w:rsidR="00047A4B" w:rsidRPr="006B0C7C" w:rsidRDefault="00047A4B" w:rsidP="00E81916">
            <w:pPr>
              <w:spacing w:line="280" w:lineRule="exact"/>
              <w:jc w:val="both"/>
              <w:rPr>
                <w:rFonts w:ascii="Century" w:hAnsi="Century" w:cs="Arial"/>
              </w:rPr>
            </w:pPr>
            <w:r w:rsidRPr="006B0C7C">
              <w:rPr>
                <w:rFonts w:ascii="Century" w:hAnsi="Century" w:cs="Arial"/>
              </w:rPr>
              <w:t>Piutang murabahah Tn.A (awal)</w:t>
            </w:r>
          </w:p>
        </w:tc>
        <w:tc>
          <w:tcPr>
            <w:tcW w:w="3685" w:type="dxa"/>
          </w:tcPr>
          <w:p w:rsidR="00047A4B" w:rsidRPr="006B0C7C" w:rsidRDefault="00047A4B" w:rsidP="00E81916">
            <w:pPr>
              <w:spacing w:line="280" w:lineRule="exact"/>
              <w:jc w:val="both"/>
              <w:rPr>
                <w:rFonts w:ascii="Century" w:hAnsi="Century" w:cs="Arial"/>
              </w:rPr>
            </w:pPr>
            <w:r w:rsidRPr="006B0C7C">
              <w:rPr>
                <w:rFonts w:ascii="Century" w:hAnsi="Century" w:cs="Arial"/>
              </w:rPr>
              <w:t>Rp. 95.000.000,-</w:t>
            </w:r>
          </w:p>
        </w:tc>
      </w:tr>
      <w:tr w:rsidR="00047A4B" w:rsidRPr="006B0C7C" w:rsidTr="00047A4B">
        <w:tc>
          <w:tcPr>
            <w:tcW w:w="5387" w:type="dxa"/>
          </w:tcPr>
          <w:p w:rsidR="00047A4B" w:rsidRPr="006B0C7C" w:rsidRDefault="00047A4B" w:rsidP="00E81916">
            <w:pPr>
              <w:spacing w:line="280" w:lineRule="exact"/>
              <w:jc w:val="both"/>
              <w:rPr>
                <w:rFonts w:ascii="Century" w:hAnsi="Century" w:cs="Arial"/>
              </w:rPr>
            </w:pPr>
            <w:r w:rsidRPr="006B0C7C">
              <w:rPr>
                <w:rFonts w:ascii="Century" w:hAnsi="Century" w:cs="Arial"/>
              </w:rPr>
              <w:t>Pembayaran sampai angsuran ke-9 @ Rp 3.958.333,33</w:t>
            </w:r>
          </w:p>
        </w:tc>
        <w:tc>
          <w:tcPr>
            <w:tcW w:w="3685" w:type="dxa"/>
          </w:tcPr>
          <w:p w:rsidR="00047A4B" w:rsidRPr="006B0C7C" w:rsidRDefault="00047A4B" w:rsidP="00E81916">
            <w:pPr>
              <w:spacing w:line="280" w:lineRule="exact"/>
              <w:jc w:val="both"/>
              <w:rPr>
                <w:rFonts w:ascii="Century" w:hAnsi="Century" w:cs="Arial"/>
              </w:rPr>
            </w:pPr>
            <w:r w:rsidRPr="006B0C7C">
              <w:rPr>
                <w:rFonts w:ascii="Century" w:hAnsi="Century" w:cs="Arial"/>
              </w:rPr>
              <w:t>(35.624.999,97)</w:t>
            </w:r>
          </w:p>
        </w:tc>
      </w:tr>
      <w:tr w:rsidR="00047A4B" w:rsidRPr="006B0C7C" w:rsidTr="00047A4B">
        <w:tc>
          <w:tcPr>
            <w:tcW w:w="5387" w:type="dxa"/>
          </w:tcPr>
          <w:p w:rsidR="00047A4B" w:rsidRPr="006B0C7C" w:rsidRDefault="00047A4B" w:rsidP="00E81916">
            <w:pPr>
              <w:spacing w:line="280" w:lineRule="exact"/>
              <w:jc w:val="both"/>
              <w:rPr>
                <w:rFonts w:ascii="Century" w:hAnsi="Century" w:cs="Arial"/>
              </w:rPr>
            </w:pPr>
            <w:r w:rsidRPr="006B0C7C">
              <w:rPr>
                <w:rFonts w:ascii="Century" w:hAnsi="Century" w:cs="Arial"/>
              </w:rPr>
              <w:t>Sisa saldo piutang:</w:t>
            </w:r>
          </w:p>
        </w:tc>
        <w:tc>
          <w:tcPr>
            <w:tcW w:w="3685" w:type="dxa"/>
          </w:tcPr>
          <w:p w:rsidR="00047A4B" w:rsidRPr="006B0C7C" w:rsidRDefault="00047A4B" w:rsidP="00E81916">
            <w:pPr>
              <w:spacing w:line="280" w:lineRule="exact"/>
              <w:jc w:val="both"/>
              <w:rPr>
                <w:rFonts w:ascii="Century" w:hAnsi="Century" w:cs="Arial"/>
              </w:rPr>
            </w:pPr>
            <w:r w:rsidRPr="006B0C7C">
              <w:rPr>
                <w:rFonts w:ascii="Century" w:hAnsi="Century" w:cs="Arial"/>
              </w:rPr>
              <w:t>Rp. 59.375.000</w:t>
            </w:r>
          </w:p>
        </w:tc>
      </w:tr>
      <w:tr w:rsidR="00047A4B" w:rsidRPr="006B0C7C" w:rsidTr="00047A4B">
        <w:tc>
          <w:tcPr>
            <w:tcW w:w="5387" w:type="dxa"/>
          </w:tcPr>
          <w:p w:rsidR="00047A4B" w:rsidRPr="006B0C7C" w:rsidRDefault="00047A4B" w:rsidP="00E81916">
            <w:pPr>
              <w:pStyle w:val="ListParagraph"/>
              <w:numPr>
                <w:ilvl w:val="0"/>
                <w:numId w:val="78"/>
              </w:numPr>
              <w:spacing w:line="280" w:lineRule="exact"/>
              <w:jc w:val="both"/>
              <w:rPr>
                <w:rFonts w:ascii="Century" w:hAnsi="Century" w:cs="Arial"/>
              </w:rPr>
            </w:pPr>
            <w:r w:rsidRPr="006B0C7C">
              <w:rPr>
                <w:rFonts w:ascii="Century" w:hAnsi="Century" w:cs="Arial"/>
              </w:rPr>
              <w:t>piutang pokok</w:t>
            </w:r>
          </w:p>
        </w:tc>
        <w:tc>
          <w:tcPr>
            <w:tcW w:w="3685" w:type="dxa"/>
          </w:tcPr>
          <w:p w:rsidR="00047A4B" w:rsidRPr="006B0C7C" w:rsidRDefault="00547434" w:rsidP="00E81916">
            <w:pPr>
              <w:spacing w:line="280" w:lineRule="exact"/>
              <w:jc w:val="both"/>
              <w:rPr>
                <w:rFonts w:ascii="Century" w:hAnsi="Century" w:cs="Arial"/>
              </w:rPr>
            </w:pPr>
            <w:r w:rsidRPr="006B0C7C">
              <w:rPr>
                <w:rFonts w:ascii="Century" w:hAnsi="Century" w:cs="Arial"/>
              </w:rPr>
              <w:t>(46.875.000)</w:t>
            </w:r>
          </w:p>
        </w:tc>
      </w:tr>
      <w:tr w:rsidR="00047A4B" w:rsidRPr="006B0C7C" w:rsidTr="00047A4B">
        <w:tc>
          <w:tcPr>
            <w:tcW w:w="5387" w:type="dxa"/>
          </w:tcPr>
          <w:p w:rsidR="00047A4B" w:rsidRPr="006B0C7C" w:rsidRDefault="00047A4B" w:rsidP="00E81916">
            <w:pPr>
              <w:pStyle w:val="ListParagraph"/>
              <w:numPr>
                <w:ilvl w:val="0"/>
                <w:numId w:val="78"/>
              </w:numPr>
              <w:spacing w:line="280" w:lineRule="exact"/>
              <w:jc w:val="both"/>
              <w:rPr>
                <w:rFonts w:ascii="Century" w:hAnsi="Century" w:cs="Arial"/>
              </w:rPr>
            </w:pPr>
            <w:r w:rsidRPr="006B0C7C">
              <w:rPr>
                <w:rFonts w:ascii="Century" w:hAnsi="Century" w:cs="Arial"/>
              </w:rPr>
              <w:t>margin murabahah ditangguhkan</w:t>
            </w:r>
          </w:p>
        </w:tc>
        <w:tc>
          <w:tcPr>
            <w:tcW w:w="3685" w:type="dxa"/>
          </w:tcPr>
          <w:p w:rsidR="00047A4B" w:rsidRPr="006B0C7C" w:rsidRDefault="00047A4B" w:rsidP="00E81916">
            <w:pPr>
              <w:spacing w:line="280" w:lineRule="exact"/>
              <w:jc w:val="both"/>
              <w:rPr>
                <w:rFonts w:ascii="Century" w:hAnsi="Century" w:cs="Arial"/>
              </w:rPr>
            </w:pPr>
            <w:r w:rsidRPr="006B0C7C">
              <w:rPr>
                <w:rFonts w:ascii="Century" w:hAnsi="Century" w:cs="Arial"/>
              </w:rPr>
              <w:t>(12.500.000)</w:t>
            </w:r>
          </w:p>
        </w:tc>
      </w:tr>
      <w:tr w:rsidR="00547434" w:rsidRPr="006B0C7C" w:rsidTr="00047A4B">
        <w:tc>
          <w:tcPr>
            <w:tcW w:w="5387" w:type="dxa"/>
          </w:tcPr>
          <w:p w:rsidR="00547434" w:rsidRPr="006B0C7C" w:rsidRDefault="00547434" w:rsidP="00E81916">
            <w:pPr>
              <w:spacing w:line="280" w:lineRule="exact"/>
              <w:jc w:val="both"/>
              <w:rPr>
                <w:rFonts w:ascii="Century" w:hAnsi="Century" w:cs="Arial"/>
              </w:rPr>
            </w:pPr>
            <w:r w:rsidRPr="006B0C7C">
              <w:rPr>
                <w:rFonts w:ascii="Century" w:hAnsi="Century" w:cs="Arial"/>
              </w:rPr>
              <w:t>Angsuran baru</w:t>
            </w:r>
          </w:p>
        </w:tc>
        <w:tc>
          <w:tcPr>
            <w:tcW w:w="3685" w:type="dxa"/>
          </w:tcPr>
          <w:p w:rsidR="00547434" w:rsidRPr="006B0C7C" w:rsidRDefault="00547434" w:rsidP="00E81916">
            <w:pPr>
              <w:spacing w:line="280" w:lineRule="exact"/>
              <w:jc w:val="both"/>
              <w:rPr>
                <w:rFonts w:ascii="Century" w:hAnsi="Century" w:cs="Arial"/>
              </w:rPr>
            </w:pPr>
            <w:r w:rsidRPr="006B0C7C">
              <w:rPr>
                <w:rFonts w:ascii="Century" w:hAnsi="Century" w:cs="Arial"/>
              </w:rPr>
              <w:t>= 59.375.000:36</w:t>
            </w:r>
          </w:p>
        </w:tc>
      </w:tr>
      <w:tr w:rsidR="00547434" w:rsidRPr="006B0C7C" w:rsidTr="00047A4B">
        <w:tc>
          <w:tcPr>
            <w:tcW w:w="5387" w:type="dxa"/>
          </w:tcPr>
          <w:p w:rsidR="00547434" w:rsidRPr="006B0C7C" w:rsidRDefault="00547434" w:rsidP="00E81916">
            <w:pPr>
              <w:spacing w:line="280" w:lineRule="exact"/>
              <w:jc w:val="both"/>
              <w:rPr>
                <w:rFonts w:ascii="Century" w:hAnsi="Century" w:cs="Arial"/>
              </w:rPr>
            </w:pPr>
          </w:p>
        </w:tc>
        <w:tc>
          <w:tcPr>
            <w:tcW w:w="3685" w:type="dxa"/>
          </w:tcPr>
          <w:p w:rsidR="00547434" w:rsidRPr="006B0C7C" w:rsidRDefault="00547434" w:rsidP="00E81916">
            <w:pPr>
              <w:spacing w:line="280" w:lineRule="exact"/>
              <w:jc w:val="both"/>
              <w:rPr>
                <w:rFonts w:ascii="Century" w:hAnsi="Century" w:cs="Arial"/>
              </w:rPr>
            </w:pPr>
            <w:r w:rsidRPr="006B0C7C">
              <w:rPr>
                <w:rFonts w:ascii="Century" w:hAnsi="Century" w:cs="Arial"/>
              </w:rPr>
              <w:t>= 1.649.305,56 per bulan</w:t>
            </w:r>
          </w:p>
        </w:tc>
      </w:tr>
      <w:tr w:rsidR="00547434" w:rsidRPr="006B0C7C" w:rsidTr="00047A4B">
        <w:tc>
          <w:tcPr>
            <w:tcW w:w="5387" w:type="dxa"/>
          </w:tcPr>
          <w:p w:rsidR="00547434" w:rsidRPr="006B0C7C" w:rsidRDefault="00547434" w:rsidP="00E81916">
            <w:pPr>
              <w:spacing w:line="280" w:lineRule="exact"/>
              <w:jc w:val="both"/>
              <w:rPr>
                <w:rFonts w:ascii="Century" w:hAnsi="Century" w:cs="Arial"/>
              </w:rPr>
            </w:pPr>
            <w:r w:rsidRPr="006B0C7C">
              <w:rPr>
                <w:rFonts w:ascii="Century" w:hAnsi="Century" w:cs="Arial"/>
              </w:rPr>
              <w:t>Pembayaran ke-1 sampai ke-28 (baru) hanya mencatat pembayaran poko piutang saja</w:t>
            </w:r>
          </w:p>
        </w:tc>
        <w:tc>
          <w:tcPr>
            <w:tcW w:w="3685" w:type="dxa"/>
          </w:tcPr>
          <w:p w:rsidR="00547434" w:rsidRPr="006B0C7C" w:rsidRDefault="00547434" w:rsidP="00E81916">
            <w:pPr>
              <w:spacing w:line="280" w:lineRule="exact"/>
              <w:jc w:val="both"/>
              <w:rPr>
                <w:rFonts w:ascii="Century" w:hAnsi="Century" w:cs="Arial"/>
              </w:rPr>
            </w:pPr>
            <w:r w:rsidRPr="006B0C7C">
              <w:rPr>
                <w:rFonts w:ascii="Century" w:hAnsi="Century" w:cs="Arial"/>
              </w:rPr>
              <w:t>= 28 x 1.649.305,56</w:t>
            </w:r>
          </w:p>
          <w:p w:rsidR="00547434" w:rsidRPr="006B0C7C" w:rsidRDefault="00547434" w:rsidP="00E81916">
            <w:pPr>
              <w:spacing w:line="280" w:lineRule="exact"/>
              <w:jc w:val="both"/>
              <w:rPr>
                <w:rFonts w:ascii="Century" w:hAnsi="Century" w:cs="Arial"/>
              </w:rPr>
            </w:pPr>
            <w:r w:rsidRPr="006B0C7C">
              <w:rPr>
                <w:rFonts w:ascii="Century" w:hAnsi="Century" w:cs="Arial"/>
              </w:rPr>
              <w:t xml:space="preserve">= Rp </w:t>
            </w:r>
            <w:r w:rsidR="00A82923" w:rsidRPr="006B0C7C">
              <w:rPr>
                <w:rFonts w:ascii="Century" w:hAnsi="Century" w:cs="Arial"/>
              </w:rPr>
              <w:t>46.180.555</w:t>
            </w:r>
          </w:p>
        </w:tc>
      </w:tr>
    </w:tbl>
    <w:p w:rsidR="00047A4B" w:rsidRPr="006B0C7C" w:rsidRDefault="00A82923" w:rsidP="00E81916">
      <w:pPr>
        <w:spacing w:line="280" w:lineRule="exact"/>
        <w:jc w:val="both"/>
        <w:rPr>
          <w:rFonts w:ascii="Century" w:hAnsi="Century" w:cs="Arial"/>
        </w:rPr>
      </w:pPr>
      <w:r w:rsidRPr="006B0C7C">
        <w:rPr>
          <w:rFonts w:ascii="Century" w:hAnsi="Century" w:cs="Arial"/>
        </w:rPr>
        <w:tab/>
        <w:t xml:space="preserve">Berdasarkan pada perhitungan angsuran (baru) pembiayaan murabahah, selama angsuran ke-1 samapai angsuran ke-28 BCS hanya mencatat </w:t>
      </w:r>
      <w:r w:rsidR="001D2490" w:rsidRPr="006B0C7C">
        <w:rPr>
          <w:rFonts w:ascii="Century" w:hAnsi="Century" w:cs="Arial"/>
        </w:rPr>
        <w:t>pengurangan pokok piutang saja. Pada pembayaran angsuran ke-29 BCS sudah dapat mengakui pembayaran angsuran sebagai pendapatan margin murabahah sebesar Rp.954.861,24. Untuk pembayaran angsuran ke-30 sampai ke-36 BCS hanya mengakui pendapatan margin murabahah.</w:t>
      </w:r>
    </w:p>
    <w:tbl>
      <w:tblPr>
        <w:tblStyle w:val="TableGrid"/>
        <w:tblW w:w="0" w:type="auto"/>
        <w:tblInd w:w="108" w:type="dxa"/>
        <w:tblLook w:val="04A0"/>
      </w:tblPr>
      <w:tblGrid>
        <w:gridCol w:w="1471"/>
        <w:gridCol w:w="2864"/>
        <w:gridCol w:w="1606"/>
        <w:gridCol w:w="1606"/>
      </w:tblGrid>
      <w:tr w:rsidR="001D2490" w:rsidRPr="006B0C7C" w:rsidTr="00BA645A">
        <w:tc>
          <w:tcPr>
            <w:tcW w:w="1701" w:type="dxa"/>
          </w:tcPr>
          <w:p w:rsidR="001D2490" w:rsidRPr="006B0C7C" w:rsidRDefault="001D2490" w:rsidP="00E81916">
            <w:pPr>
              <w:spacing w:line="280" w:lineRule="exact"/>
              <w:jc w:val="both"/>
              <w:rPr>
                <w:rFonts w:ascii="Century" w:hAnsi="Century" w:cs="Arial"/>
              </w:rPr>
            </w:pPr>
            <w:r w:rsidRPr="006B0C7C">
              <w:rPr>
                <w:rFonts w:ascii="Century" w:hAnsi="Century" w:cs="Arial"/>
              </w:rPr>
              <w:lastRenderedPageBreak/>
              <w:t>Angsuran</w:t>
            </w:r>
            <w:r w:rsidR="00BA645A" w:rsidRPr="006B0C7C">
              <w:rPr>
                <w:rFonts w:ascii="Century" w:hAnsi="Century" w:cs="Arial"/>
              </w:rPr>
              <w:t xml:space="preserve"> ke-</w:t>
            </w:r>
          </w:p>
        </w:tc>
        <w:tc>
          <w:tcPr>
            <w:tcW w:w="3969" w:type="dxa"/>
          </w:tcPr>
          <w:p w:rsidR="001D2490" w:rsidRPr="006B0C7C" w:rsidRDefault="001D2490" w:rsidP="00E81916">
            <w:pPr>
              <w:spacing w:line="280" w:lineRule="exact"/>
              <w:jc w:val="both"/>
              <w:rPr>
                <w:rFonts w:ascii="Century" w:hAnsi="Century" w:cs="Arial"/>
              </w:rPr>
            </w:pPr>
            <w:r w:rsidRPr="006B0C7C">
              <w:rPr>
                <w:rFonts w:ascii="Century" w:hAnsi="Century" w:cs="Arial"/>
              </w:rPr>
              <w:t>Ayat Jurnal</w:t>
            </w:r>
          </w:p>
        </w:tc>
        <w:tc>
          <w:tcPr>
            <w:tcW w:w="1701" w:type="dxa"/>
          </w:tcPr>
          <w:p w:rsidR="001D2490" w:rsidRPr="006B0C7C" w:rsidRDefault="001D2490" w:rsidP="00E81916">
            <w:pPr>
              <w:spacing w:line="280" w:lineRule="exact"/>
              <w:jc w:val="both"/>
              <w:rPr>
                <w:rFonts w:ascii="Century" w:hAnsi="Century" w:cs="Arial"/>
              </w:rPr>
            </w:pPr>
            <w:r w:rsidRPr="006B0C7C">
              <w:rPr>
                <w:rFonts w:ascii="Century" w:hAnsi="Century" w:cs="Arial"/>
              </w:rPr>
              <w:t>Debet (Rp)</w:t>
            </w:r>
          </w:p>
        </w:tc>
        <w:tc>
          <w:tcPr>
            <w:tcW w:w="1701" w:type="dxa"/>
          </w:tcPr>
          <w:p w:rsidR="001D2490" w:rsidRPr="006B0C7C" w:rsidRDefault="001D2490" w:rsidP="00E81916">
            <w:pPr>
              <w:spacing w:line="280" w:lineRule="exact"/>
              <w:jc w:val="both"/>
              <w:rPr>
                <w:rFonts w:ascii="Century" w:hAnsi="Century" w:cs="Arial"/>
              </w:rPr>
            </w:pPr>
            <w:r w:rsidRPr="006B0C7C">
              <w:rPr>
                <w:rFonts w:ascii="Century" w:hAnsi="Century" w:cs="Arial"/>
              </w:rPr>
              <w:t>Kredit (Rp)</w:t>
            </w:r>
          </w:p>
        </w:tc>
      </w:tr>
      <w:tr w:rsidR="001D2490" w:rsidRPr="006B0C7C" w:rsidTr="00BA645A">
        <w:tc>
          <w:tcPr>
            <w:tcW w:w="1701" w:type="dxa"/>
          </w:tcPr>
          <w:p w:rsidR="001D2490" w:rsidRPr="006B0C7C" w:rsidRDefault="001D2490" w:rsidP="00E81916">
            <w:pPr>
              <w:spacing w:line="280" w:lineRule="exact"/>
              <w:jc w:val="both"/>
              <w:rPr>
                <w:rFonts w:ascii="Century" w:hAnsi="Century" w:cs="Arial"/>
              </w:rPr>
            </w:pPr>
            <w:r w:rsidRPr="006B0C7C">
              <w:rPr>
                <w:rFonts w:ascii="Century" w:hAnsi="Century" w:cs="Arial"/>
              </w:rPr>
              <w:t>1-28</w:t>
            </w:r>
          </w:p>
        </w:tc>
        <w:tc>
          <w:tcPr>
            <w:tcW w:w="3969" w:type="dxa"/>
          </w:tcPr>
          <w:p w:rsidR="001D2490" w:rsidRPr="006B0C7C" w:rsidRDefault="001D2490" w:rsidP="00E81916">
            <w:pPr>
              <w:spacing w:line="280" w:lineRule="exact"/>
              <w:jc w:val="both"/>
              <w:rPr>
                <w:rFonts w:ascii="Century" w:hAnsi="Century" w:cs="Arial"/>
              </w:rPr>
            </w:pPr>
            <w:r w:rsidRPr="006B0C7C">
              <w:rPr>
                <w:rFonts w:ascii="Century" w:hAnsi="Century" w:cs="Arial"/>
              </w:rPr>
              <w:t>Kas/ Rek.Tn.A</w:t>
            </w:r>
          </w:p>
        </w:tc>
        <w:tc>
          <w:tcPr>
            <w:tcW w:w="1701" w:type="dxa"/>
          </w:tcPr>
          <w:p w:rsidR="001D2490" w:rsidRPr="006B0C7C" w:rsidRDefault="001D2490" w:rsidP="00E81916">
            <w:pPr>
              <w:spacing w:line="280" w:lineRule="exact"/>
              <w:jc w:val="both"/>
              <w:rPr>
                <w:rFonts w:ascii="Century" w:hAnsi="Century" w:cs="Arial"/>
              </w:rPr>
            </w:pPr>
            <w:r w:rsidRPr="006B0C7C">
              <w:rPr>
                <w:rFonts w:ascii="Century" w:hAnsi="Century" w:cs="Arial"/>
              </w:rPr>
              <w:t>1.649.305,56</w:t>
            </w:r>
          </w:p>
        </w:tc>
        <w:tc>
          <w:tcPr>
            <w:tcW w:w="1701" w:type="dxa"/>
          </w:tcPr>
          <w:p w:rsidR="001D2490" w:rsidRPr="006B0C7C" w:rsidRDefault="001D2490" w:rsidP="00E81916">
            <w:pPr>
              <w:spacing w:line="280" w:lineRule="exact"/>
              <w:jc w:val="both"/>
              <w:rPr>
                <w:rFonts w:ascii="Century" w:hAnsi="Century" w:cs="Arial"/>
              </w:rPr>
            </w:pPr>
          </w:p>
        </w:tc>
      </w:tr>
      <w:tr w:rsidR="001D2490" w:rsidRPr="006B0C7C" w:rsidTr="00BA645A">
        <w:tc>
          <w:tcPr>
            <w:tcW w:w="1701" w:type="dxa"/>
          </w:tcPr>
          <w:p w:rsidR="001D2490" w:rsidRPr="006B0C7C" w:rsidRDefault="001D2490" w:rsidP="00E81916">
            <w:pPr>
              <w:spacing w:line="280" w:lineRule="exact"/>
              <w:jc w:val="both"/>
              <w:rPr>
                <w:rFonts w:ascii="Century" w:hAnsi="Century" w:cs="Arial"/>
              </w:rPr>
            </w:pPr>
          </w:p>
        </w:tc>
        <w:tc>
          <w:tcPr>
            <w:tcW w:w="3969" w:type="dxa"/>
          </w:tcPr>
          <w:p w:rsidR="001D2490" w:rsidRPr="006B0C7C" w:rsidRDefault="001D2490" w:rsidP="00E81916">
            <w:pPr>
              <w:spacing w:line="280" w:lineRule="exact"/>
              <w:jc w:val="both"/>
              <w:rPr>
                <w:rFonts w:ascii="Century" w:hAnsi="Century" w:cs="Arial"/>
              </w:rPr>
            </w:pPr>
            <w:r w:rsidRPr="006B0C7C">
              <w:rPr>
                <w:rFonts w:ascii="Century" w:hAnsi="Century" w:cs="Arial"/>
              </w:rPr>
              <w:t xml:space="preserve">     Piutang murabahah</w:t>
            </w:r>
          </w:p>
        </w:tc>
        <w:tc>
          <w:tcPr>
            <w:tcW w:w="1701" w:type="dxa"/>
          </w:tcPr>
          <w:p w:rsidR="001D2490" w:rsidRPr="006B0C7C" w:rsidRDefault="001D2490" w:rsidP="00E81916">
            <w:pPr>
              <w:spacing w:line="280" w:lineRule="exact"/>
              <w:jc w:val="both"/>
              <w:rPr>
                <w:rFonts w:ascii="Century" w:hAnsi="Century" w:cs="Arial"/>
              </w:rPr>
            </w:pPr>
          </w:p>
        </w:tc>
        <w:tc>
          <w:tcPr>
            <w:tcW w:w="1701" w:type="dxa"/>
          </w:tcPr>
          <w:p w:rsidR="001D2490" w:rsidRPr="006B0C7C" w:rsidRDefault="001D2490" w:rsidP="00E81916">
            <w:pPr>
              <w:spacing w:line="280" w:lineRule="exact"/>
              <w:jc w:val="both"/>
              <w:rPr>
                <w:rFonts w:ascii="Century" w:hAnsi="Century" w:cs="Arial"/>
              </w:rPr>
            </w:pPr>
            <w:r w:rsidRPr="006B0C7C">
              <w:rPr>
                <w:rFonts w:ascii="Century" w:hAnsi="Century" w:cs="Arial"/>
              </w:rPr>
              <w:t>1.649.305,56</w:t>
            </w:r>
          </w:p>
        </w:tc>
      </w:tr>
      <w:tr w:rsidR="001D2490" w:rsidRPr="006B0C7C" w:rsidTr="00BA645A">
        <w:tc>
          <w:tcPr>
            <w:tcW w:w="1701" w:type="dxa"/>
          </w:tcPr>
          <w:p w:rsidR="001D2490" w:rsidRPr="006B0C7C" w:rsidRDefault="001D2490" w:rsidP="00E81916">
            <w:pPr>
              <w:spacing w:line="280" w:lineRule="exact"/>
              <w:jc w:val="both"/>
              <w:rPr>
                <w:rFonts w:ascii="Century" w:hAnsi="Century" w:cs="Arial"/>
              </w:rPr>
            </w:pPr>
            <w:r w:rsidRPr="006B0C7C">
              <w:rPr>
                <w:rFonts w:ascii="Century" w:hAnsi="Century" w:cs="Arial"/>
              </w:rPr>
              <w:t>29</w:t>
            </w:r>
          </w:p>
        </w:tc>
        <w:tc>
          <w:tcPr>
            <w:tcW w:w="3969" w:type="dxa"/>
          </w:tcPr>
          <w:p w:rsidR="001D2490" w:rsidRPr="006B0C7C" w:rsidRDefault="001D2490" w:rsidP="00E81916">
            <w:pPr>
              <w:spacing w:line="280" w:lineRule="exact"/>
              <w:jc w:val="both"/>
              <w:rPr>
                <w:rFonts w:ascii="Century" w:hAnsi="Century" w:cs="Arial"/>
              </w:rPr>
            </w:pPr>
            <w:r w:rsidRPr="006B0C7C">
              <w:rPr>
                <w:rFonts w:ascii="Century" w:hAnsi="Century" w:cs="Arial"/>
              </w:rPr>
              <w:t>Kas/ Rek.Tn.A</w:t>
            </w:r>
          </w:p>
        </w:tc>
        <w:tc>
          <w:tcPr>
            <w:tcW w:w="1701" w:type="dxa"/>
          </w:tcPr>
          <w:p w:rsidR="001D2490" w:rsidRPr="006B0C7C" w:rsidRDefault="001D2490" w:rsidP="00E81916">
            <w:pPr>
              <w:spacing w:line="280" w:lineRule="exact"/>
              <w:jc w:val="both"/>
              <w:rPr>
                <w:rFonts w:ascii="Century" w:hAnsi="Century" w:cs="Arial"/>
              </w:rPr>
            </w:pPr>
            <w:r w:rsidRPr="006B0C7C">
              <w:rPr>
                <w:rFonts w:ascii="Century" w:hAnsi="Century" w:cs="Arial"/>
              </w:rPr>
              <w:t>1.649.305,56</w:t>
            </w:r>
          </w:p>
        </w:tc>
        <w:tc>
          <w:tcPr>
            <w:tcW w:w="1701" w:type="dxa"/>
          </w:tcPr>
          <w:p w:rsidR="001D2490" w:rsidRPr="006B0C7C" w:rsidRDefault="001D2490" w:rsidP="00E81916">
            <w:pPr>
              <w:spacing w:line="280" w:lineRule="exact"/>
              <w:jc w:val="both"/>
              <w:rPr>
                <w:rFonts w:ascii="Century" w:hAnsi="Century" w:cs="Arial"/>
              </w:rPr>
            </w:pPr>
          </w:p>
        </w:tc>
      </w:tr>
      <w:tr w:rsidR="001D2490" w:rsidRPr="006B0C7C" w:rsidTr="00BA645A">
        <w:tc>
          <w:tcPr>
            <w:tcW w:w="1701" w:type="dxa"/>
          </w:tcPr>
          <w:p w:rsidR="001D2490" w:rsidRPr="006B0C7C" w:rsidRDefault="001D2490" w:rsidP="00E81916">
            <w:pPr>
              <w:spacing w:line="280" w:lineRule="exact"/>
              <w:jc w:val="both"/>
              <w:rPr>
                <w:rFonts w:ascii="Century" w:hAnsi="Century" w:cs="Arial"/>
              </w:rPr>
            </w:pPr>
          </w:p>
        </w:tc>
        <w:tc>
          <w:tcPr>
            <w:tcW w:w="3969" w:type="dxa"/>
          </w:tcPr>
          <w:p w:rsidR="001D2490" w:rsidRPr="006B0C7C" w:rsidRDefault="001D2490" w:rsidP="00E81916">
            <w:pPr>
              <w:spacing w:line="280" w:lineRule="exact"/>
              <w:jc w:val="both"/>
              <w:rPr>
                <w:rFonts w:ascii="Century" w:hAnsi="Century" w:cs="Arial"/>
              </w:rPr>
            </w:pPr>
            <w:r w:rsidRPr="006B0C7C">
              <w:rPr>
                <w:rFonts w:ascii="Century" w:hAnsi="Century" w:cs="Arial"/>
              </w:rPr>
              <w:t xml:space="preserve">     Piutang murabahah</w:t>
            </w:r>
          </w:p>
        </w:tc>
        <w:tc>
          <w:tcPr>
            <w:tcW w:w="1701" w:type="dxa"/>
          </w:tcPr>
          <w:p w:rsidR="001D2490" w:rsidRPr="006B0C7C" w:rsidRDefault="001D2490" w:rsidP="00E81916">
            <w:pPr>
              <w:spacing w:line="280" w:lineRule="exact"/>
              <w:jc w:val="both"/>
              <w:rPr>
                <w:rFonts w:ascii="Century" w:hAnsi="Century" w:cs="Arial"/>
              </w:rPr>
            </w:pPr>
          </w:p>
        </w:tc>
        <w:tc>
          <w:tcPr>
            <w:tcW w:w="1701" w:type="dxa"/>
          </w:tcPr>
          <w:p w:rsidR="001D2490" w:rsidRPr="006B0C7C" w:rsidRDefault="001D2490" w:rsidP="00E81916">
            <w:pPr>
              <w:spacing w:line="280" w:lineRule="exact"/>
              <w:jc w:val="both"/>
              <w:rPr>
                <w:rFonts w:ascii="Century" w:hAnsi="Century" w:cs="Arial"/>
              </w:rPr>
            </w:pPr>
            <w:r w:rsidRPr="006B0C7C">
              <w:rPr>
                <w:rFonts w:ascii="Century" w:hAnsi="Century" w:cs="Arial"/>
              </w:rPr>
              <w:t>1.649.305,56</w:t>
            </w:r>
          </w:p>
        </w:tc>
      </w:tr>
      <w:tr w:rsidR="001D2490" w:rsidRPr="006B0C7C" w:rsidTr="00BA645A">
        <w:tc>
          <w:tcPr>
            <w:tcW w:w="1701" w:type="dxa"/>
          </w:tcPr>
          <w:p w:rsidR="001D2490" w:rsidRPr="006B0C7C" w:rsidRDefault="001D2490" w:rsidP="00E81916">
            <w:pPr>
              <w:spacing w:line="280" w:lineRule="exact"/>
              <w:jc w:val="both"/>
              <w:rPr>
                <w:rFonts w:ascii="Century" w:hAnsi="Century" w:cs="Arial"/>
              </w:rPr>
            </w:pPr>
          </w:p>
        </w:tc>
        <w:tc>
          <w:tcPr>
            <w:tcW w:w="3969" w:type="dxa"/>
          </w:tcPr>
          <w:p w:rsidR="001D2490" w:rsidRPr="006B0C7C" w:rsidRDefault="001D2490" w:rsidP="00E81916">
            <w:pPr>
              <w:spacing w:line="280" w:lineRule="exact"/>
              <w:jc w:val="both"/>
              <w:rPr>
                <w:rFonts w:ascii="Century" w:hAnsi="Century" w:cs="Arial"/>
              </w:rPr>
            </w:pPr>
            <w:r w:rsidRPr="006B0C7C">
              <w:rPr>
                <w:rFonts w:ascii="Century" w:hAnsi="Century" w:cs="Arial"/>
              </w:rPr>
              <w:t>Margin murabahah ditangguhkan</w:t>
            </w:r>
          </w:p>
        </w:tc>
        <w:tc>
          <w:tcPr>
            <w:tcW w:w="1701" w:type="dxa"/>
          </w:tcPr>
          <w:p w:rsidR="001D2490" w:rsidRPr="006B0C7C" w:rsidRDefault="001D2490" w:rsidP="00E81916">
            <w:pPr>
              <w:spacing w:line="280" w:lineRule="exact"/>
              <w:jc w:val="both"/>
              <w:rPr>
                <w:rFonts w:ascii="Century" w:hAnsi="Century" w:cs="Arial"/>
              </w:rPr>
            </w:pPr>
            <w:r w:rsidRPr="006B0C7C">
              <w:rPr>
                <w:rFonts w:ascii="Century" w:hAnsi="Century" w:cs="Arial"/>
              </w:rPr>
              <w:t>954.861,24</w:t>
            </w:r>
          </w:p>
        </w:tc>
        <w:tc>
          <w:tcPr>
            <w:tcW w:w="1701" w:type="dxa"/>
          </w:tcPr>
          <w:p w:rsidR="001D2490" w:rsidRPr="006B0C7C" w:rsidRDefault="001D2490" w:rsidP="00E81916">
            <w:pPr>
              <w:spacing w:line="280" w:lineRule="exact"/>
              <w:jc w:val="both"/>
              <w:rPr>
                <w:rFonts w:ascii="Century" w:hAnsi="Century" w:cs="Arial"/>
              </w:rPr>
            </w:pPr>
          </w:p>
        </w:tc>
      </w:tr>
      <w:tr w:rsidR="001D2490" w:rsidRPr="006B0C7C" w:rsidTr="00BA645A">
        <w:tc>
          <w:tcPr>
            <w:tcW w:w="1701" w:type="dxa"/>
          </w:tcPr>
          <w:p w:rsidR="001D2490" w:rsidRPr="006B0C7C" w:rsidRDefault="001D2490" w:rsidP="00E81916">
            <w:pPr>
              <w:spacing w:line="280" w:lineRule="exact"/>
              <w:jc w:val="both"/>
              <w:rPr>
                <w:rFonts w:ascii="Century" w:hAnsi="Century" w:cs="Arial"/>
              </w:rPr>
            </w:pPr>
          </w:p>
        </w:tc>
        <w:tc>
          <w:tcPr>
            <w:tcW w:w="3969" w:type="dxa"/>
          </w:tcPr>
          <w:p w:rsidR="001D2490" w:rsidRPr="006B0C7C" w:rsidRDefault="001D2490" w:rsidP="00E81916">
            <w:pPr>
              <w:spacing w:line="280" w:lineRule="exact"/>
              <w:jc w:val="both"/>
              <w:rPr>
                <w:rFonts w:ascii="Century" w:hAnsi="Century" w:cs="Arial"/>
              </w:rPr>
            </w:pPr>
            <w:r w:rsidRPr="006B0C7C">
              <w:rPr>
                <w:rFonts w:ascii="Century" w:hAnsi="Century" w:cs="Arial"/>
              </w:rPr>
              <w:t xml:space="preserve">  </w:t>
            </w:r>
            <w:r w:rsidR="00BA645A" w:rsidRPr="006B0C7C">
              <w:rPr>
                <w:rFonts w:ascii="Century" w:hAnsi="Century" w:cs="Arial"/>
              </w:rPr>
              <w:t xml:space="preserve">  </w:t>
            </w:r>
            <w:r w:rsidRPr="006B0C7C">
              <w:rPr>
                <w:rFonts w:ascii="Century" w:hAnsi="Century" w:cs="Arial"/>
              </w:rPr>
              <w:t>Pendapatan margin murabahah</w:t>
            </w:r>
          </w:p>
        </w:tc>
        <w:tc>
          <w:tcPr>
            <w:tcW w:w="1701" w:type="dxa"/>
          </w:tcPr>
          <w:p w:rsidR="001D2490" w:rsidRPr="006B0C7C" w:rsidRDefault="001D2490" w:rsidP="00E81916">
            <w:pPr>
              <w:spacing w:line="280" w:lineRule="exact"/>
              <w:jc w:val="both"/>
              <w:rPr>
                <w:rFonts w:ascii="Century" w:hAnsi="Century" w:cs="Arial"/>
              </w:rPr>
            </w:pPr>
          </w:p>
        </w:tc>
        <w:tc>
          <w:tcPr>
            <w:tcW w:w="1701" w:type="dxa"/>
          </w:tcPr>
          <w:p w:rsidR="001D2490" w:rsidRPr="006B0C7C" w:rsidRDefault="001D2490" w:rsidP="00E81916">
            <w:pPr>
              <w:spacing w:line="280" w:lineRule="exact"/>
              <w:jc w:val="both"/>
              <w:rPr>
                <w:rFonts w:ascii="Century" w:hAnsi="Century" w:cs="Arial"/>
              </w:rPr>
            </w:pPr>
            <w:r w:rsidRPr="006B0C7C">
              <w:rPr>
                <w:rFonts w:ascii="Century" w:hAnsi="Century" w:cs="Arial"/>
              </w:rPr>
              <w:t>954.861,24</w:t>
            </w:r>
          </w:p>
        </w:tc>
      </w:tr>
      <w:tr w:rsidR="00BA645A" w:rsidRPr="006B0C7C" w:rsidTr="00BA645A">
        <w:tc>
          <w:tcPr>
            <w:tcW w:w="1701" w:type="dxa"/>
          </w:tcPr>
          <w:p w:rsidR="00BA645A" w:rsidRPr="006B0C7C" w:rsidRDefault="00BA645A" w:rsidP="00E81916">
            <w:pPr>
              <w:spacing w:line="280" w:lineRule="exact"/>
              <w:jc w:val="both"/>
              <w:rPr>
                <w:rFonts w:ascii="Century" w:hAnsi="Century" w:cs="Arial"/>
              </w:rPr>
            </w:pPr>
            <w:r w:rsidRPr="006B0C7C">
              <w:rPr>
                <w:rFonts w:ascii="Century" w:hAnsi="Century" w:cs="Arial"/>
              </w:rPr>
              <w:t>30-36</w:t>
            </w:r>
          </w:p>
        </w:tc>
        <w:tc>
          <w:tcPr>
            <w:tcW w:w="3969" w:type="dxa"/>
          </w:tcPr>
          <w:p w:rsidR="00BA645A" w:rsidRPr="006B0C7C" w:rsidRDefault="00BA645A" w:rsidP="00E81916">
            <w:pPr>
              <w:spacing w:line="280" w:lineRule="exact"/>
              <w:jc w:val="both"/>
              <w:rPr>
                <w:rFonts w:ascii="Century" w:hAnsi="Century" w:cs="Arial"/>
              </w:rPr>
            </w:pPr>
            <w:r w:rsidRPr="006B0C7C">
              <w:rPr>
                <w:rFonts w:ascii="Century" w:hAnsi="Century" w:cs="Arial"/>
              </w:rPr>
              <w:t>Kas/ Rek.Tn.A</w:t>
            </w:r>
          </w:p>
        </w:tc>
        <w:tc>
          <w:tcPr>
            <w:tcW w:w="1701" w:type="dxa"/>
          </w:tcPr>
          <w:p w:rsidR="00BA645A" w:rsidRPr="006B0C7C" w:rsidRDefault="00BA645A" w:rsidP="00E81916">
            <w:pPr>
              <w:spacing w:line="280" w:lineRule="exact"/>
              <w:jc w:val="both"/>
              <w:rPr>
                <w:rFonts w:ascii="Century" w:hAnsi="Century" w:cs="Arial"/>
              </w:rPr>
            </w:pPr>
            <w:r w:rsidRPr="006B0C7C">
              <w:rPr>
                <w:rFonts w:ascii="Century" w:hAnsi="Century" w:cs="Arial"/>
              </w:rPr>
              <w:t>1.649.305,56</w:t>
            </w:r>
          </w:p>
        </w:tc>
        <w:tc>
          <w:tcPr>
            <w:tcW w:w="1701" w:type="dxa"/>
          </w:tcPr>
          <w:p w:rsidR="00BA645A" w:rsidRPr="006B0C7C" w:rsidRDefault="00BA645A" w:rsidP="00E81916">
            <w:pPr>
              <w:spacing w:line="280" w:lineRule="exact"/>
              <w:jc w:val="both"/>
              <w:rPr>
                <w:rFonts w:ascii="Century" w:hAnsi="Century" w:cs="Arial"/>
              </w:rPr>
            </w:pPr>
          </w:p>
        </w:tc>
      </w:tr>
      <w:tr w:rsidR="00BA645A" w:rsidRPr="006B0C7C" w:rsidTr="00BA645A">
        <w:tc>
          <w:tcPr>
            <w:tcW w:w="1701" w:type="dxa"/>
          </w:tcPr>
          <w:p w:rsidR="00BA645A" w:rsidRPr="006B0C7C" w:rsidRDefault="00BA645A" w:rsidP="00E81916">
            <w:pPr>
              <w:spacing w:line="280" w:lineRule="exact"/>
              <w:jc w:val="both"/>
              <w:rPr>
                <w:rFonts w:ascii="Century" w:hAnsi="Century" w:cs="Arial"/>
              </w:rPr>
            </w:pPr>
          </w:p>
        </w:tc>
        <w:tc>
          <w:tcPr>
            <w:tcW w:w="3969" w:type="dxa"/>
          </w:tcPr>
          <w:p w:rsidR="00BA645A" w:rsidRPr="006B0C7C" w:rsidRDefault="00BA645A" w:rsidP="00E81916">
            <w:pPr>
              <w:spacing w:line="280" w:lineRule="exact"/>
              <w:jc w:val="both"/>
              <w:rPr>
                <w:rFonts w:ascii="Century" w:hAnsi="Century" w:cs="Arial"/>
              </w:rPr>
            </w:pPr>
            <w:r w:rsidRPr="006B0C7C">
              <w:rPr>
                <w:rFonts w:ascii="Century" w:hAnsi="Century" w:cs="Arial"/>
              </w:rPr>
              <w:t xml:space="preserve">     Piutang murabahah</w:t>
            </w:r>
          </w:p>
        </w:tc>
        <w:tc>
          <w:tcPr>
            <w:tcW w:w="1701" w:type="dxa"/>
          </w:tcPr>
          <w:p w:rsidR="00BA645A" w:rsidRPr="006B0C7C" w:rsidRDefault="00BA645A" w:rsidP="00E81916">
            <w:pPr>
              <w:spacing w:line="280" w:lineRule="exact"/>
              <w:jc w:val="both"/>
              <w:rPr>
                <w:rFonts w:ascii="Century" w:hAnsi="Century" w:cs="Arial"/>
              </w:rPr>
            </w:pPr>
          </w:p>
        </w:tc>
        <w:tc>
          <w:tcPr>
            <w:tcW w:w="1701" w:type="dxa"/>
          </w:tcPr>
          <w:p w:rsidR="00BA645A" w:rsidRPr="006B0C7C" w:rsidRDefault="00BA645A" w:rsidP="00E81916">
            <w:pPr>
              <w:spacing w:line="280" w:lineRule="exact"/>
              <w:jc w:val="both"/>
              <w:rPr>
                <w:rFonts w:ascii="Century" w:hAnsi="Century" w:cs="Arial"/>
              </w:rPr>
            </w:pPr>
            <w:r w:rsidRPr="006B0C7C">
              <w:rPr>
                <w:rFonts w:ascii="Century" w:hAnsi="Century" w:cs="Arial"/>
              </w:rPr>
              <w:t>1.649.305,56</w:t>
            </w:r>
          </w:p>
        </w:tc>
      </w:tr>
      <w:tr w:rsidR="00BA645A" w:rsidRPr="006B0C7C" w:rsidTr="00BA645A">
        <w:tc>
          <w:tcPr>
            <w:tcW w:w="1701" w:type="dxa"/>
          </w:tcPr>
          <w:p w:rsidR="00BA645A" w:rsidRPr="006B0C7C" w:rsidRDefault="00BA645A" w:rsidP="00E81916">
            <w:pPr>
              <w:spacing w:line="280" w:lineRule="exact"/>
              <w:jc w:val="both"/>
              <w:rPr>
                <w:rFonts w:ascii="Century" w:hAnsi="Century" w:cs="Arial"/>
              </w:rPr>
            </w:pPr>
          </w:p>
        </w:tc>
        <w:tc>
          <w:tcPr>
            <w:tcW w:w="3969" w:type="dxa"/>
          </w:tcPr>
          <w:p w:rsidR="00BA645A" w:rsidRPr="006B0C7C" w:rsidRDefault="00BA645A" w:rsidP="00E81916">
            <w:pPr>
              <w:spacing w:line="280" w:lineRule="exact"/>
              <w:jc w:val="both"/>
              <w:rPr>
                <w:rFonts w:ascii="Century" w:hAnsi="Century" w:cs="Arial"/>
              </w:rPr>
            </w:pPr>
            <w:r w:rsidRPr="006B0C7C">
              <w:rPr>
                <w:rFonts w:ascii="Century" w:hAnsi="Century" w:cs="Arial"/>
              </w:rPr>
              <w:t>Margin murabahah ditangguhkan</w:t>
            </w:r>
          </w:p>
        </w:tc>
        <w:tc>
          <w:tcPr>
            <w:tcW w:w="1701" w:type="dxa"/>
          </w:tcPr>
          <w:p w:rsidR="00BA645A" w:rsidRPr="006B0C7C" w:rsidRDefault="00BA645A" w:rsidP="00E81916">
            <w:pPr>
              <w:spacing w:line="280" w:lineRule="exact"/>
              <w:jc w:val="both"/>
              <w:rPr>
                <w:rFonts w:ascii="Century" w:hAnsi="Century" w:cs="Arial"/>
              </w:rPr>
            </w:pPr>
            <w:r w:rsidRPr="006B0C7C">
              <w:rPr>
                <w:rFonts w:ascii="Century" w:hAnsi="Century" w:cs="Arial"/>
              </w:rPr>
              <w:t>1.649.305,56</w:t>
            </w:r>
          </w:p>
        </w:tc>
        <w:tc>
          <w:tcPr>
            <w:tcW w:w="1701" w:type="dxa"/>
          </w:tcPr>
          <w:p w:rsidR="00BA645A" w:rsidRPr="006B0C7C" w:rsidRDefault="00BA645A" w:rsidP="00E81916">
            <w:pPr>
              <w:spacing w:line="280" w:lineRule="exact"/>
              <w:jc w:val="both"/>
              <w:rPr>
                <w:rFonts w:ascii="Century" w:hAnsi="Century" w:cs="Arial"/>
              </w:rPr>
            </w:pPr>
          </w:p>
        </w:tc>
      </w:tr>
      <w:tr w:rsidR="00BA645A" w:rsidRPr="006B0C7C" w:rsidTr="00BA645A">
        <w:tc>
          <w:tcPr>
            <w:tcW w:w="1701" w:type="dxa"/>
          </w:tcPr>
          <w:p w:rsidR="00BA645A" w:rsidRPr="006B0C7C" w:rsidRDefault="00BA645A" w:rsidP="00E81916">
            <w:pPr>
              <w:spacing w:line="280" w:lineRule="exact"/>
              <w:jc w:val="both"/>
              <w:rPr>
                <w:rFonts w:ascii="Century" w:hAnsi="Century" w:cs="Arial"/>
              </w:rPr>
            </w:pPr>
          </w:p>
        </w:tc>
        <w:tc>
          <w:tcPr>
            <w:tcW w:w="3969" w:type="dxa"/>
          </w:tcPr>
          <w:p w:rsidR="00BA645A" w:rsidRPr="006B0C7C" w:rsidRDefault="00BA645A" w:rsidP="00E81916">
            <w:pPr>
              <w:spacing w:line="280" w:lineRule="exact"/>
              <w:jc w:val="both"/>
              <w:rPr>
                <w:rFonts w:ascii="Century" w:hAnsi="Century" w:cs="Arial"/>
              </w:rPr>
            </w:pPr>
            <w:r w:rsidRPr="006B0C7C">
              <w:rPr>
                <w:rFonts w:ascii="Century" w:hAnsi="Century" w:cs="Arial"/>
              </w:rPr>
              <w:t xml:space="preserve">     Pendapatan margin murabahah</w:t>
            </w:r>
          </w:p>
        </w:tc>
        <w:tc>
          <w:tcPr>
            <w:tcW w:w="1701" w:type="dxa"/>
          </w:tcPr>
          <w:p w:rsidR="00BA645A" w:rsidRPr="006B0C7C" w:rsidRDefault="00BA645A" w:rsidP="00E81916">
            <w:pPr>
              <w:spacing w:line="280" w:lineRule="exact"/>
              <w:jc w:val="both"/>
              <w:rPr>
                <w:rFonts w:ascii="Century" w:hAnsi="Century" w:cs="Arial"/>
              </w:rPr>
            </w:pPr>
          </w:p>
        </w:tc>
        <w:tc>
          <w:tcPr>
            <w:tcW w:w="1701" w:type="dxa"/>
          </w:tcPr>
          <w:p w:rsidR="00BA645A" w:rsidRPr="006B0C7C" w:rsidRDefault="00BA645A" w:rsidP="00E81916">
            <w:pPr>
              <w:spacing w:line="280" w:lineRule="exact"/>
              <w:jc w:val="both"/>
              <w:rPr>
                <w:rFonts w:ascii="Century" w:hAnsi="Century" w:cs="Arial"/>
              </w:rPr>
            </w:pPr>
            <w:r w:rsidRPr="006B0C7C">
              <w:rPr>
                <w:rFonts w:ascii="Century" w:hAnsi="Century" w:cs="Arial"/>
              </w:rPr>
              <w:t>1.649.305,56</w:t>
            </w:r>
          </w:p>
        </w:tc>
      </w:tr>
    </w:tbl>
    <w:p w:rsidR="001D2490" w:rsidRPr="006B0C7C" w:rsidRDefault="001D2490" w:rsidP="00E81916">
      <w:pPr>
        <w:spacing w:line="280" w:lineRule="exact"/>
        <w:jc w:val="both"/>
        <w:rPr>
          <w:rFonts w:ascii="Century" w:hAnsi="Century" w:cs="Arial"/>
        </w:rPr>
      </w:pPr>
    </w:p>
    <w:p w:rsidR="00BA645A" w:rsidRPr="006B0C7C" w:rsidRDefault="00BA645A" w:rsidP="00E81916">
      <w:pPr>
        <w:spacing w:line="280" w:lineRule="exact"/>
        <w:jc w:val="both"/>
        <w:rPr>
          <w:rFonts w:ascii="Century" w:hAnsi="Century" w:cs="Arial"/>
        </w:rPr>
      </w:pPr>
    </w:p>
    <w:p w:rsidR="00BA645A" w:rsidRPr="006B0C7C" w:rsidRDefault="00BA645A" w:rsidP="00E81916">
      <w:pPr>
        <w:spacing w:line="280" w:lineRule="exact"/>
        <w:jc w:val="both"/>
        <w:rPr>
          <w:rFonts w:ascii="Century" w:hAnsi="Century" w:cs="Arial"/>
          <w:b/>
          <w:bCs/>
          <w:u w:val="single"/>
        </w:rPr>
      </w:pPr>
      <w:r w:rsidRPr="006B0C7C">
        <w:rPr>
          <w:rFonts w:ascii="Century" w:hAnsi="Century" w:cs="Arial"/>
          <w:b/>
          <w:bCs/>
          <w:u w:val="single"/>
        </w:rPr>
        <w:t>Soal Latihan</w:t>
      </w:r>
    </w:p>
    <w:p w:rsidR="00BA645A" w:rsidRPr="006B0C7C" w:rsidRDefault="00BA645A" w:rsidP="00E81916">
      <w:pPr>
        <w:pStyle w:val="ListParagraph"/>
        <w:numPr>
          <w:ilvl w:val="0"/>
          <w:numId w:val="79"/>
        </w:numPr>
        <w:spacing w:line="280" w:lineRule="exact"/>
        <w:jc w:val="both"/>
        <w:rPr>
          <w:rFonts w:ascii="Century" w:hAnsi="Century" w:cs="Arial"/>
        </w:rPr>
      </w:pPr>
      <w:r w:rsidRPr="006B0C7C">
        <w:rPr>
          <w:rFonts w:ascii="Century" w:hAnsi="Century" w:cs="Arial"/>
        </w:rPr>
        <w:t>Bagaimana perlakuan akuntansi untuk diskon yang diberikan oleh pemasok sebelum akad murabahah terjadi antara nasabah dan bank syariah?</w:t>
      </w:r>
    </w:p>
    <w:p w:rsidR="00BA645A" w:rsidRPr="006B0C7C" w:rsidRDefault="00BA645A" w:rsidP="00E81916">
      <w:pPr>
        <w:pStyle w:val="ListParagraph"/>
        <w:numPr>
          <w:ilvl w:val="0"/>
          <w:numId w:val="79"/>
        </w:numPr>
        <w:spacing w:line="280" w:lineRule="exact"/>
        <w:jc w:val="both"/>
        <w:rPr>
          <w:rFonts w:ascii="Century" w:hAnsi="Century" w:cs="Arial"/>
        </w:rPr>
      </w:pPr>
      <w:r w:rsidRPr="006B0C7C">
        <w:rPr>
          <w:rFonts w:ascii="Century" w:hAnsi="Century" w:cs="Arial"/>
        </w:rPr>
        <w:t>Bagaimana pengakuan pendapatan margin murabahah menurut PSAK 102 yang saudara ketahui?</w:t>
      </w:r>
    </w:p>
    <w:p w:rsidR="00BA645A" w:rsidRPr="006B0C7C" w:rsidRDefault="00BA645A" w:rsidP="00E81916">
      <w:pPr>
        <w:pStyle w:val="ListParagraph"/>
        <w:numPr>
          <w:ilvl w:val="0"/>
          <w:numId w:val="79"/>
        </w:numPr>
        <w:spacing w:line="280" w:lineRule="exact"/>
        <w:jc w:val="both"/>
        <w:rPr>
          <w:rFonts w:ascii="Century" w:hAnsi="Century" w:cs="Arial"/>
        </w:rPr>
      </w:pPr>
      <w:r w:rsidRPr="006B0C7C">
        <w:rPr>
          <w:rFonts w:ascii="Century" w:hAnsi="Century" w:cs="Arial"/>
        </w:rPr>
        <w:t>Mengapa denda yang diberikan kep</w:t>
      </w:r>
      <w:r w:rsidR="00185C47" w:rsidRPr="006B0C7C">
        <w:rPr>
          <w:rFonts w:ascii="Century" w:hAnsi="Century" w:cs="Arial"/>
        </w:rPr>
        <w:t>a</w:t>
      </w:r>
      <w:r w:rsidRPr="006B0C7C">
        <w:rPr>
          <w:rFonts w:ascii="Century" w:hAnsi="Century" w:cs="Arial"/>
        </w:rPr>
        <w:t>da nasabah tidak boleh diakui sebagai</w:t>
      </w:r>
      <w:r w:rsidR="00185C47" w:rsidRPr="006B0C7C">
        <w:rPr>
          <w:rFonts w:ascii="Century" w:hAnsi="Century" w:cs="Arial"/>
        </w:rPr>
        <w:t xml:space="preserve"> pendapatan bagi bank syariah?</w:t>
      </w:r>
    </w:p>
    <w:p w:rsidR="00185C47" w:rsidRPr="006B0C7C" w:rsidRDefault="00185C47" w:rsidP="00E81916">
      <w:pPr>
        <w:pStyle w:val="ListParagraph"/>
        <w:numPr>
          <w:ilvl w:val="0"/>
          <w:numId w:val="79"/>
        </w:numPr>
        <w:spacing w:line="280" w:lineRule="exact"/>
        <w:jc w:val="both"/>
        <w:rPr>
          <w:rFonts w:ascii="Century" w:hAnsi="Century" w:cs="Arial"/>
        </w:rPr>
      </w:pPr>
      <w:r w:rsidRPr="006B0C7C">
        <w:rPr>
          <w:rFonts w:ascii="Century" w:hAnsi="Century" w:cs="Arial"/>
        </w:rPr>
        <w:t>Kondisi yang seperti apa bank syariah memberikan potongan angsuran dan pelunasan murabahah kepada nasabah? dan bagaimana perlakuan akuntansinya?</w:t>
      </w:r>
    </w:p>
    <w:p w:rsidR="00185C47" w:rsidRPr="006B0C7C" w:rsidRDefault="00185C47" w:rsidP="00E81916">
      <w:pPr>
        <w:pStyle w:val="ListParagraph"/>
        <w:numPr>
          <w:ilvl w:val="0"/>
          <w:numId w:val="79"/>
        </w:numPr>
        <w:spacing w:line="280" w:lineRule="exact"/>
        <w:jc w:val="both"/>
        <w:rPr>
          <w:rFonts w:ascii="Century" w:hAnsi="Century" w:cs="Arial"/>
        </w:rPr>
      </w:pPr>
      <w:r w:rsidRPr="006B0C7C">
        <w:rPr>
          <w:rFonts w:ascii="Century" w:hAnsi="Century" w:cs="Arial"/>
        </w:rPr>
        <w:t>Jika akad murabahah dibatalkan oleh nasabah, sementara uang muka telah dibayarkan maka berapa uang muka yang harus dikembalikan oleh bank syariah?</w:t>
      </w:r>
    </w:p>
    <w:p w:rsidR="007C30D1" w:rsidRPr="006B0C7C" w:rsidRDefault="007C30D1" w:rsidP="00E81916">
      <w:pPr>
        <w:pStyle w:val="ListParagraph"/>
        <w:spacing w:line="280" w:lineRule="exact"/>
        <w:ind w:left="360"/>
        <w:jc w:val="both"/>
        <w:rPr>
          <w:rFonts w:ascii="Century" w:hAnsi="Century" w:cs="Arial"/>
        </w:rPr>
      </w:pPr>
    </w:p>
    <w:p w:rsidR="007B748F" w:rsidRPr="006B0C7C" w:rsidRDefault="00185C47" w:rsidP="00E81916">
      <w:pPr>
        <w:spacing w:line="280" w:lineRule="exact"/>
        <w:jc w:val="both"/>
        <w:rPr>
          <w:rFonts w:ascii="Century" w:hAnsi="Century" w:cs="Arial"/>
          <w:b/>
          <w:bCs/>
          <w:color w:val="333333"/>
          <w:u w:val="single"/>
          <w:shd w:val="clear" w:color="auto" w:fill="FFFFFF"/>
        </w:rPr>
      </w:pPr>
      <w:r w:rsidRPr="006B0C7C">
        <w:rPr>
          <w:rFonts w:ascii="Century" w:hAnsi="Century" w:cs="Arial"/>
          <w:b/>
          <w:bCs/>
          <w:color w:val="333333"/>
          <w:u w:val="single"/>
          <w:shd w:val="clear" w:color="auto" w:fill="FFFFFF"/>
        </w:rPr>
        <w:t>Soal Kasus</w:t>
      </w:r>
    </w:p>
    <w:p w:rsidR="00185C47" w:rsidRPr="006B0C7C" w:rsidRDefault="00B560F2"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Pada tanggal 3 Mei 20x0 </w:t>
      </w:r>
      <w:r w:rsidR="00185C47" w:rsidRPr="006B0C7C">
        <w:rPr>
          <w:rFonts w:ascii="Century" w:hAnsi="Century" w:cs="Arial"/>
          <w:color w:val="333333"/>
          <w:shd w:val="clear" w:color="auto" w:fill="FFFFFF"/>
        </w:rPr>
        <w:t xml:space="preserve">Bank Syariah Ummat menyetujui pembiayaan murabahah yang diajukan oleh Ilmi untuk pembelian sepeda motor dengan spesifikasi yang telah disampaikan nasabah. </w:t>
      </w:r>
      <w:r w:rsidRPr="006B0C7C">
        <w:rPr>
          <w:rFonts w:ascii="Century" w:hAnsi="Century" w:cs="Arial"/>
          <w:color w:val="333333"/>
          <w:shd w:val="clear" w:color="auto" w:fill="FFFFFF"/>
        </w:rPr>
        <w:t>U</w:t>
      </w:r>
      <w:r w:rsidR="00185C47" w:rsidRPr="006B0C7C">
        <w:rPr>
          <w:rFonts w:ascii="Century" w:hAnsi="Century" w:cs="Arial"/>
          <w:color w:val="333333"/>
          <w:shd w:val="clear" w:color="auto" w:fill="FFFFFF"/>
        </w:rPr>
        <w:t xml:space="preserve">ntuk memenuhi </w:t>
      </w:r>
      <w:r w:rsidR="00185C47" w:rsidRPr="006B0C7C">
        <w:rPr>
          <w:rFonts w:ascii="Century" w:hAnsi="Century" w:cs="Arial"/>
          <w:color w:val="333333"/>
          <w:shd w:val="clear" w:color="auto" w:fill="FFFFFF"/>
        </w:rPr>
        <w:lastRenderedPageBreak/>
        <w:t xml:space="preserve">keinginan nasabah, </w:t>
      </w:r>
      <w:r w:rsidRPr="006B0C7C">
        <w:rPr>
          <w:rFonts w:ascii="Century" w:hAnsi="Century" w:cs="Arial"/>
          <w:color w:val="333333"/>
          <w:shd w:val="clear" w:color="auto" w:fill="FFFFFF"/>
        </w:rPr>
        <w:t xml:space="preserve">pada 4 Mei 20x0 </w:t>
      </w:r>
      <w:r w:rsidR="00185C47" w:rsidRPr="006B0C7C">
        <w:rPr>
          <w:rFonts w:ascii="Century" w:hAnsi="Century" w:cs="Arial"/>
          <w:color w:val="333333"/>
          <w:shd w:val="clear" w:color="auto" w:fill="FFFFFF"/>
        </w:rPr>
        <w:t xml:space="preserve">BSU membeli sepeda motor yang dimaksud ke Dealer Maju dengan harga Rp 20.000.000,-. Biaya-biaya lain seperti biaya BPKB dan STNK sebesar Rp 500.000,-. dibayar tunai oleh BSU kepada dealer. Karena dibayar tunai </w:t>
      </w:r>
      <w:r w:rsidRPr="006B0C7C">
        <w:rPr>
          <w:rFonts w:ascii="Century" w:hAnsi="Century" w:cs="Arial"/>
          <w:color w:val="333333"/>
          <w:shd w:val="clear" w:color="auto" w:fill="FFFFFF"/>
        </w:rPr>
        <w:t xml:space="preserve">maka atas pembelian tersebut dealer memberikan diskon sebesar Rp 500.000. Margin yang disepakati antara BSU dan Ilmi sebesar Rp 2.000.000,- dan akan dicicil selama 36 bulan. Jika ada keterlambatan pembayaran, disepakati denda sebesar 1% dari angsuran per bulan. Pembayaran angsuran dilakukan dengan cara mendebet rekening nasabah di BSU. Sepeda motor diserahkan kepada Ilmi pada tanggal 5 Mei 20x0 dan pembayaran dilakukan setiap tanggal valuta dimulai Juni 20x0. Dari kasus di atas </w:t>
      </w:r>
      <w:r w:rsidR="00C32562" w:rsidRPr="006B0C7C">
        <w:rPr>
          <w:rFonts w:ascii="Century" w:hAnsi="Century" w:cs="Arial"/>
          <w:color w:val="333333"/>
          <w:shd w:val="clear" w:color="auto" w:fill="FFFFFF"/>
        </w:rPr>
        <w:t>d</w:t>
      </w:r>
      <w:r w:rsidRPr="006B0C7C">
        <w:rPr>
          <w:rFonts w:ascii="Century" w:hAnsi="Century" w:cs="Arial"/>
          <w:color w:val="333333"/>
          <w:shd w:val="clear" w:color="auto" w:fill="FFFFFF"/>
        </w:rPr>
        <w:t>iminta:</w:t>
      </w:r>
    </w:p>
    <w:p w:rsidR="00B560F2" w:rsidRPr="006B0C7C" w:rsidRDefault="00B560F2" w:rsidP="00E81916">
      <w:pPr>
        <w:pStyle w:val="ListParagraph"/>
        <w:numPr>
          <w:ilvl w:val="0"/>
          <w:numId w:val="80"/>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Hitunglah persentase margin dari transaksi di atas!</w:t>
      </w:r>
    </w:p>
    <w:p w:rsidR="00B560F2" w:rsidRPr="006B0C7C" w:rsidRDefault="00B560F2" w:rsidP="00E81916">
      <w:pPr>
        <w:pStyle w:val="ListParagraph"/>
        <w:numPr>
          <w:ilvl w:val="0"/>
          <w:numId w:val="80"/>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Buatlah ayat jurnal yang diperlukan oleh  BSU untuk transaksi-transaksi di atas!</w:t>
      </w:r>
    </w:p>
    <w:p w:rsidR="00B560F2" w:rsidRPr="006B0C7C" w:rsidRDefault="00C32562" w:rsidP="00E81916">
      <w:pPr>
        <w:pStyle w:val="ListParagraph"/>
        <w:numPr>
          <w:ilvl w:val="0"/>
          <w:numId w:val="80"/>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Jika pada angsuran ke-5 nasabah lalai dalam pembayaran angsuran dan baru dibayar pada angsuran ke-6 (dua angsuran sekaligus) buatlah ayat jurnal dari transaksi tersebut!</w:t>
      </w:r>
    </w:p>
    <w:p w:rsidR="00C32562" w:rsidRPr="006B0C7C" w:rsidRDefault="00C32562" w:rsidP="00E81916">
      <w:pPr>
        <w:pStyle w:val="ListParagraph"/>
        <w:numPr>
          <w:ilvl w:val="0"/>
          <w:numId w:val="80"/>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Pada Angsuran ke-30 Ilmi melunasi semua pembiayaan yang tersisa sehingga BSU memberikan potongan sebesar 0,5% dari saldo pembiayaan yang ada. Buatlah ayat jurnalnya!</w:t>
      </w:r>
    </w:p>
    <w:p w:rsidR="005E0400" w:rsidRPr="006B0C7C" w:rsidRDefault="005E0400" w:rsidP="00E81916">
      <w:pPr>
        <w:spacing w:line="280" w:lineRule="exact"/>
        <w:jc w:val="both"/>
        <w:rPr>
          <w:rFonts w:ascii="Century" w:hAnsi="Century" w:cs="Arial"/>
          <w:color w:val="333333"/>
          <w:shd w:val="clear" w:color="auto" w:fill="FFFFFF"/>
        </w:rPr>
      </w:pPr>
    </w:p>
    <w:p w:rsidR="005E0400" w:rsidRPr="006B0C7C" w:rsidRDefault="005E0400" w:rsidP="00E81916">
      <w:pPr>
        <w:spacing w:line="280" w:lineRule="exact"/>
        <w:jc w:val="both"/>
        <w:rPr>
          <w:rFonts w:ascii="Century" w:hAnsi="Century" w:cs="Arial"/>
          <w:color w:val="333333"/>
          <w:shd w:val="clear" w:color="auto" w:fill="FFFFFF"/>
        </w:rPr>
      </w:pPr>
    </w:p>
    <w:p w:rsidR="005E0400" w:rsidRPr="006B0C7C" w:rsidRDefault="005E0400" w:rsidP="00E81916">
      <w:pPr>
        <w:spacing w:line="280" w:lineRule="exact"/>
        <w:jc w:val="both"/>
        <w:rPr>
          <w:rFonts w:ascii="Century" w:hAnsi="Century" w:cs="Arial"/>
          <w:color w:val="333333"/>
          <w:shd w:val="clear" w:color="auto" w:fill="FFFFFF"/>
        </w:rPr>
      </w:pPr>
    </w:p>
    <w:p w:rsidR="005E0400" w:rsidRPr="006B0C7C" w:rsidRDefault="005E0400" w:rsidP="00E81916">
      <w:pPr>
        <w:spacing w:line="280" w:lineRule="exact"/>
        <w:jc w:val="both"/>
        <w:rPr>
          <w:rFonts w:ascii="Century" w:hAnsi="Century" w:cs="Arial"/>
          <w:color w:val="333333"/>
          <w:shd w:val="clear" w:color="auto" w:fill="FFFFFF"/>
        </w:rPr>
      </w:pPr>
    </w:p>
    <w:p w:rsidR="005E0400" w:rsidRPr="006B0C7C" w:rsidRDefault="005E0400" w:rsidP="00E81916">
      <w:pPr>
        <w:spacing w:line="280" w:lineRule="exact"/>
        <w:jc w:val="both"/>
        <w:rPr>
          <w:rFonts w:ascii="Century" w:hAnsi="Century" w:cs="Arial"/>
          <w:color w:val="333333"/>
          <w:shd w:val="clear" w:color="auto" w:fill="FFFFFF"/>
        </w:rPr>
      </w:pPr>
    </w:p>
    <w:p w:rsidR="005E0400" w:rsidRPr="006B0C7C" w:rsidRDefault="005E0400" w:rsidP="00E81916">
      <w:pPr>
        <w:spacing w:line="280" w:lineRule="exact"/>
        <w:jc w:val="both"/>
        <w:rPr>
          <w:rFonts w:ascii="Century" w:hAnsi="Century" w:cs="Arial"/>
          <w:color w:val="333333"/>
          <w:shd w:val="clear" w:color="auto" w:fill="FFFFFF"/>
        </w:rPr>
      </w:pPr>
    </w:p>
    <w:p w:rsidR="005E0400" w:rsidRPr="006B0C7C" w:rsidRDefault="005E0400" w:rsidP="00E81916">
      <w:pPr>
        <w:spacing w:line="280" w:lineRule="exact"/>
        <w:jc w:val="both"/>
        <w:rPr>
          <w:rFonts w:ascii="Century" w:hAnsi="Century" w:cs="Arial"/>
          <w:color w:val="333333"/>
          <w:shd w:val="clear" w:color="auto" w:fill="FFFFFF"/>
        </w:rPr>
      </w:pPr>
    </w:p>
    <w:p w:rsidR="005E0400" w:rsidRPr="006B0C7C" w:rsidRDefault="005E0400" w:rsidP="00E81916">
      <w:pPr>
        <w:spacing w:line="280" w:lineRule="exact"/>
        <w:jc w:val="both"/>
        <w:rPr>
          <w:rFonts w:ascii="Century" w:hAnsi="Century" w:cs="Arial"/>
          <w:color w:val="333333"/>
          <w:shd w:val="clear" w:color="auto" w:fill="FFFFFF"/>
        </w:rPr>
      </w:pPr>
    </w:p>
    <w:p w:rsidR="005E0400" w:rsidRPr="006B0C7C" w:rsidRDefault="005E0400" w:rsidP="00E81916">
      <w:pPr>
        <w:spacing w:line="280" w:lineRule="exact"/>
        <w:jc w:val="both"/>
        <w:rPr>
          <w:rFonts w:ascii="Century" w:hAnsi="Century" w:cs="Arial"/>
          <w:color w:val="333333"/>
          <w:shd w:val="clear" w:color="auto" w:fill="FFFFFF"/>
        </w:rPr>
      </w:pPr>
    </w:p>
    <w:p w:rsidR="005E0400" w:rsidRPr="006B0C7C" w:rsidRDefault="005E0400" w:rsidP="00E81916">
      <w:pPr>
        <w:spacing w:line="280" w:lineRule="exact"/>
        <w:jc w:val="both"/>
        <w:rPr>
          <w:rFonts w:ascii="Century" w:hAnsi="Century" w:cs="Arial"/>
          <w:color w:val="333333"/>
          <w:shd w:val="clear" w:color="auto" w:fill="FFFFFF"/>
        </w:rPr>
      </w:pPr>
    </w:p>
    <w:p w:rsidR="005E0400" w:rsidRPr="006B0C7C" w:rsidRDefault="005E0400" w:rsidP="00E81916">
      <w:pPr>
        <w:spacing w:line="280" w:lineRule="exact"/>
        <w:jc w:val="both"/>
        <w:rPr>
          <w:rFonts w:ascii="Century" w:hAnsi="Century" w:cs="Arial"/>
          <w:color w:val="333333"/>
          <w:shd w:val="clear" w:color="auto" w:fill="FFFFFF"/>
        </w:rPr>
      </w:pPr>
    </w:p>
    <w:p w:rsidR="005E0400" w:rsidRPr="006B0C7C" w:rsidRDefault="005E0400" w:rsidP="00E81916">
      <w:pPr>
        <w:spacing w:line="280" w:lineRule="exact"/>
        <w:jc w:val="both"/>
        <w:rPr>
          <w:rFonts w:ascii="Century" w:hAnsi="Century" w:cs="Arial"/>
          <w:color w:val="333333"/>
          <w:shd w:val="clear" w:color="auto" w:fill="FFFFFF"/>
        </w:rPr>
      </w:pPr>
    </w:p>
    <w:p w:rsidR="005E0400" w:rsidRPr="006B0C7C" w:rsidRDefault="005E0400" w:rsidP="00E81916">
      <w:pPr>
        <w:spacing w:line="280" w:lineRule="exact"/>
        <w:jc w:val="center"/>
        <w:rPr>
          <w:rFonts w:ascii="Century" w:hAnsi="Century" w:cs="Arial"/>
          <w:b/>
          <w:bCs/>
          <w:color w:val="333333"/>
          <w:shd w:val="clear" w:color="auto" w:fill="FFFFFF"/>
        </w:rPr>
      </w:pPr>
      <w:r w:rsidRPr="006B0C7C">
        <w:rPr>
          <w:rFonts w:ascii="Century" w:hAnsi="Century" w:cs="Arial"/>
          <w:b/>
          <w:bCs/>
          <w:color w:val="333333"/>
          <w:shd w:val="clear" w:color="auto" w:fill="FFFFFF"/>
        </w:rPr>
        <w:t>BAB VIII</w:t>
      </w:r>
    </w:p>
    <w:p w:rsidR="005E0400" w:rsidRPr="006B0C7C" w:rsidRDefault="005E0400" w:rsidP="00E81916">
      <w:pPr>
        <w:spacing w:line="280" w:lineRule="exact"/>
        <w:jc w:val="center"/>
        <w:rPr>
          <w:rFonts w:ascii="Century" w:hAnsi="Century" w:cs="Arial"/>
          <w:b/>
          <w:bCs/>
          <w:color w:val="333333"/>
          <w:shd w:val="clear" w:color="auto" w:fill="FFFFFF"/>
        </w:rPr>
      </w:pPr>
      <w:r w:rsidRPr="006B0C7C">
        <w:rPr>
          <w:rFonts w:ascii="Century" w:hAnsi="Century" w:cs="Arial"/>
          <w:b/>
          <w:bCs/>
          <w:color w:val="333333"/>
          <w:shd w:val="clear" w:color="auto" w:fill="FFFFFF"/>
        </w:rPr>
        <w:t>AKUNTANSI PEMBIAYAAN SALAM</w:t>
      </w:r>
    </w:p>
    <w:p w:rsidR="00F2321C" w:rsidRPr="00A20B35" w:rsidRDefault="00F2321C" w:rsidP="00E81916">
      <w:pPr>
        <w:pStyle w:val="ListParagraph"/>
        <w:numPr>
          <w:ilvl w:val="0"/>
          <w:numId w:val="81"/>
        </w:numPr>
        <w:spacing w:line="280" w:lineRule="exact"/>
        <w:jc w:val="both"/>
        <w:rPr>
          <w:rFonts w:ascii="Century" w:hAnsi="Century" w:cs="Arial"/>
          <w:b/>
          <w:bCs/>
          <w:color w:val="333333"/>
          <w:shd w:val="clear" w:color="auto" w:fill="FFFFFF"/>
        </w:rPr>
      </w:pPr>
      <w:r w:rsidRPr="00A20B35">
        <w:rPr>
          <w:rFonts w:ascii="Century" w:hAnsi="Century" w:cs="Arial"/>
          <w:b/>
          <w:bCs/>
          <w:color w:val="333333"/>
          <w:shd w:val="clear" w:color="auto" w:fill="FFFFFF"/>
        </w:rPr>
        <w:t>Definisi Pembiayaan Salam</w:t>
      </w:r>
    </w:p>
    <w:p w:rsidR="007D51A7" w:rsidRPr="006B0C7C" w:rsidRDefault="007D51A7"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Menurut PSAK 103 paragraf 4 salam didefinisikan sebagai akad jual beli pesanan dengan penyerahan barang kemudian dan pelunasan pembayaran dilakukan pada saat akad </w:t>
      </w:r>
      <w:r w:rsidR="00AC0A47" w:rsidRPr="006B0C7C">
        <w:rPr>
          <w:rFonts w:ascii="Century" w:hAnsi="Century" w:cs="Arial"/>
          <w:color w:val="333333"/>
          <w:shd w:val="clear" w:color="auto" w:fill="FFFFFF"/>
        </w:rPr>
        <w:t xml:space="preserve">dan tidak boleh dalam bentuk pembebasan hutang penjual atau penyerahan piutang pembeli dari pihak lain. Alat pembayaran pada transaksi ini harus diketahui jumlah dan bentuknya baik berupa kas, barang atau manfaat. </w:t>
      </w:r>
      <w:r w:rsidRPr="006B0C7C">
        <w:rPr>
          <w:rFonts w:ascii="Century" w:hAnsi="Century" w:cs="Arial"/>
          <w:color w:val="333333"/>
          <w:shd w:val="clear" w:color="auto" w:fill="FFFFFF"/>
        </w:rPr>
        <w:t>S</w:t>
      </w:r>
      <w:r w:rsidR="00AC0A47" w:rsidRPr="006B0C7C">
        <w:rPr>
          <w:rFonts w:ascii="Century" w:hAnsi="Century" w:cs="Arial"/>
          <w:color w:val="333333"/>
          <w:shd w:val="clear" w:color="auto" w:fill="FFFFFF"/>
        </w:rPr>
        <w:t>elain itu s</w:t>
      </w:r>
      <w:r w:rsidRPr="006B0C7C">
        <w:rPr>
          <w:rFonts w:ascii="Century" w:hAnsi="Century" w:cs="Arial"/>
          <w:color w:val="333333"/>
          <w:shd w:val="clear" w:color="auto" w:fill="FFFFFF"/>
        </w:rPr>
        <w:t>pesifikasi dan harga barang</w:t>
      </w:r>
      <w:r w:rsidR="0051616E" w:rsidRPr="006B0C7C">
        <w:rPr>
          <w:rFonts w:ascii="Century" w:hAnsi="Century" w:cs="Arial"/>
          <w:color w:val="333333"/>
          <w:shd w:val="clear" w:color="auto" w:fill="FFFFFF"/>
        </w:rPr>
        <w:t xml:space="preserve"> harus jelas dan disepakati di awal (akad). Dengan kata lain selama masa akad tidak boleh ada perubahah harga karena sudah disepakati di awal serta barang pesanan harus sesuai kualitasnya pada saat akad. Jika barang yang dipesan tidak sesuai pada saat diserahkan maka penjual harus bertanggungjawab atas kelalaiannya. Dalam praktiknya, pembiayaan salam</w:t>
      </w:r>
      <w:r w:rsidR="00E65A45" w:rsidRPr="006B0C7C">
        <w:rPr>
          <w:rFonts w:ascii="Century" w:hAnsi="Century" w:cs="Arial"/>
          <w:color w:val="333333"/>
          <w:shd w:val="clear" w:color="auto" w:fill="FFFFFF"/>
        </w:rPr>
        <w:t xml:space="preserve"> berupa pembelian hasil pertanian namun pembiayaan ini </w:t>
      </w:r>
      <w:r w:rsidR="0051616E" w:rsidRPr="006B0C7C">
        <w:rPr>
          <w:rFonts w:ascii="Century" w:hAnsi="Century" w:cs="Arial"/>
          <w:color w:val="333333"/>
          <w:shd w:val="clear" w:color="auto" w:fill="FFFFFF"/>
        </w:rPr>
        <w:t xml:space="preserve"> jarang ditemui dalam perbankan syariah di Indonesia namun tetap penting untuk dipahami.</w:t>
      </w:r>
    </w:p>
    <w:p w:rsidR="00517E4F" w:rsidRPr="006B0C7C" w:rsidRDefault="00A33F94"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Akad ini disebut pembiayaan </w:t>
      </w:r>
      <w:r w:rsidR="00517E4F" w:rsidRPr="006B0C7C">
        <w:rPr>
          <w:rFonts w:ascii="Century" w:hAnsi="Century" w:cs="Arial"/>
          <w:color w:val="333333"/>
          <w:shd w:val="clear" w:color="auto" w:fill="FFFFFF"/>
        </w:rPr>
        <w:t>salam</w:t>
      </w:r>
      <w:r w:rsidRPr="006B0C7C">
        <w:rPr>
          <w:rFonts w:ascii="Century" w:hAnsi="Century" w:cs="Arial"/>
          <w:color w:val="333333"/>
          <w:shd w:val="clear" w:color="auto" w:fill="FFFFFF"/>
        </w:rPr>
        <w:t xml:space="preserve"> bukan karena pembeli akhir mengajukan pembiayaan untuk menerima bantuan modal membeli objek salam melainkan karena adanya pembelian pihak bank syariah kepada pemasok (petani) dengan pembayaran penuh di awal akad. Hal ini sesuai dengan PSAK 103 paragraf 10 yang menyebutkan bahwa transaksi salam dilakukan karena pembeli (bank syariah) berniat memberikan modal kerja terlebih dahulu kepada pemasok untuk menyelesaikan produksi barang yang telah dipesan. Untuk menghindari wanprestasi yang mungkin dilakukan oleh pemasok (penjual akhir), pembeli (bank syariah) dapat meminta agunan sebagai jaminan.</w:t>
      </w:r>
    </w:p>
    <w:p w:rsidR="00E65A45" w:rsidRPr="006B0C7C" w:rsidRDefault="00E65A45" w:rsidP="00E81916">
      <w:pPr>
        <w:pStyle w:val="ListParagraph"/>
        <w:spacing w:line="280" w:lineRule="exact"/>
        <w:ind w:left="0" w:firstLine="360"/>
        <w:jc w:val="both"/>
        <w:rPr>
          <w:rFonts w:ascii="Century" w:hAnsi="Century" w:cs="Arial"/>
          <w:color w:val="333333"/>
          <w:shd w:val="clear" w:color="auto" w:fill="FFFFFF"/>
        </w:rPr>
      </w:pPr>
    </w:p>
    <w:p w:rsidR="00F2321C" w:rsidRPr="00A20B35" w:rsidRDefault="00F2321C" w:rsidP="00E81916">
      <w:pPr>
        <w:pStyle w:val="ListParagraph"/>
        <w:numPr>
          <w:ilvl w:val="0"/>
          <w:numId w:val="81"/>
        </w:numPr>
        <w:spacing w:line="280" w:lineRule="exact"/>
        <w:jc w:val="both"/>
        <w:rPr>
          <w:rFonts w:ascii="Century" w:hAnsi="Century" w:cs="Arial"/>
          <w:b/>
          <w:bCs/>
          <w:color w:val="333333"/>
          <w:shd w:val="clear" w:color="auto" w:fill="FFFFFF"/>
        </w:rPr>
      </w:pPr>
      <w:r w:rsidRPr="00A20B35">
        <w:rPr>
          <w:rFonts w:ascii="Century" w:hAnsi="Century" w:cs="Arial"/>
          <w:b/>
          <w:bCs/>
          <w:color w:val="333333"/>
          <w:shd w:val="clear" w:color="auto" w:fill="FFFFFF"/>
        </w:rPr>
        <w:t>Objek Salam</w:t>
      </w:r>
    </w:p>
    <w:p w:rsidR="00E65A45" w:rsidRPr="006B0C7C" w:rsidRDefault="00E65A45"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DSN dalam fatwanya menyebutkan bahwa ada beberapa ketentuan yang harus dipenuhi sebagai objek yang diperjualbelikan dalam akad salam, yaitu:</w:t>
      </w:r>
    </w:p>
    <w:p w:rsidR="00E65A45" w:rsidRPr="006B0C7C" w:rsidRDefault="00E65A45" w:rsidP="00E81916">
      <w:pPr>
        <w:pStyle w:val="ListParagraph"/>
        <w:numPr>
          <w:ilvl w:val="0"/>
          <w:numId w:val="82"/>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harus jelas ciri-cirinya dan dapat diakui sebagai hutang</w:t>
      </w:r>
      <w:r w:rsidR="0010069A" w:rsidRPr="006B0C7C">
        <w:rPr>
          <w:rFonts w:ascii="Century" w:hAnsi="Century" w:cs="Arial"/>
          <w:color w:val="333333"/>
          <w:shd w:val="clear" w:color="auto" w:fill="FFFFFF"/>
        </w:rPr>
        <w:t>.</w:t>
      </w:r>
    </w:p>
    <w:p w:rsidR="00E65A45" w:rsidRPr="006B0C7C" w:rsidRDefault="0010069A" w:rsidP="00E81916">
      <w:pPr>
        <w:pStyle w:val="ListParagraph"/>
        <w:numPr>
          <w:ilvl w:val="0"/>
          <w:numId w:val="82"/>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harus dapat dijelaskan spesifikasinya.</w:t>
      </w:r>
    </w:p>
    <w:p w:rsidR="0010069A" w:rsidRPr="006B0C7C" w:rsidRDefault="0010069A" w:rsidP="00E81916">
      <w:pPr>
        <w:pStyle w:val="ListParagraph"/>
        <w:numPr>
          <w:ilvl w:val="0"/>
          <w:numId w:val="82"/>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penyerahannya dilakukan kemudian.</w:t>
      </w:r>
    </w:p>
    <w:p w:rsidR="0010069A" w:rsidRPr="006B0C7C" w:rsidRDefault="0010069A" w:rsidP="00E81916">
      <w:pPr>
        <w:pStyle w:val="ListParagraph"/>
        <w:numPr>
          <w:ilvl w:val="0"/>
          <w:numId w:val="82"/>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waktu dan tempat penyerahan barang harus ditetapkan berdasarkan kesepakatan.</w:t>
      </w:r>
    </w:p>
    <w:p w:rsidR="0010069A" w:rsidRPr="006B0C7C" w:rsidRDefault="0010069A" w:rsidP="00E81916">
      <w:pPr>
        <w:pStyle w:val="ListParagraph"/>
        <w:numPr>
          <w:ilvl w:val="0"/>
          <w:numId w:val="82"/>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pembeli tidak boleh menjual barang sebelum menerimanya.</w:t>
      </w:r>
    </w:p>
    <w:p w:rsidR="0010069A" w:rsidRPr="006B0C7C" w:rsidRDefault="0010069A" w:rsidP="00E81916">
      <w:pPr>
        <w:pStyle w:val="ListParagraph"/>
        <w:numPr>
          <w:ilvl w:val="0"/>
          <w:numId w:val="82"/>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lastRenderedPageBreak/>
        <w:t>tidak boleh menukar barang, kecuali dengan barang sejenis sesuai kesepakatan.</w:t>
      </w:r>
    </w:p>
    <w:p w:rsidR="00F2321C" w:rsidRPr="00A20B35" w:rsidRDefault="00F2321C" w:rsidP="00E81916">
      <w:pPr>
        <w:pStyle w:val="ListParagraph"/>
        <w:numPr>
          <w:ilvl w:val="0"/>
          <w:numId w:val="81"/>
        </w:numPr>
        <w:spacing w:line="280" w:lineRule="exact"/>
        <w:jc w:val="both"/>
        <w:rPr>
          <w:rFonts w:ascii="Century" w:hAnsi="Century" w:cs="Arial"/>
          <w:b/>
          <w:bCs/>
          <w:color w:val="333333"/>
          <w:shd w:val="clear" w:color="auto" w:fill="FFFFFF"/>
        </w:rPr>
      </w:pPr>
      <w:r w:rsidRPr="00A20B35">
        <w:rPr>
          <w:rFonts w:ascii="Century" w:hAnsi="Century" w:cs="Arial"/>
          <w:b/>
          <w:bCs/>
          <w:color w:val="333333"/>
          <w:shd w:val="clear" w:color="auto" w:fill="FFFFFF"/>
        </w:rPr>
        <w:t>Pengawasan Transaksi Pembiayaan Salam</w:t>
      </w:r>
    </w:p>
    <w:p w:rsidR="0010069A" w:rsidRPr="006B0C7C" w:rsidRDefault="0010069A"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Dalam memastikan kesesuaian praktik jual beli salam dan salam paralel dengan ketentuan syariah yang telah ditetapkan oleh DSN, DPS yang ada di masing-masing bank syariah perlu melakukan pengawasan secara periodik. Pengawasan tersebut bertujuan untuk:</w:t>
      </w:r>
    </w:p>
    <w:p w:rsidR="0010069A" w:rsidRPr="006B0C7C" w:rsidRDefault="00517E4F" w:rsidP="00E81916">
      <w:pPr>
        <w:pStyle w:val="ListParagraph"/>
        <w:numPr>
          <w:ilvl w:val="0"/>
          <w:numId w:val="83"/>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memastikan barang yang diperjualbelikan tidak diharamkan oleh syariah Islam.</w:t>
      </w:r>
    </w:p>
    <w:p w:rsidR="00517E4F" w:rsidRPr="006B0C7C" w:rsidRDefault="00517E4F" w:rsidP="00E81916">
      <w:pPr>
        <w:pStyle w:val="ListParagraph"/>
        <w:numPr>
          <w:ilvl w:val="0"/>
          <w:numId w:val="83"/>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memastikan bahwa pembayaran atas barang salam kepada pemasok telah dilakukan di awal akad secara tunai sesuai kesepakatan.</w:t>
      </w:r>
    </w:p>
    <w:p w:rsidR="00517E4F" w:rsidRPr="006B0C7C" w:rsidRDefault="00517E4F" w:rsidP="00E81916">
      <w:pPr>
        <w:pStyle w:val="ListParagraph"/>
        <w:numPr>
          <w:ilvl w:val="0"/>
          <w:numId w:val="83"/>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memastikan bahwa akad salam telah sesuai dengan fatwa DSN-MUI tentang salam peraturan BI yang berlaku.</w:t>
      </w:r>
    </w:p>
    <w:p w:rsidR="00517E4F" w:rsidRPr="006B0C7C" w:rsidRDefault="00517E4F" w:rsidP="00E81916">
      <w:pPr>
        <w:pStyle w:val="ListParagraph"/>
        <w:numPr>
          <w:ilvl w:val="0"/>
          <w:numId w:val="83"/>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memastikan kejelasan akad salam yang dilakukan secara paralel atau salam biasa.</w:t>
      </w:r>
    </w:p>
    <w:p w:rsidR="00517E4F" w:rsidRPr="006B0C7C" w:rsidRDefault="00517E4F" w:rsidP="00E81916">
      <w:pPr>
        <w:pStyle w:val="ListParagraph"/>
        <w:numPr>
          <w:ilvl w:val="0"/>
          <w:numId w:val="83"/>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memastikan bahwa keuntungan yang diperoleh bank syariah dari akad salam merupakan selisih antara harga beli dari pemasok dengan harga jual kepada nasabah.</w:t>
      </w:r>
    </w:p>
    <w:p w:rsidR="007C30D1" w:rsidRPr="006B0C7C" w:rsidRDefault="007C30D1" w:rsidP="00E81916">
      <w:pPr>
        <w:pStyle w:val="ListParagraph"/>
        <w:spacing w:line="280" w:lineRule="exact"/>
        <w:jc w:val="both"/>
        <w:rPr>
          <w:rFonts w:ascii="Century" w:hAnsi="Century" w:cs="Arial"/>
          <w:color w:val="333333"/>
          <w:shd w:val="clear" w:color="auto" w:fill="FFFFFF"/>
        </w:rPr>
      </w:pPr>
    </w:p>
    <w:p w:rsidR="00F2321C" w:rsidRPr="00A20B35" w:rsidRDefault="00F2321C" w:rsidP="00E81916">
      <w:pPr>
        <w:pStyle w:val="ListParagraph"/>
        <w:numPr>
          <w:ilvl w:val="0"/>
          <w:numId w:val="81"/>
        </w:numPr>
        <w:spacing w:line="280" w:lineRule="exact"/>
        <w:jc w:val="both"/>
        <w:rPr>
          <w:rFonts w:ascii="Century" w:hAnsi="Century" w:cs="Arial"/>
          <w:b/>
          <w:bCs/>
          <w:color w:val="333333"/>
          <w:shd w:val="clear" w:color="auto" w:fill="FFFFFF"/>
        </w:rPr>
      </w:pPr>
      <w:r w:rsidRPr="00A20B35">
        <w:rPr>
          <w:rFonts w:ascii="Century" w:hAnsi="Century" w:cs="Arial"/>
          <w:b/>
          <w:bCs/>
          <w:color w:val="333333"/>
          <w:shd w:val="clear" w:color="auto" w:fill="FFFFFF"/>
        </w:rPr>
        <w:t>Akuntansi Pembiayaan Salam</w:t>
      </w:r>
      <w:r w:rsidR="00EA0E6E" w:rsidRPr="00A20B35">
        <w:rPr>
          <w:rFonts w:ascii="Century" w:hAnsi="Century" w:cs="Arial"/>
          <w:b/>
          <w:bCs/>
          <w:color w:val="333333"/>
          <w:shd w:val="clear" w:color="auto" w:fill="FFFFFF"/>
        </w:rPr>
        <w:t xml:space="preserve"> Berdasarkan PAPSI 2013.</w:t>
      </w:r>
    </w:p>
    <w:p w:rsidR="00EA0E6E" w:rsidRPr="006B0C7C" w:rsidRDefault="00EA0E6E" w:rsidP="00E81916">
      <w:pPr>
        <w:pStyle w:val="ListParagraph"/>
        <w:numPr>
          <w:ilvl w:val="0"/>
          <w:numId w:val="84"/>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Pengakuan dan Pengukuran</w:t>
      </w:r>
    </w:p>
    <w:p w:rsidR="00EA0E6E" w:rsidRPr="006B0C7C" w:rsidRDefault="00EA0E6E" w:rsidP="00E81916">
      <w:pPr>
        <w:pStyle w:val="ListParagraph"/>
        <w:numPr>
          <w:ilvl w:val="0"/>
          <w:numId w:val="85"/>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piutang salam diakui pada saat penyerahan uang kepada pemasok sebesar jumlah yang dibayarkan.</w:t>
      </w:r>
    </w:p>
    <w:p w:rsidR="00EA0E6E" w:rsidRPr="006B0C7C" w:rsidRDefault="00EA0E6E" w:rsidP="00E81916">
      <w:pPr>
        <w:pStyle w:val="ListParagraph"/>
        <w:numPr>
          <w:ilvl w:val="0"/>
          <w:numId w:val="85"/>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utang salam diakui pada saat pene</w:t>
      </w:r>
      <w:r w:rsidR="00FA6765" w:rsidRPr="006B0C7C">
        <w:rPr>
          <w:rFonts w:ascii="Century" w:hAnsi="Century" w:cs="Arial"/>
          <w:color w:val="333333"/>
          <w:shd w:val="clear" w:color="auto" w:fill="FFFFFF"/>
        </w:rPr>
        <w:t>rimaan uang dari nasabah sebesar jumlah yang diterima.</w:t>
      </w:r>
    </w:p>
    <w:p w:rsidR="00FA6765" w:rsidRPr="006B0C7C" w:rsidRDefault="00FA6765" w:rsidP="00E81916">
      <w:pPr>
        <w:pStyle w:val="ListParagraph"/>
        <w:numPr>
          <w:ilvl w:val="0"/>
          <w:numId w:val="85"/>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jika terdapat perpanjangan waktu pengiriman objek salam, maka nilai tercatat piutang salam yang dicatat sebesar bagian yang belum dipenuhi sesuai dengan nilai yang disepakati saat akad.</w:t>
      </w:r>
    </w:p>
    <w:p w:rsidR="00FA6765" w:rsidRPr="006B0C7C" w:rsidRDefault="00FA6765" w:rsidP="00E81916">
      <w:pPr>
        <w:pStyle w:val="ListParagraph"/>
        <w:numPr>
          <w:ilvl w:val="0"/>
          <w:numId w:val="85"/>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jika terjadi pembatalan sebagian atau seluruh akad salam, maka piutang salam berubah menjadi piutang qardh kepada pemasok sebesar jumlah yang tidak dapat dipenuhi.</w:t>
      </w:r>
    </w:p>
    <w:p w:rsidR="008C41D2" w:rsidRPr="006B0C7C" w:rsidRDefault="00FA6765" w:rsidP="00E81916">
      <w:pPr>
        <w:pStyle w:val="ListParagraph"/>
        <w:numPr>
          <w:ilvl w:val="0"/>
          <w:numId w:val="85"/>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dalam hal penjualan agunan, selisih kurang antara nilai tercatat piutang salam dan hasil penjualan agunan diakui sebagai piutang pemasok. Sebaliknya, selisih </w:t>
      </w:r>
      <w:r w:rsidR="008C41D2" w:rsidRPr="006B0C7C">
        <w:rPr>
          <w:rFonts w:ascii="Century" w:hAnsi="Century" w:cs="Arial"/>
          <w:color w:val="333333"/>
          <w:shd w:val="clear" w:color="auto" w:fill="FFFFFF"/>
        </w:rPr>
        <w:t>lebih</w:t>
      </w:r>
      <w:r w:rsidRPr="006B0C7C">
        <w:rPr>
          <w:rFonts w:ascii="Century" w:hAnsi="Century" w:cs="Arial"/>
          <w:color w:val="333333"/>
          <w:shd w:val="clear" w:color="auto" w:fill="FFFFFF"/>
        </w:rPr>
        <w:t xml:space="preserve"> antara nilai tercatat piutang dan hasil penjualan</w:t>
      </w:r>
      <w:r w:rsidR="008C41D2" w:rsidRPr="006B0C7C">
        <w:rPr>
          <w:rFonts w:ascii="Century" w:hAnsi="Century" w:cs="Arial"/>
          <w:color w:val="333333"/>
          <w:shd w:val="clear" w:color="auto" w:fill="FFFFFF"/>
        </w:rPr>
        <w:t xml:space="preserve"> maka menjadi hak pemasok.</w:t>
      </w:r>
    </w:p>
    <w:p w:rsidR="00FA6765" w:rsidRPr="006B0C7C" w:rsidRDefault="008C41D2" w:rsidP="00E81916">
      <w:pPr>
        <w:pStyle w:val="ListParagraph"/>
        <w:numPr>
          <w:ilvl w:val="0"/>
          <w:numId w:val="85"/>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pendapatan salam diakui pada saat barang diserahkan kepada pembeli akhir (nasabah) sebesar harga yang telah disepakati dengan nasabah.</w:t>
      </w:r>
      <w:r w:rsidR="00FA6765" w:rsidRPr="006B0C7C">
        <w:rPr>
          <w:rFonts w:ascii="Century" w:hAnsi="Century" w:cs="Arial"/>
          <w:color w:val="333333"/>
          <w:shd w:val="clear" w:color="auto" w:fill="FFFFFF"/>
        </w:rPr>
        <w:t xml:space="preserve"> </w:t>
      </w:r>
    </w:p>
    <w:p w:rsidR="00EA0E6E" w:rsidRPr="006B0C7C" w:rsidRDefault="00EA0E6E" w:rsidP="00E81916">
      <w:pPr>
        <w:pStyle w:val="ListParagraph"/>
        <w:numPr>
          <w:ilvl w:val="0"/>
          <w:numId w:val="84"/>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lastRenderedPageBreak/>
        <w:t>Penyajian</w:t>
      </w:r>
    </w:p>
    <w:p w:rsidR="008C41D2" w:rsidRPr="006B0C7C" w:rsidRDefault="0014756D" w:rsidP="00E81916">
      <w:pPr>
        <w:pStyle w:val="ListParagraph"/>
        <w:numPr>
          <w:ilvl w:val="0"/>
          <w:numId w:val="86"/>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piutang salam disajikan sebesar jumlah tercatat.</w:t>
      </w:r>
    </w:p>
    <w:p w:rsidR="0014756D" w:rsidRPr="006B0C7C" w:rsidRDefault="0014756D" w:rsidP="00E81916">
      <w:pPr>
        <w:pStyle w:val="ListParagraph"/>
        <w:numPr>
          <w:ilvl w:val="0"/>
          <w:numId w:val="86"/>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piutang salam yang tidak dapat dipenuhi oleh pemasok dan menyatakan tidak dapat memenuhi kewajibannya disajikan sebesar piutang qardh.</w:t>
      </w:r>
    </w:p>
    <w:p w:rsidR="0014756D" w:rsidRPr="006B0C7C" w:rsidRDefault="0014756D" w:rsidP="00E81916">
      <w:pPr>
        <w:pStyle w:val="ListParagraph"/>
        <w:numPr>
          <w:ilvl w:val="0"/>
          <w:numId w:val="86"/>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utang salam disajikan sebesar jumlah tercatat.</w:t>
      </w:r>
    </w:p>
    <w:p w:rsidR="00EA0E6E" w:rsidRPr="006B0C7C" w:rsidRDefault="00EA0E6E" w:rsidP="00E81916">
      <w:pPr>
        <w:pStyle w:val="ListParagraph"/>
        <w:numPr>
          <w:ilvl w:val="0"/>
          <w:numId w:val="84"/>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Pengungkapan</w:t>
      </w:r>
    </w:p>
    <w:p w:rsidR="0014756D" w:rsidRPr="006B0C7C" w:rsidRDefault="0014756D" w:rsidP="00E81916">
      <w:pPr>
        <w:pStyle w:val="ListParagraph"/>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Hal-hal yang harus diungkapkan dalam transaksi salam, yaitu:</w:t>
      </w:r>
    </w:p>
    <w:p w:rsidR="0014756D" w:rsidRPr="006B0C7C" w:rsidRDefault="0014756D" w:rsidP="00E81916">
      <w:pPr>
        <w:pStyle w:val="ListParagraph"/>
        <w:numPr>
          <w:ilvl w:val="0"/>
          <w:numId w:val="87"/>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rincian piutang salam dan utang salam berdasarkan jumlah, jangka waktu, jenis valuta, jenis dan kuantitas pesanan.</w:t>
      </w:r>
    </w:p>
    <w:p w:rsidR="0014756D" w:rsidRPr="006B0C7C" w:rsidRDefault="0014756D" w:rsidP="00E81916">
      <w:pPr>
        <w:pStyle w:val="ListParagraph"/>
        <w:numPr>
          <w:ilvl w:val="0"/>
          <w:numId w:val="87"/>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piutang salam dari pemasok dan utang salam kepada nasabah merupakan pihak berelasi namun tidak dapat dicampur keduanya.</w:t>
      </w:r>
    </w:p>
    <w:p w:rsidR="00B96A47" w:rsidRPr="006B0C7C" w:rsidRDefault="00B96A47" w:rsidP="00E81916">
      <w:pPr>
        <w:spacing w:line="280" w:lineRule="exact"/>
        <w:jc w:val="both"/>
        <w:rPr>
          <w:rFonts w:ascii="Century" w:hAnsi="Century" w:cs="Arial"/>
          <w:color w:val="333333"/>
          <w:shd w:val="clear" w:color="auto" w:fill="FFFFFF"/>
        </w:rPr>
      </w:pPr>
    </w:p>
    <w:p w:rsidR="007D51A7" w:rsidRPr="00A20B35" w:rsidRDefault="007D51A7" w:rsidP="00E81916">
      <w:pPr>
        <w:pStyle w:val="ListParagraph"/>
        <w:numPr>
          <w:ilvl w:val="0"/>
          <w:numId w:val="81"/>
        </w:numPr>
        <w:spacing w:line="280" w:lineRule="exact"/>
        <w:jc w:val="both"/>
        <w:rPr>
          <w:rFonts w:ascii="Century" w:hAnsi="Century" w:cs="Arial"/>
          <w:b/>
          <w:bCs/>
          <w:color w:val="333333"/>
          <w:shd w:val="clear" w:color="auto" w:fill="FFFFFF"/>
        </w:rPr>
      </w:pPr>
      <w:r w:rsidRPr="00A20B35">
        <w:rPr>
          <w:rFonts w:ascii="Century" w:hAnsi="Century" w:cs="Arial"/>
          <w:b/>
          <w:bCs/>
          <w:color w:val="333333"/>
          <w:shd w:val="clear" w:color="auto" w:fill="FFFFFF"/>
        </w:rPr>
        <w:t>Ilustrasi Kasus Pembiayaan Salam</w:t>
      </w:r>
    </w:p>
    <w:tbl>
      <w:tblPr>
        <w:tblStyle w:val="TableGrid"/>
        <w:tblW w:w="0" w:type="auto"/>
        <w:tblInd w:w="108" w:type="dxa"/>
        <w:tblLook w:val="04A0"/>
      </w:tblPr>
      <w:tblGrid>
        <w:gridCol w:w="7547"/>
      </w:tblGrid>
      <w:tr w:rsidR="00B96A47" w:rsidRPr="006B0C7C" w:rsidTr="005535E1">
        <w:tc>
          <w:tcPr>
            <w:tcW w:w="9072" w:type="dxa"/>
          </w:tcPr>
          <w:p w:rsidR="00B96A47" w:rsidRPr="006B0C7C" w:rsidRDefault="00B96A47" w:rsidP="00E81916">
            <w:pPr>
              <w:pStyle w:val="ListParagraph"/>
              <w:numPr>
                <w:ilvl w:val="0"/>
                <w:numId w:val="88"/>
              </w:numPr>
              <w:spacing w:line="280" w:lineRule="exact"/>
              <w:jc w:val="both"/>
              <w:rPr>
                <w:rFonts w:ascii="Century" w:hAnsi="Century" w:cs="Arial"/>
              </w:rPr>
            </w:pPr>
            <w:r w:rsidRPr="006B0C7C">
              <w:rPr>
                <w:rFonts w:ascii="Century" w:hAnsi="Century" w:cs="Arial"/>
              </w:rPr>
              <w:t xml:space="preserve">Tn.B memesan 100 ton jagung jenis C ke </w:t>
            </w:r>
            <w:r w:rsidR="005535E1" w:rsidRPr="006B0C7C">
              <w:rPr>
                <w:rFonts w:ascii="Century" w:hAnsi="Century" w:cs="Arial"/>
              </w:rPr>
              <w:t>BANK SYARIAH UMMAT</w:t>
            </w:r>
            <w:r w:rsidRPr="006B0C7C">
              <w:rPr>
                <w:rFonts w:ascii="Century" w:hAnsi="Century" w:cs="Arial"/>
              </w:rPr>
              <w:t xml:space="preserve"> yang akan diserahkan 4 bulan kemudian setelah akad dengan harga sebesar Rp 50.000.000,00. uang tersebut diserahkan ketika akad.</w:t>
            </w:r>
          </w:p>
          <w:p w:rsidR="00B96A47" w:rsidRPr="006B0C7C" w:rsidRDefault="00B96A47" w:rsidP="00E81916">
            <w:pPr>
              <w:pStyle w:val="ListParagraph"/>
              <w:numPr>
                <w:ilvl w:val="0"/>
                <w:numId w:val="88"/>
              </w:numPr>
              <w:spacing w:line="280" w:lineRule="exact"/>
              <w:jc w:val="both"/>
              <w:rPr>
                <w:rFonts w:ascii="Century" w:hAnsi="Century" w:cs="Arial"/>
              </w:rPr>
            </w:pPr>
            <w:r w:rsidRPr="006B0C7C">
              <w:rPr>
                <w:rFonts w:ascii="Century" w:hAnsi="Century" w:cs="Arial"/>
              </w:rPr>
              <w:t xml:space="preserve">Untuk menyelesaikan pesanan Tn.B, </w:t>
            </w:r>
            <w:r w:rsidR="005535E1" w:rsidRPr="006B0C7C">
              <w:rPr>
                <w:rFonts w:ascii="Century" w:hAnsi="Century" w:cs="Arial"/>
              </w:rPr>
              <w:t>BANK SYARIAH UMMAT</w:t>
            </w:r>
            <w:r w:rsidRPr="006B0C7C">
              <w:rPr>
                <w:rFonts w:ascii="Century" w:hAnsi="Century" w:cs="Arial"/>
              </w:rPr>
              <w:t xml:space="preserve"> meminta Kelompok Tani A (KT A) untuk menyelesaikan dan sepakat 100 ton jagung jenis C seharga Rp 40.000.000,00. </w:t>
            </w:r>
            <w:r w:rsidR="005535E1" w:rsidRPr="006B0C7C">
              <w:rPr>
                <w:rFonts w:ascii="Century" w:hAnsi="Century" w:cs="Arial"/>
              </w:rPr>
              <w:t>BANK SYARIAH UMMAT</w:t>
            </w:r>
            <w:r w:rsidRPr="006B0C7C">
              <w:rPr>
                <w:rFonts w:ascii="Century" w:hAnsi="Century" w:cs="Arial"/>
              </w:rPr>
              <w:t xml:space="preserve"> menyerahkan modal ke KT.A dalam bentuk uang tunai sebesar Rp 10.000.000,00 dan alat-alat pertanian dengan nilai wajar saat penyerahan sebesar Rp 30.000.000,00 dengan harga perolehan: </w:t>
            </w:r>
          </w:p>
          <w:p w:rsidR="00B96A47" w:rsidRPr="006B0C7C" w:rsidRDefault="00B96A47" w:rsidP="00E81916">
            <w:pPr>
              <w:pStyle w:val="ListParagraph"/>
              <w:spacing w:line="280" w:lineRule="exact"/>
              <w:ind w:left="360"/>
              <w:jc w:val="both"/>
              <w:rPr>
                <w:rFonts w:ascii="Century" w:hAnsi="Century" w:cs="Arial"/>
              </w:rPr>
            </w:pPr>
            <w:r w:rsidRPr="006B0C7C">
              <w:rPr>
                <w:rFonts w:ascii="Century" w:hAnsi="Century" w:cs="Arial"/>
              </w:rPr>
              <w:t xml:space="preserve">(a) Rp 29.500.000,00; </w:t>
            </w:r>
          </w:p>
          <w:p w:rsidR="00B96A47" w:rsidRPr="006B0C7C" w:rsidRDefault="00B96A47" w:rsidP="00E81916">
            <w:pPr>
              <w:pStyle w:val="ListParagraph"/>
              <w:spacing w:line="280" w:lineRule="exact"/>
              <w:ind w:left="360"/>
              <w:jc w:val="both"/>
              <w:rPr>
                <w:rFonts w:ascii="Century" w:hAnsi="Century" w:cs="Arial"/>
              </w:rPr>
            </w:pPr>
            <w:r w:rsidRPr="006B0C7C">
              <w:rPr>
                <w:rFonts w:ascii="Century" w:hAnsi="Century" w:cs="Arial"/>
              </w:rPr>
              <w:t xml:space="preserve">(b) Rp 31.000.000,00. </w:t>
            </w:r>
          </w:p>
          <w:p w:rsidR="00B96A47" w:rsidRPr="006B0C7C" w:rsidRDefault="00B96A47" w:rsidP="00E81916">
            <w:pPr>
              <w:pStyle w:val="ListParagraph"/>
              <w:spacing w:line="280" w:lineRule="exact"/>
              <w:ind w:left="360"/>
              <w:jc w:val="both"/>
              <w:rPr>
                <w:rFonts w:ascii="Century" w:hAnsi="Century" w:cs="Arial"/>
              </w:rPr>
            </w:pPr>
            <w:r w:rsidRPr="006B0C7C">
              <w:rPr>
                <w:rFonts w:ascii="Century" w:hAnsi="Century" w:cs="Arial"/>
              </w:rPr>
              <w:t xml:space="preserve">KT A menyerahkan agunan sertfikat sebidang sawah sebagai jaminan KT A akan menyelesaikan pekerjaannya dengan nilai wajar </w:t>
            </w:r>
            <w:r w:rsidR="0053733B" w:rsidRPr="006B0C7C">
              <w:rPr>
                <w:rFonts w:ascii="Century" w:hAnsi="Century" w:cs="Arial"/>
              </w:rPr>
              <w:t xml:space="preserve">agunan </w:t>
            </w:r>
            <w:r w:rsidRPr="006B0C7C">
              <w:rPr>
                <w:rFonts w:ascii="Century" w:hAnsi="Century" w:cs="Arial"/>
              </w:rPr>
              <w:t>Rp 50.000.000,00.</w:t>
            </w:r>
          </w:p>
          <w:p w:rsidR="00B96A47" w:rsidRPr="006B0C7C" w:rsidRDefault="00B96A47" w:rsidP="00E81916">
            <w:pPr>
              <w:pStyle w:val="ListParagraph"/>
              <w:numPr>
                <w:ilvl w:val="0"/>
                <w:numId w:val="88"/>
              </w:numPr>
              <w:spacing w:line="280" w:lineRule="exact"/>
              <w:jc w:val="both"/>
              <w:rPr>
                <w:rFonts w:ascii="Century" w:hAnsi="Century" w:cs="Arial"/>
              </w:rPr>
            </w:pPr>
            <w:r w:rsidRPr="006B0C7C">
              <w:rPr>
                <w:rFonts w:ascii="Century" w:hAnsi="Century" w:cs="Arial"/>
              </w:rPr>
              <w:t xml:space="preserve">Jagung diterima </w:t>
            </w:r>
            <w:r w:rsidR="005535E1" w:rsidRPr="006B0C7C">
              <w:rPr>
                <w:rFonts w:ascii="Century" w:hAnsi="Century" w:cs="Arial"/>
              </w:rPr>
              <w:t>BANK SYARIAH UMMAT</w:t>
            </w:r>
            <w:r w:rsidRPr="006B0C7C">
              <w:rPr>
                <w:rFonts w:ascii="Century" w:hAnsi="Century" w:cs="Arial"/>
              </w:rPr>
              <w:t xml:space="preserve"> @ 25 ton/ bulan selama 4 bulan berturut-turut dengan nilai wajar saat penerimaan: (a) Rp 400.000,00/ton; (b) Rp 450.000,00/ton; (c) Rp 375.000,00/ton.</w:t>
            </w:r>
          </w:p>
          <w:p w:rsidR="00B96A47" w:rsidRPr="006B0C7C" w:rsidRDefault="00B96A47" w:rsidP="00E81916">
            <w:pPr>
              <w:pStyle w:val="ListParagraph"/>
              <w:numPr>
                <w:ilvl w:val="0"/>
                <w:numId w:val="88"/>
              </w:numPr>
              <w:spacing w:line="280" w:lineRule="exact"/>
              <w:jc w:val="both"/>
              <w:rPr>
                <w:rFonts w:ascii="Century" w:hAnsi="Century" w:cs="Arial"/>
              </w:rPr>
            </w:pPr>
            <w:r w:rsidRPr="006B0C7C">
              <w:rPr>
                <w:rFonts w:ascii="Century" w:hAnsi="Century" w:cs="Arial"/>
              </w:rPr>
              <w:t>Jagung diserahkan ke Tn.B sebanyak 100 ton.</w:t>
            </w:r>
          </w:p>
          <w:p w:rsidR="00B96A47" w:rsidRPr="006B0C7C" w:rsidRDefault="00B96A47" w:rsidP="00E81916">
            <w:pPr>
              <w:pStyle w:val="ListParagraph"/>
              <w:spacing w:line="280" w:lineRule="exact"/>
              <w:ind w:left="360"/>
              <w:jc w:val="both"/>
              <w:rPr>
                <w:rFonts w:ascii="Century" w:hAnsi="Century" w:cs="Arial"/>
              </w:rPr>
            </w:pPr>
            <w:r w:rsidRPr="006B0C7C">
              <w:rPr>
                <w:rFonts w:ascii="Century" w:hAnsi="Century" w:cs="Arial"/>
              </w:rPr>
              <w:t>berdasarkan transaksi di atas buatlah ayat jurnal yang diperlukan !!</w:t>
            </w:r>
          </w:p>
          <w:p w:rsidR="00B96A47" w:rsidRPr="006B0C7C" w:rsidRDefault="00B96A47" w:rsidP="00E81916">
            <w:pPr>
              <w:pStyle w:val="ListParagraph"/>
              <w:spacing w:line="280" w:lineRule="exact"/>
              <w:ind w:left="0"/>
              <w:jc w:val="both"/>
              <w:rPr>
                <w:rFonts w:ascii="Century" w:hAnsi="Century" w:cs="Arial"/>
                <w:color w:val="333333"/>
                <w:shd w:val="clear" w:color="auto" w:fill="FFFFFF"/>
              </w:rPr>
            </w:pPr>
          </w:p>
        </w:tc>
      </w:tr>
    </w:tbl>
    <w:p w:rsidR="00B96A47" w:rsidRDefault="00B96A47" w:rsidP="00E81916">
      <w:pPr>
        <w:pStyle w:val="ListParagraph"/>
        <w:spacing w:line="280" w:lineRule="exact"/>
        <w:ind w:left="360"/>
        <w:jc w:val="both"/>
        <w:rPr>
          <w:rFonts w:ascii="Century" w:hAnsi="Century" w:cs="Arial"/>
          <w:color w:val="333333"/>
          <w:shd w:val="clear" w:color="auto" w:fill="FFFFFF"/>
        </w:rPr>
      </w:pPr>
    </w:p>
    <w:p w:rsidR="005E0400" w:rsidRPr="006B0C7C" w:rsidRDefault="00B96A47" w:rsidP="00E81916">
      <w:pPr>
        <w:pStyle w:val="ListParagraph"/>
        <w:numPr>
          <w:ilvl w:val="0"/>
          <w:numId w:val="89"/>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Ayat Jurnal Penerimaan</w:t>
      </w:r>
      <w:r w:rsidR="005535E1" w:rsidRPr="006B0C7C">
        <w:rPr>
          <w:rFonts w:ascii="Century" w:hAnsi="Century" w:cs="Arial"/>
          <w:color w:val="333333"/>
          <w:shd w:val="clear" w:color="auto" w:fill="FFFFFF"/>
        </w:rPr>
        <w:t xml:space="preserve"> Pembayaran D</w:t>
      </w:r>
      <w:r w:rsidRPr="006B0C7C">
        <w:rPr>
          <w:rFonts w:ascii="Century" w:hAnsi="Century" w:cs="Arial"/>
          <w:color w:val="333333"/>
          <w:shd w:val="clear" w:color="auto" w:fill="FFFFFF"/>
        </w:rPr>
        <w:t>ari Nasabah (Tn.B)</w:t>
      </w:r>
    </w:p>
    <w:p w:rsidR="005535E1" w:rsidRPr="006B0C7C" w:rsidRDefault="005535E1"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lastRenderedPageBreak/>
        <w:t xml:space="preserve">Kewajiban bank syariah kepada nasabah (pembeli akhir) diakui pada saat menerima pelunasan pembayaran akad salam sesuai kesepakatan. Besarnya nilai akad salam yang disepakati dalam ilustrasi kasus di atas yaitu Rp 50.000.000,- untuk 100 ton jagung pesanan nasabah. Ayat jurnal yang dibuat </w:t>
      </w:r>
      <w:r w:rsidR="00F427F6" w:rsidRPr="006B0C7C">
        <w:rPr>
          <w:rFonts w:ascii="Century" w:hAnsi="Century" w:cs="Arial"/>
          <w:color w:val="333333"/>
          <w:shd w:val="clear" w:color="auto" w:fill="FFFFFF"/>
        </w:rPr>
        <w:t xml:space="preserve">Bank Syariah Ummat (BSU) </w:t>
      </w:r>
      <w:r w:rsidRPr="006B0C7C">
        <w:rPr>
          <w:rFonts w:ascii="Century" w:hAnsi="Century" w:cs="Arial"/>
          <w:color w:val="333333"/>
          <w:shd w:val="clear" w:color="auto" w:fill="FFFFFF"/>
        </w:rPr>
        <w:t>untuk mencatat transaksi tersebut adalah:</w:t>
      </w:r>
    </w:p>
    <w:tbl>
      <w:tblPr>
        <w:tblStyle w:val="TableGrid"/>
        <w:tblW w:w="0" w:type="auto"/>
        <w:tblInd w:w="108" w:type="dxa"/>
        <w:tblLook w:val="04A0"/>
      </w:tblPr>
      <w:tblGrid>
        <w:gridCol w:w="1072"/>
        <w:gridCol w:w="3304"/>
        <w:gridCol w:w="1609"/>
        <w:gridCol w:w="1562"/>
      </w:tblGrid>
      <w:tr w:rsidR="005535E1" w:rsidRPr="006B0C7C" w:rsidTr="00F427F6">
        <w:tc>
          <w:tcPr>
            <w:tcW w:w="1084" w:type="dxa"/>
          </w:tcPr>
          <w:p w:rsidR="005535E1" w:rsidRPr="006B0C7C" w:rsidRDefault="00F427F6"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Tanggal </w:t>
            </w:r>
          </w:p>
        </w:tc>
        <w:tc>
          <w:tcPr>
            <w:tcW w:w="4512" w:type="dxa"/>
          </w:tcPr>
          <w:p w:rsidR="005535E1" w:rsidRPr="006B0C7C" w:rsidRDefault="00F427F6"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Ayat Jurnal</w:t>
            </w:r>
          </w:p>
        </w:tc>
        <w:tc>
          <w:tcPr>
            <w:tcW w:w="1775" w:type="dxa"/>
          </w:tcPr>
          <w:p w:rsidR="005535E1" w:rsidRPr="006B0C7C" w:rsidRDefault="00F427F6"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Debet (Rp)</w:t>
            </w:r>
          </w:p>
        </w:tc>
        <w:tc>
          <w:tcPr>
            <w:tcW w:w="1701" w:type="dxa"/>
          </w:tcPr>
          <w:p w:rsidR="005535E1" w:rsidRPr="006B0C7C" w:rsidRDefault="00F427F6"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Kredit (Rp)</w:t>
            </w:r>
          </w:p>
        </w:tc>
      </w:tr>
      <w:tr w:rsidR="005535E1" w:rsidRPr="006B0C7C" w:rsidTr="00F427F6">
        <w:tc>
          <w:tcPr>
            <w:tcW w:w="1084" w:type="dxa"/>
          </w:tcPr>
          <w:p w:rsidR="005535E1" w:rsidRPr="006B0C7C" w:rsidRDefault="005535E1" w:rsidP="00E81916">
            <w:pPr>
              <w:spacing w:line="280" w:lineRule="exact"/>
              <w:jc w:val="both"/>
              <w:rPr>
                <w:rFonts w:ascii="Century" w:hAnsi="Century" w:cs="Arial"/>
                <w:color w:val="333333"/>
                <w:shd w:val="clear" w:color="auto" w:fill="FFFFFF"/>
              </w:rPr>
            </w:pPr>
          </w:p>
        </w:tc>
        <w:tc>
          <w:tcPr>
            <w:tcW w:w="4512" w:type="dxa"/>
          </w:tcPr>
          <w:p w:rsidR="005535E1" w:rsidRPr="006B0C7C" w:rsidRDefault="00F427F6"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Kas/ Rek.Tn.B</w:t>
            </w:r>
          </w:p>
        </w:tc>
        <w:tc>
          <w:tcPr>
            <w:tcW w:w="1775" w:type="dxa"/>
          </w:tcPr>
          <w:p w:rsidR="005535E1" w:rsidRPr="006B0C7C" w:rsidRDefault="00F427F6"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50.000.000</w:t>
            </w:r>
          </w:p>
        </w:tc>
        <w:tc>
          <w:tcPr>
            <w:tcW w:w="1701" w:type="dxa"/>
          </w:tcPr>
          <w:p w:rsidR="005535E1" w:rsidRPr="006B0C7C" w:rsidRDefault="005535E1" w:rsidP="00E81916">
            <w:pPr>
              <w:spacing w:line="280" w:lineRule="exact"/>
              <w:jc w:val="both"/>
              <w:rPr>
                <w:rFonts w:ascii="Century" w:hAnsi="Century" w:cs="Arial"/>
                <w:color w:val="333333"/>
                <w:shd w:val="clear" w:color="auto" w:fill="FFFFFF"/>
              </w:rPr>
            </w:pPr>
          </w:p>
        </w:tc>
      </w:tr>
      <w:tr w:rsidR="005535E1" w:rsidRPr="006B0C7C" w:rsidTr="00F427F6">
        <w:tc>
          <w:tcPr>
            <w:tcW w:w="1084" w:type="dxa"/>
          </w:tcPr>
          <w:p w:rsidR="005535E1" w:rsidRPr="006B0C7C" w:rsidRDefault="005535E1" w:rsidP="00E81916">
            <w:pPr>
              <w:spacing w:line="280" w:lineRule="exact"/>
              <w:jc w:val="both"/>
              <w:rPr>
                <w:rFonts w:ascii="Century" w:hAnsi="Century" w:cs="Arial"/>
                <w:color w:val="333333"/>
                <w:shd w:val="clear" w:color="auto" w:fill="FFFFFF"/>
              </w:rPr>
            </w:pPr>
          </w:p>
        </w:tc>
        <w:tc>
          <w:tcPr>
            <w:tcW w:w="4512" w:type="dxa"/>
          </w:tcPr>
          <w:p w:rsidR="005535E1" w:rsidRPr="006B0C7C" w:rsidRDefault="00F427F6"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Hutang salam</w:t>
            </w:r>
          </w:p>
        </w:tc>
        <w:tc>
          <w:tcPr>
            <w:tcW w:w="1775" w:type="dxa"/>
          </w:tcPr>
          <w:p w:rsidR="005535E1" w:rsidRPr="006B0C7C" w:rsidRDefault="005535E1" w:rsidP="00E81916">
            <w:pPr>
              <w:spacing w:line="280" w:lineRule="exact"/>
              <w:jc w:val="both"/>
              <w:rPr>
                <w:rFonts w:ascii="Century" w:hAnsi="Century" w:cs="Arial"/>
                <w:color w:val="333333"/>
                <w:shd w:val="clear" w:color="auto" w:fill="FFFFFF"/>
              </w:rPr>
            </w:pPr>
          </w:p>
        </w:tc>
        <w:tc>
          <w:tcPr>
            <w:tcW w:w="1701" w:type="dxa"/>
          </w:tcPr>
          <w:p w:rsidR="005535E1" w:rsidRPr="006B0C7C" w:rsidRDefault="00F427F6"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50.000.000</w:t>
            </w:r>
          </w:p>
        </w:tc>
      </w:tr>
    </w:tbl>
    <w:p w:rsidR="005535E1" w:rsidRPr="006B0C7C" w:rsidRDefault="005535E1" w:rsidP="00E81916">
      <w:pPr>
        <w:spacing w:line="280" w:lineRule="exact"/>
        <w:jc w:val="both"/>
        <w:rPr>
          <w:rFonts w:ascii="Century" w:hAnsi="Century" w:cs="Arial"/>
          <w:color w:val="333333"/>
          <w:shd w:val="clear" w:color="auto" w:fill="FFFFFF"/>
        </w:rPr>
      </w:pPr>
    </w:p>
    <w:p w:rsidR="00B96A47" w:rsidRPr="006B0C7C" w:rsidRDefault="005535E1" w:rsidP="00E81916">
      <w:pPr>
        <w:pStyle w:val="ListParagraph"/>
        <w:numPr>
          <w:ilvl w:val="0"/>
          <w:numId w:val="89"/>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Ayat Jurnal Pembayaran Kepada Pemasok</w:t>
      </w:r>
    </w:p>
    <w:p w:rsidR="00F427F6" w:rsidRPr="006B0C7C" w:rsidRDefault="00F427F6"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Piutang salam diakui pada saat bank syariah melakukan pembayaran kepada pemasok sebesar jumlah yang disepakati. Pembayaran pelunasan akad salam (modal salam) dapat berupa kas atau aset nonkas kepada pemasok (PSAK 103 paragraf 12). Modal salam yang dibayarkan dalam bentuk kas diukur sebesar jumlah yang dibayarkan, sedangkan modal salam yang diserahkan dalam bentuk aset nonkas diukur sebesar nilai wajar pada saat diserahkan. Selisih nilai wajar dengan nilai tercatat (buku) aset nonkas yang diserahkan diakui sebagai keuntungan atau kerugian penyerahan modal salam.</w:t>
      </w:r>
    </w:p>
    <w:p w:rsidR="00F427F6" w:rsidRPr="006B0C7C" w:rsidRDefault="00F427F6"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Mengacu pada ilustrasi kasus salam di atas</w:t>
      </w:r>
      <w:r w:rsidR="008F3861" w:rsidRPr="006B0C7C">
        <w:rPr>
          <w:rFonts w:ascii="Century" w:hAnsi="Century" w:cs="Arial"/>
          <w:color w:val="333333"/>
          <w:shd w:val="clear" w:color="auto" w:fill="FFFFFF"/>
        </w:rPr>
        <w:t xml:space="preserve"> nilai salam disepakati antara BSU dan Kelompok Tani A sebesar Rp 40.000.000,-. P</w:t>
      </w:r>
      <w:r w:rsidRPr="006B0C7C">
        <w:rPr>
          <w:rFonts w:ascii="Century" w:hAnsi="Century" w:cs="Arial"/>
          <w:color w:val="333333"/>
          <w:shd w:val="clear" w:color="auto" w:fill="FFFFFF"/>
        </w:rPr>
        <w:t xml:space="preserve">embayaran akad salam/ modal salam kepada Kelompok Tani A berupa </w:t>
      </w:r>
      <w:r w:rsidR="008F3861" w:rsidRPr="006B0C7C">
        <w:rPr>
          <w:rFonts w:ascii="Century" w:hAnsi="Century" w:cs="Arial"/>
          <w:color w:val="333333"/>
          <w:shd w:val="clear" w:color="auto" w:fill="FFFFFF"/>
        </w:rPr>
        <w:t>uang tunai sebesar Rp. 10.000.000,- dan aset nonkas dengan nilai wajar saat penyerahan sebesar Rp 30.000.000,-. Pada kasus ini, penulis mengilustrasikan harga perolehan aset nonkas di bawah dan di atas nilai wajar. Ayat jurnal yang dibuat oleh BSU untuk mencatat transaksi tersebut adalah sebagai berikut:</w:t>
      </w:r>
    </w:p>
    <w:tbl>
      <w:tblPr>
        <w:tblStyle w:val="TableGrid"/>
        <w:tblW w:w="0" w:type="auto"/>
        <w:tblInd w:w="108" w:type="dxa"/>
        <w:tblLook w:val="04A0"/>
      </w:tblPr>
      <w:tblGrid>
        <w:gridCol w:w="1070"/>
        <w:gridCol w:w="3387"/>
        <w:gridCol w:w="1546"/>
        <w:gridCol w:w="1544"/>
      </w:tblGrid>
      <w:tr w:rsidR="008F3861" w:rsidRPr="006B0C7C" w:rsidTr="00567344">
        <w:tc>
          <w:tcPr>
            <w:tcW w:w="1070" w:type="dxa"/>
          </w:tcPr>
          <w:p w:rsidR="008F3861" w:rsidRPr="006B0C7C" w:rsidRDefault="008F386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Tanggal</w:t>
            </w:r>
          </w:p>
        </w:tc>
        <w:tc>
          <w:tcPr>
            <w:tcW w:w="3387" w:type="dxa"/>
          </w:tcPr>
          <w:p w:rsidR="008F3861" w:rsidRPr="006B0C7C" w:rsidRDefault="008F386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Ayat Jurnal</w:t>
            </w:r>
          </w:p>
        </w:tc>
        <w:tc>
          <w:tcPr>
            <w:tcW w:w="1546" w:type="dxa"/>
          </w:tcPr>
          <w:p w:rsidR="008F3861" w:rsidRPr="006B0C7C" w:rsidRDefault="008F386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Debet (Rp)</w:t>
            </w:r>
          </w:p>
        </w:tc>
        <w:tc>
          <w:tcPr>
            <w:tcW w:w="1544" w:type="dxa"/>
          </w:tcPr>
          <w:p w:rsidR="008F3861" w:rsidRPr="006B0C7C" w:rsidRDefault="008F386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Kredit (Rp)</w:t>
            </w:r>
          </w:p>
        </w:tc>
      </w:tr>
      <w:tr w:rsidR="008F3861" w:rsidRPr="006B0C7C" w:rsidTr="00567344">
        <w:tc>
          <w:tcPr>
            <w:tcW w:w="1070" w:type="dxa"/>
          </w:tcPr>
          <w:p w:rsidR="008F3861" w:rsidRPr="006B0C7C" w:rsidRDefault="008F3861" w:rsidP="00E81916">
            <w:pPr>
              <w:spacing w:line="280" w:lineRule="exact"/>
              <w:jc w:val="both"/>
              <w:rPr>
                <w:rFonts w:ascii="Century" w:hAnsi="Century" w:cs="Arial"/>
                <w:color w:val="333333"/>
                <w:shd w:val="clear" w:color="auto" w:fill="FFFFFF"/>
              </w:rPr>
            </w:pPr>
          </w:p>
        </w:tc>
        <w:tc>
          <w:tcPr>
            <w:tcW w:w="3387" w:type="dxa"/>
          </w:tcPr>
          <w:p w:rsidR="008F3861" w:rsidRPr="006B0C7C" w:rsidRDefault="008F386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Piutang salam</w:t>
            </w:r>
          </w:p>
        </w:tc>
        <w:tc>
          <w:tcPr>
            <w:tcW w:w="1546" w:type="dxa"/>
          </w:tcPr>
          <w:p w:rsidR="008F3861" w:rsidRPr="006B0C7C" w:rsidRDefault="008F386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40.000.000</w:t>
            </w:r>
          </w:p>
        </w:tc>
        <w:tc>
          <w:tcPr>
            <w:tcW w:w="1544" w:type="dxa"/>
          </w:tcPr>
          <w:p w:rsidR="008F3861" w:rsidRPr="006B0C7C" w:rsidRDefault="008F3861" w:rsidP="00E81916">
            <w:pPr>
              <w:spacing w:line="280" w:lineRule="exact"/>
              <w:jc w:val="both"/>
              <w:rPr>
                <w:rFonts w:ascii="Century" w:hAnsi="Century" w:cs="Arial"/>
                <w:color w:val="333333"/>
                <w:shd w:val="clear" w:color="auto" w:fill="FFFFFF"/>
              </w:rPr>
            </w:pPr>
          </w:p>
        </w:tc>
      </w:tr>
      <w:tr w:rsidR="008F3861" w:rsidRPr="006B0C7C" w:rsidTr="00567344">
        <w:tc>
          <w:tcPr>
            <w:tcW w:w="1070" w:type="dxa"/>
          </w:tcPr>
          <w:p w:rsidR="008F3861" w:rsidRPr="006B0C7C" w:rsidRDefault="008F3861" w:rsidP="00E81916">
            <w:pPr>
              <w:spacing w:line="280" w:lineRule="exact"/>
              <w:jc w:val="both"/>
              <w:rPr>
                <w:rFonts w:ascii="Century" w:hAnsi="Century" w:cs="Arial"/>
                <w:color w:val="333333"/>
                <w:shd w:val="clear" w:color="auto" w:fill="FFFFFF"/>
              </w:rPr>
            </w:pPr>
          </w:p>
        </w:tc>
        <w:tc>
          <w:tcPr>
            <w:tcW w:w="3387" w:type="dxa"/>
          </w:tcPr>
          <w:p w:rsidR="008F3861" w:rsidRPr="006B0C7C" w:rsidRDefault="008F386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Kas/ Rek. Kelompok Tani A</w:t>
            </w:r>
          </w:p>
        </w:tc>
        <w:tc>
          <w:tcPr>
            <w:tcW w:w="1546" w:type="dxa"/>
          </w:tcPr>
          <w:p w:rsidR="008F3861" w:rsidRPr="006B0C7C" w:rsidRDefault="008F3861" w:rsidP="00E81916">
            <w:pPr>
              <w:spacing w:line="280" w:lineRule="exact"/>
              <w:jc w:val="both"/>
              <w:rPr>
                <w:rFonts w:ascii="Century" w:hAnsi="Century" w:cs="Arial"/>
                <w:color w:val="333333"/>
                <w:shd w:val="clear" w:color="auto" w:fill="FFFFFF"/>
              </w:rPr>
            </w:pPr>
          </w:p>
        </w:tc>
        <w:tc>
          <w:tcPr>
            <w:tcW w:w="1544" w:type="dxa"/>
          </w:tcPr>
          <w:p w:rsidR="008F3861" w:rsidRPr="006B0C7C" w:rsidRDefault="008F386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10.000.000</w:t>
            </w:r>
          </w:p>
        </w:tc>
      </w:tr>
      <w:tr w:rsidR="008F3861" w:rsidRPr="006B0C7C" w:rsidTr="00567344">
        <w:tc>
          <w:tcPr>
            <w:tcW w:w="1070" w:type="dxa"/>
          </w:tcPr>
          <w:p w:rsidR="008F3861" w:rsidRPr="006B0C7C" w:rsidRDefault="008F3861" w:rsidP="00E81916">
            <w:pPr>
              <w:spacing w:line="280" w:lineRule="exact"/>
              <w:jc w:val="both"/>
              <w:rPr>
                <w:rFonts w:ascii="Century" w:hAnsi="Century" w:cs="Arial"/>
                <w:color w:val="333333"/>
                <w:shd w:val="clear" w:color="auto" w:fill="FFFFFF"/>
              </w:rPr>
            </w:pPr>
          </w:p>
        </w:tc>
        <w:tc>
          <w:tcPr>
            <w:tcW w:w="3387" w:type="dxa"/>
          </w:tcPr>
          <w:p w:rsidR="008F3861" w:rsidRPr="006B0C7C" w:rsidRDefault="008F386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Aset salam</w:t>
            </w:r>
          </w:p>
        </w:tc>
        <w:tc>
          <w:tcPr>
            <w:tcW w:w="1546" w:type="dxa"/>
          </w:tcPr>
          <w:p w:rsidR="008F3861" w:rsidRPr="006B0C7C" w:rsidRDefault="008F3861" w:rsidP="00E81916">
            <w:pPr>
              <w:spacing w:line="280" w:lineRule="exact"/>
              <w:jc w:val="both"/>
              <w:rPr>
                <w:rFonts w:ascii="Century" w:hAnsi="Century" w:cs="Arial"/>
                <w:color w:val="333333"/>
                <w:shd w:val="clear" w:color="auto" w:fill="FFFFFF"/>
              </w:rPr>
            </w:pPr>
          </w:p>
        </w:tc>
        <w:tc>
          <w:tcPr>
            <w:tcW w:w="1544" w:type="dxa"/>
          </w:tcPr>
          <w:p w:rsidR="008F3861" w:rsidRPr="006B0C7C" w:rsidRDefault="008F386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29.500.000</w:t>
            </w:r>
          </w:p>
        </w:tc>
      </w:tr>
      <w:tr w:rsidR="008F3861" w:rsidRPr="006B0C7C" w:rsidTr="00567344">
        <w:tc>
          <w:tcPr>
            <w:tcW w:w="1070" w:type="dxa"/>
          </w:tcPr>
          <w:p w:rsidR="008F3861" w:rsidRPr="006B0C7C" w:rsidRDefault="008F3861" w:rsidP="00E81916">
            <w:pPr>
              <w:spacing w:line="280" w:lineRule="exact"/>
              <w:jc w:val="both"/>
              <w:rPr>
                <w:rFonts w:ascii="Century" w:hAnsi="Century" w:cs="Arial"/>
                <w:color w:val="333333"/>
                <w:shd w:val="clear" w:color="auto" w:fill="FFFFFF"/>
              </w:rPr>
            </w:pPr>
          </w:p>
        </w:tc>
        <w:tc>
          <w:tcPr>
            <w:tcW w:w="3387" w:type="dxa"/>
          </w:tcPr>
          <w:p w:rsidR="008F3861" w:rsidRPr="006B0C7C" w:rsidRDefault="008F386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Keuntungan penyerahan aset salam</w:t>
            </w:r>
          </w:p>
        </w:tc>
        <w:tc>
          <w:tcPr>
            <w:tcW w:w="1546" w:type="dxa"/>
          </w:tcPr>
          <w:p w:rsidR="008F3861" w:rsidRPr="006B0C7C" w:rsidRDefault="008F3861" w:rsidP="00E81916">
            <w:pPr>
              <w:spacing w:line="280" w:lineRule="exact"/>
              <w:jc w:val="both"/>
              <w:rPr>
                <w:rFonts w:ascii="Century" w:hAnsi="Century" w:cs="Arial"/>
                <w:color w:val="333333"/>
                <w:shd w:val="clear" w:color="auto" w:fill="FFFFFF"/>
              </w:rPr>
            </w:pPr>
          </w:p>
        </w:tc>
        <w:tc>
          <w:tcPr>
            <w:tcW w:w="1544" w:type="dxa"/>
          </w:tcPr>
          <w:p w:rsidR="008F3861" w:rsidRPr="006B0C7C" w:rsidRDefault="008F386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500.000</w:t>
            </w:r>
          </w:p>
        </w:tc>
      </w:tr>
      <w:tr w:rsidR="008F3861" w:rsidRPr="006B0C7C" w:rsidTr="00567344">
        <w:tc>
          <w:tcPr>
            <w:tcW w:w="1070" w:type="dxa"/>
          </w:tcPr>
          <w:p w:rsidR="008F3861" w:rsidRPr="006B0C7C" w:rsidRDefault="008F3861" w:rsidP="00E81916">
            <w:pPr>
              <w:spacing w:line="280" w:lineRule="exact"/>
              <w:jc w:val="both"/>
              <w:rPr>
                <w:rFonts w:ascii="Century" w:hAnsi="Century" w:cs="Arial"/>
                <w:color w:val="333333"/>
                <w:shd w:val="clear" w:color="auto" w:fill="FFFFFF"/>
              </w:rPr>
            </w:pPr>
          </w:p>
        </w:tc>
        <w:tc>
          <w:tcPr>
            <w:tcW w:w="3387" w:type="dxa"/>
          </w:tcPr>
          <w:p w:rsidR="008F3861" w:rsidRPr="006B0C7C" w:rsidRDefault="00E130C7" w:rsidP="00E81916">
            <w:pPr>
              <w:spacing w:line="280" w:lineRule="exact"/>
              <w:jc w:val="both"/>
              <w:rPr>
                <w:rFonts w:ascii="Century" w:hAnsi="Century" w:cs="Arial"/>
                <w:i/>
                <w:iCs/>
                <w:color w:val="333333"/>
                <w:shd w:val="clear" w:color="auto" w:fill="FFFFFF"/>
              </w:rPr>
            </w:pPr>
            <w:r w:rsidRPr="006B0C7C">
              <w:rPr>
                <w:rFonts w:ascii="Century" w:hAnsi="Century" w:cs="Arial"/>
                <w:i/>
                <w:iCs/>
                <w:color w:val="333333"/>
                <w:shd w:val="clear" w:color="auto" w:fill="FFFFFF"/>
              </w:rPr>
              <w:t>(Nilai wajar lebih tinggi dari HP aset nonkas)</w:t>
            </w:r>
          </w:p>
        </w:tc>
        <w:tc>
          <w:tcPr>
            <w:tcW w:w="1546" w:type="dxa"/>
          </w:tcPr>
          <w:p w:rsidR="008F3861" w:rsidRPr="006B0C7C" w:rsidRDefault="008F3861" w:rsidP="00E81916">
            <w:pPr>
              <w:spacing w:line="280" w:lineRule="exact"/>
              <w:jc w:val="both"/>
              <w:rPr>
                <w:rFonts w:ascii="Century" w:hAnsi="Century" w:cs="Arial"/>
                <w:color w:val="333333"/>
                <w:shd w:val="clear" w:color="auto" w:fill="FFFFFF"/>
              </w:rPr>
            </w:pPr>
          </w:p>
        </w:tc>
        <w:tc>
          <w:tcPr>
            <w:tcW w:w="1544" w:type="dxa"/>
          </w:tcPr>
          <w:p w:rsidR="008F3861" w:rsidRPr="006B0C7C" w:rsidRDefault="008F3861" w:rsidP="00E81916">
            <w:pPr>
              <w:spacing w:line="280" w:lineRule="exact"/>
              <w:jc w:val="both"/>
              <w:rPr>
                <w:rFonts w:ascii="Century" w:hAnsi="Century" w:cs="Arial"/>
                <w:color w:val="333333"/>
                <w:shd w:val="clear" w:color="auto" w:fill="FFFFFF"/>
              </w:rPr>
            </w:pPr>
          </w:p>
        </w:tc>
      </w:tr>
      <w:tr w:rsidR="008F3861" w:rsidRPr="006B0C7C" w:rsidTr="00567344">
        <w:tc>
          <w:tcPr>
            <w:tcW w:w="1070" w:type="dxa"/>
          </w:tcPr>
          <w:p w:rsidR="008F3861" w:rsidRPr="006B0C7C" w:rsidRDefault="008F3861" w:rsidP="00E81916">
            <w:pPr>
              <w:spacing w:line="280" w:lineRule="exact"/>
              <w:jc w:val="both"/>
              <w:rPr>
                <w:rFonts w:ascii="Century" w:hAnsi="Century" w:cs="Arial"/>
                <w:color w:val="333333"/>
                <w:shd w:val="clear" w:color="auto" w:fill="FFFFFF"/>
              </w:rPr>
            </w:pPr>
          </w:p>
        </w:tc>
        <w:tc>
          <w:tcPr>
            <w:tcW w:w="3387" w:type="dxa"/>
          </w:tcPr>
          <w:p w:rsidR="008F3861" w:rsidRPr="006B0C7C" w:rsidRDefault="00E130C7"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Piutang salam</w:t>
            </w:r>
          </w:p>
        </w:tc>
        <w:tc>
          <w:tcPr>
            <w:tcW w:w="1546" w:type="dxa"/>
          </w:tcPr>
          <w:p w:rsidR="008F3861" w:rsidRPr="006B0C7C" w:rsidRDefault="00E130C7"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40.000.000</w:t>
            </w:r>
          </w:p>
        </w:tc>
        <w:tc>
          <w:tcPr>
            <w:tcW w:w="1544" w:type="dxa"/>
          </w:tcPr>
          <w:p w:rsidR="008F3861" w:rsidRPr="006B0C7C" w:rsidRDefault="008F3861" w:rsidP="00E81916">
            <w:pPr>
              <w:spacing w:line="280" w:lineRule="exact"/>
              <w:jc w:val="both"/>
              <w:rPr>
                <w:rFonts w:ascii="Century" w:hAnsi="Century" w:cs="Arial"/>
                <w:color w:val="333333"/>
                <w:shd w:val="clear" w:color="auto" w:fill="FFFFFF"/>
              </w:rPr>
            </w:pPr>
          </w:p>
        </w:tc>
      </w:tr>
      <w:tr w:rsidR="008F3861" w:rsidRPr="006B0C7C" w:rsidTr="00567344">
        <w:tc>
          <w:tcPr>
            <w:tcW w:w="1070" w:type="dxa"/>
          </w:tcPr>
          <w:p w:rsidR="008F3861" w:rsidRPr="006B0C7C" w:rsidRDefault="008F3861" w:rsidP="00E81916">
            <w:pPr>
              <w:spacing w:line="280" w:lineRule="exact"/>
              <w:jc w:val="both"/>
              <w:rPr>
                <w:rFonts w:ascii="Century" w:hAnsi="Century" w:cs="Arial"/>
                <w:color w:val="333333"/>
                <w:shd w:val="clear" w:color="auto" w:fill="FFFFFF"/>
              </w:rPr>
            </w:pPr>
          </w:p>
        </w:tc>
        <w:tc>
          <w:tcPr>
            <w:tcW w:w="3387" w:type="dxa"/>
          </w:tcPr>
          <w:p w:rsidR="008F3861" w:rsidRPr="006B0C7C" w:rsidRDefault="00E130C7"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Kerugian penyerahan aset salam </w:t>
            </w:r>
          </w:p>
        </w:tc>
        <w:tc>
          <w:tcPr>
            <w:tcW w:w="1546" w:type="dxa"/>
          </w:tcPr>
          <w:p w:rsidR="008F3861" w:rsidRPr="006B0C7C" w:rsidRDefault="00E130C7"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1.000.000</w:t>
            </w:r>
          </w:p>
        </w:tc>
        <w:tc>
          <w:tcPr>
            <w:tcW w:w="1544" w:type="dxa"/>
          </w:tcPr>
          <w:p w:rsidR="008F3861" w:rsidRPr="006B0C7C" w:rsidRDefault="008F3861" w:rsidP="00E81916">
            <w:pPr>
              <w:spacing w:line="280" w:lineRule="exact"/>
              <w:jc w:val="both"/>
              <w:rPr>
                <w:rFonts w:ascii="Century" w:hAnsi="Century" w:cs="Arial"/>
                <w:color w:val="333333"/>
                <w:shd w:val="clear" w:color="auto" w:fill="FFFFFF"/>
              </w:rPr>
            </w:pPr>
          </w:p>
        </w:tc>
      </w:tr>
      <w:tr w:rsidR="00E130C7" w:rsidRPr="006B0C7C" w:rsidTr="00567344">
        <w:tc>
          <w:tcPr>
            <w:tcW w:w="1070" w:type="dxa"/>
          </w:tcPr>
          <w:p w:rsidR="00E130C7" w:rsidRPr="006B0C7C" w:rsidRDefault="00E130C7" w:rsidP="00E81916">
            <w:pPr>
              <w:spacing w:line="280" w:lineRule="exact"/>
              <w:jc w:val="both"/>
              <w:rPr>
                <w:rFonts w:ascii="Century" w:hAnsi="Century" w:cs="Arial"/>
                <w:color w:val="333333"/>
                <w:shd w:val="clear" w:color="auto" w:fill="FFFFFF"/>
              </w:rPr>
            </w:pPr>
          </w:p>
        </w:tc>
        <w:tc>
          <w:tcPr>
            <w:tcW w:w="3387" w:type="dxa"/>
          </w:tcPr>
          <w:p w:rsidR="00E130C7" w:rsidRPr="006B0C7C" w:rsidRDefault="00E130C7"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Kas/ Rek. Kelompok Tani A</w:t>
            </w:r>
          </w:p>
        </w:tc>
        <w:tc>
          <w:tcPr>
            <w:tcW w:w="1546" w:type="dxa"/>
          </w:tcPr>
          <w:p w:rsidR="00E130C7" w:rsidRPr="006B0C7C" w:rsidRDefault="00E130C7" w:rsidP="00E81916">
            <w:pPr>
              <w:spacing w:line="280" w:lineRule="exact"/>
              <w:jc w:val="both"/>
              <w:rPr>
                <w:rFonts w:ascii="Century" w:hAnsi="Century" w:cs="Arial"/>
                <w:color w:val="333333"/>
                <w:shd w:val="clear" w:color="auto" w:fill="FFFFFF"/>
              </w:rPr>
            </w:pPr>
          </w:p>
        </w:tc>
        <w:tc>
          <w:tcPr>
            <w:tcW w:w="1544" w:type="dxa"/>
          </w:tcPr>
          <w:p w:rsidR="00E130C7" w:rsidRPr="006B0C7C" w:rsidRDefault="00E130C7"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10.000.000</w:t>
            </w:r>
          </w:p>
        </w:tc>
      </w:tr>
      <w:tr w:rsidR="00E130C7" w:rsidRPr="006B0C7C" w:rsidTr="00567344">
        <w:tc>
          <w:tcPr>
            <w:tcW w:w="1070" w:type="dxa"/>
          </w:tcPr>
          <w:p w:rsidR="00E130C7" w:rsidRPr="006B0C7C" w:rsidRDefault="00E130C7" w:rsidP="00E81916">
            <w:pPr>
              <w:spacing w:line="280" w:lineRule="exact"/>
              <w:jc w:val="both"/>
              <w:rPr>
                <w:rFonts w:ascii="Century" w:hAnsi="Century" w:cs="Arial"/>
                <w:color w:val="333333"/>
                <w:shd w:val="clear" w:color="auto" w:fill="FFFFFF"/>
              </w:rPr>
            </w:pPr>
          </w:p>
        </w:tc>
        <w:tc>
          <w:tcPr>
            <w:tcW w:w="3387" w:type="dxa"/>
          </w:tcPr>
          <w:p w:rsidR="00E130C7" w:rsidRPr="006B0C7C" w:rsidRDefault="00E130C7"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Aset salam</w:t>
            </w:r>
          </w:p>
        </w:tc>
        <w:tc>
          <w:tcPr>
            <w:tcW w:w="1546" w:type="dxa"/>
          </w:tcPr>
          <w:p w:rsidR="00E130C7" w:rsidRPr="006B0C7C" w:rsidRDefault="00E130C7" w:rsidP="00E81916">
            <w:pPr>
              <w:spacing w:line="280" w:lineRule="exact"/>
              <w:jc w:val="both"/>
              <w:rPr>
                <w:rFonts w:ascii="Century" w:hAnsi="Century" w:cs="Arial"/>
                <w:color w:val="333333"/>
                <w:shd w:val="clear" w:color="auto" w:fill="FFFFFF"/>
              </w:rPr>
            </w:pPr>
          </w:p>
        </w:tc>
        <w:tc>
          <w:tcPr>
            <w:tcW w:w="1544" w:type="dxa"/>
          </w:tcPr>
          <w:p w:rsidR="00E130C7" w:rsidRPr="006B0C7C" w:rsidRDefault="00E130C7"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31.000.000</w:t>
            </w:r>
          </w:p>
        </w:tc>
      </w:tr>
      <w:tr w:rsidR="00E130C7" w:rsidRPr="006B0C7C" w:rsidTr="00567344">
        <w:tc>
          <w:tcPr>
            <w:tcW w:w="1070" w:type="dxa"/>
          </w:tcPr>
          <w:p w:rsidR="00E130C7" w:rsidRPr="006B0C7C" w:rsidRDefault="00E130C7" w:rsidP="00E81916">
            <w:pPr>
              <w:spacing w:line="280" w:lineRule="exact"/>
              <w:jc w:val="both"/>
              <w:rPr>
                <w:rFonts w:ascii="Century" w:hAnsi="Century" w:cs="Arial"/>
                <w:color w:val="333333"/>
                <w:shd w:val="clear" w:color="auto" w:fill="FFFFFF"/>
              </w:rPr>
            </w:pPr>
          </w:p>
        </w:tc>
        <w:tc>
          <w:tcPr>
            <w:tcW w:w="3387" w:type="dxa"/>
          </w:tcPr>
          <w:p w:rsidR="00E130C7" w:rsidRPr="006B0C7C" w:rsidRDefault="00E130C7" w:rsidP="00E81916">
            <w:pPr>
              <w:spacing w:line="280" w:lineRule="exact"/>
              <w:jc w:val="both"/>
              <w:rPr>
                <w:rFonts w:ascii="Century" w:hAnsi="Century" w:cs="Arial"/>
                <w:i/>
                <w:iCs/>
                <w:color w:val="333333"/>
                <w:shd w:val="clear" w:color="auto" w:fill="FFFFFF"/>
              </w:rPr>
            </w:pPr>
            <w:r w:rsidRPr="006B0C7C">
              <w:rPr>
                <w:rFonts w:ascii="Century" w:hAnsi="Century" w:cs="Arial"/>
                <w:i/>
                <w:iCs/>
                <w:color w:val="333333"/>
                <w:shd w:val="clear" w:color="auto" w:fill="FFFFFF"/>
              </w:rPr>
              <w:t>(Nilai wajar lebih rendah dari HP aset nonkas)</w:t>
            </w:r>
          </w:p>
        </w:tc>
        <w:tc>
          <w:tcPr>
            <w:tcW w:w="1546" w:type="dxa"/>
          </w:tcPr>
          <w:p w:rsidR="00E130C7" w:rsidRPr="006B0C7C" w:rsidRDefault="00E130C7" w:rsidP="00E81916">
            <w:pPr>
              <w:spacing w:line="280" w:lineRule="exact"/>
              <w:jc w:val="both"/>
              <w:rPr>
                <w:rFonts w:ascii="Century" w:hAnsi="Century" w:cs="Arial"/>
                <w:color w:val="333333"/>
                <w:shd w:val="clear" w:color="auto" w:fill="FFFFFF"/>
              </w:rPr>
            </w:pPr>
          </w:p>
        </w:tc>
        <w:tc>
          <w:tcPr>
            <w:tcW w:w="1544" w:type="dxa"/>
          </w:tcPr>
          <w:p w:rsidR="00E130C7" w:rsidRPr="006B0C7C" w:rsidRDefault="00E130C7" w:rsidP="00E81916">
            <w:pPr>
              <w:spacing w:line="280" w:lineRule="exact"/>
              <w:jc w:val="both"/>
              <w:rPr>
                <w:rFonts w:ascii="Century" w:hAnsi="Century" w:cs="Arial"/>
                <w:color w:val="333333"/>
                <w:shd w:val="clear" w:color="auto" w:fill="FFFFFF"/>
              </w:rPr>
            </w:pPr>
          </w:p>
        </w:tc>
      </w:tr>
    </w:tbl>
    <w:p w:rsidR="008F3861" w:rsidRPr="006B0C7C" w:rsidRDefault="008F3861" w:rsidP="00E81916">
      <w:pPr>
        <w:spacing w:line="280" w:lineRule="exact"/>
        <w:jc w:val="both"/>
        <w:rPr>
          <w:rFonts w:ascii="Century" w:hAnsi="Century" w:cs="Arial"/>
          <w:color w:val="333333"/>
          <w:shd w:val="clear" w:color="auto" w:fill="FFFFFF"/>
        </w:rPr>
      </w:pPr>
    </w:p>
    <w:p w:rsidR="005535E1" w:rsidRPr="006B0C7C" w:rsidRDefault="005535E1" w:rsidP="00E81916">
      <w:pPr>
        <w:pStyle w:val="ListParagraph"/>
        <w:numPr>
          <w:ilvl w:val="0"/>
          <w:numId w:val="89"/>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Ayat Jurnal Penerimaan Barang Pesanan Dari Pemasok</w:t>
      </w:r>
    </w:p>
    <w:p w:rsidR="00E130C7" w:rsidRPr="006B0C7C" w:rsidRDefault="00A04C34"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Akad salam berakhir ketika penjual menyerahkan barang pesanan kepada pembeli. Penyerahan objek salam yang dipesan dapat dilakukan sekaligus atau pun bertahap. Mengacu pada PSAK 103 paragraf 12, barang/objek salam diterima dari penjual (dalam hal ini pemasok) diakui dan diukur sebesar nilai akad yang disepakati apabila sesuai dengan pesanan. Namun apabila pada saat pesanan salam diterima dari penjual dengan nilai wajar saat penyerahan lebih tinggi dari nilai/ harga akad, maka penjual (pemasok) tidak boleh meminta tambahan pembayaran dari pembeli (bank syariah) dan dinilai sebesar nilai pada saat akad.</w:t>
      </w:r>
      <w:r w:rsidR="00CE46B7" w:rsidRPr="006B0C7C">
        <w:rPr>
          <w:rFonts w:ascii="Century" w:hAnsi="Century" w:cs="Arial"/>
          <w:color w:val="333333"/>
          <w:shd w:val="clear" w:color="auto" w:fill="FFFFFF"/>
        </w:rPr>
        <w:t xml:space="preserve"> Sebaliknya, apabila pada saat pesanan diterima dari penjual nilai wajarnya lebih rendah dari nilai akad yang telah disepakati maka pesanan yang diterima diukur sebesar nilai wajarnya dan pembeli tidak boleh meminta pengembalian uang sisa dari penjual.</w:t>
      </w:r>
      <w:r w:rsidR="00B656DC" w:rsidRPr="006B0C7C">
        <w:rPr>
          <w:rFonts w:ascii="Century" w:hAnsi="Century" w:cs="Arial"/>
          <w:color w:val="333333"/>
          <w:shd w:val="clear" w:color="auto" w:fill="FFFFFF"/>
        </w:rPr>
        <w:t xml:space="preserve"> Selisih antara nilai wajar yang lebih rendah dari nilai akadnya diakui sebagai kerugian.</w:t>
      </w:r>
    </w:p>
    <w:p w:rsidR="00CE46B7" w:rsidRDefault="00CE46B7"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Pada ilustrasi kasus salam di atas, pesanan yang diterima dari pemasok dilakukan secara bertahap sebanyak empat kali masing-masing sebanyak 25 ton dengan nilai wajar yang berbeda pada setiap tahap penerimaan. Pada penerimaan tahap pertama, nilai wajar pesanan salam memiliki nilai wajar yang sama dengan nilai akad antara BSU dan kelompok tani yaitu Rp 400.000 per ton sehingga pesanan salam akan dicatat sebagai persediaan salam sebesar Rp. 400.000,-. Untuk penerimaan pesanan salam tahap kedua, nilai wajar pesanan salam lebih tinggi dari nilai akadnya yaitu senilai Rp. 450.000,-</w:t>
      </w:r>
      <w:r w:rsidR="00B656DC" w:rsidRPr="006B0C7C">
        <w:rPr>
          <w:rFonts w:ascii="Century" w:hAnsi="Century" w:cs="Arial"/>
          <w:color w:val="333333"/>
          <w:shd w:val="clear" w:color="auto" w:fill="FFFFFF"/>
        </w:rPr>
        <w:t xml:space="preserve"> per ton. Pada kondisi seperti ini pesanan salam tetap akan diakui sebesar nilai akadnya meskipun nilai wajarnya lebih tinggi. Sebaliknya, untuk penerimaan salam pada tahap ketiga nilai wajar salam memiliki nilai wajar yang lebih rendah dari nilai akad sehingga pesanan salam akan dicatat ke dalam persediaan salam sebesar nilai wajarnya dan selisihnya diakui sebagai kerugian. Berikut ini merupakan ayat jurnal yang dibuat oleh BSU untuk mencatat penerimaan pesanan salam dari Kelompok Tani A:</w:t>
      </w:r>
    </w:p>
    <w:tbl>
      <w:tblPr>
        <w:tblStyle w:val="TableGrid"/>
        <w:tblW w:w="0" w:type="auto"/>
        <w:tblInd w:w="108" w:type="dxa"/>
        <w:tblLook w:val="04A0"/>
      </w:tblPr>
      <w:tblGrid>
        <w:gridCol w:w="1219"/>
        <w:gridCol w:w="3176"/>
        <w:gridCol w:w="1559"/>
        <w:gridCol w:w="1417"/>
      </w:tblGrid>
      <w:tr w:rsidR="00B656DC" w:rsidRPr="006B0C7C" w:rsidTr="00A20B35">
        <w:tc>
          <w:tcPr>
            <w:tcW w:w="1219" w:type="dxa"/>
          </w:tcPr>
          <w:p w:rsidR="00B656DC" w:rsidRPr="006B0C7C" w:rsidRDefault="00B656DC"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Tahap ke-</w:t>
            </w:r>
          </w:p>
        </w:tc>
        <w:tc>
          <w:tcPr>
            <w:tcW w:w="3176" w:type="dxa"/>
          </w:tcPr>
          <w:p w:rsidR="00B656DC" w:rsidRPr="006B0C7C" w:rsidRDefault="00B656DC"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Ayat Jurnal</w:t>
            </w:r>
          </w:p>
        </w:tc>
        <w:tc>
          <w:tcPr>
            <w:tcW w:w="1559" w:type="dxa"/>
          </w:tcPr>
          <w:p w:rsidR="00B656DC" w:rsidRPr="006B0C7C" w:rsidRDefault="00B656DC"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Debet (Rp)</w:t>
            </w:r>
          </w:p>
        </w:tc>
        <w:tc>
          <w:tcPr>
            <w:tcW w:w="1417" w:type="dxa"/>
          </w:tcPr>
          <w:p w:rsidR="00B656DC" w:rsidRPr="006B0C7C" w:rsidRDefault="00B656DC"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Kredit (Rp)</w:t>
            </w:r>
          </w:p>
        </w:tc>
      </w:tr>
      <w:tr w:rsidR="00B656DC" w:rsidRPr="006B0C7C" w:rsidTr="00A20B35">
        <w:tc>
          <w:tcPr>
            <w:tcW w:w="1219" w:type="dxa"/>
          </w:tcPr>
          <w:p w:rsidR="00B656DC" w:rsidRPr="006B0C7C" w:rsidRDefault="00B656DC"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I</w:t>
            </w:r>
          </w:p>
        </w:tc>
        <w:tc>
          <w:tcPr>
            <w:tcW w:w="3176" w:type="dxa"/>
          </w:tcPr>
          <w:p w:rsidR="00B656DC" w:rsidRPr="006B0C7C" w:rsidRDefault="00B656DC"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Persediaan salam</w:t>
            </w:r>
          </w:p>
        </w:tc>
        <w:tc>
          <w:tcPr>
            <w:tcW w:w="1559" w:type="dxa"/>
          </w:tcPr>
          <w:p w:rsidR="00B656DC" w:rsidRPr="006B0C7C" w:rsidRDefault="00B656DC"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10.000.000</w:t>
            </w:r>
          </w:p>
        </w:tc>
        <w:tc>
          <w:tcPr>
            <w:tcW w:w="1417" w:type="dxa"/>
          </w:tcPr>
          <w:p w:rsidR="00B656DC" w:rsidRPr="006B0C7C" w:rsidRDefault="00B656DC" w:rsidP="00E81916">
            <w:pPr>
              <w:spacing w:line="280" w:lineRule="exact"/>
              <w:jc w:val="both"/>
              <w:rPr>
                <w:rFonts w:ascii="Century" w:hAnsi="Century" w:cs="Arial"/>
                <w:color w:val="333333"/>
                <w:shd w:val="clear" w:color="auto" w:fill="FFFFFF"/>
              </w:rPr>
            </w:pPr>
          </w:p>
        </w:tc>
      </w:tr>
      <w:tr w:rsidR="00B656DC" w:rsidRPr="006B0C7C" w:rsidTr="00A20B35">
        <w:tc>
          <w:tcPr>
            <w:tcW w:w="1219" w:type="dxa"/>
          </w:tcPr>
          <w:p w:rsidR="00B656DC" w:rsidRPr="006B0C7C" w:rsidRDefault="00B656DC" w:rsidP="00E81916">
            <w:pPr>
              <w:spacing w:line="280" w:lineRule="exact"/>
              <w:jc w:val="both"/>
              <w:rPr>
                <w:rFonts w:ascii="Century" w:hAnsi="Century" w:cs="Arial"/>
                <w:color w:val="333333"/>
                <w:shd w:val="clear" w:color="auto" w:fill="FFFFFF"/>
              </w:rPr>
            </w:pPr>
          </w:p>
        </w:tc>
        <w:tc>
          <w:tcPr>
            <w:tcW w:w="3176" w:type="dxa"/>
          </w:tcPr>
          <w:p w:rsidR="00B656DC" w:rsidRPr="006B0C7C" w:rsidRDefault="00B656DC"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Piutang salam</w:t>
            </w:r>
          </w:p>
        </w:tc>
        <w:tc>
          <w:tcPr>
            <w:tcW w:w="1559" w:type="dxa"/>
          </w:tcPr>
          <w:p w:rsidR="00B656DC" w:rsidRPr="006B0C7C" w:rsidRDefault="00B656DC" w:rsidP="00E81916">
            <w:pPr>
              <w:spacing w:line="280" w:lineRule="exact"/>
              <w:jc w:val="both"/>
              <w:rPr>
                <w:rFonts w:ascii="Century" w:hAnsi="Century" w:cs="Arial"/>
                <w:color w:val="333333"/>
                <w:shd w:val="clear" w:color="auto" w:fill="FFFFFF"/>
              </w:rPr>
            </w:pPr>
          </w:p>
        </w:tc>
        <w:tc>
          <w:tcPr>
            <w:tcW w:w="1417" w:type="dxa"/>
          </w:tcPr>
          <w:p w:rsidR="00B656DC" w:rsidRPr="006B0C7C" w:rsidRDefault="00B656DC"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10.000.000</w:t>
            </w:r>
          </w:p>
        </w:tc>
      </w:tr>
      <w:tr w:rsidR="00B656DC" w:rsidRPr="006B0C7C" w:rsidTr="00A20B35">
        <w:tc>
          <w:tcPr>
            <w:tcW w:w="1219" w:type="dxa"/>
          </w:tcPr>
          <w:p w:rsidR="00B656DC" w:rsidRPr="006B0C7C" w:rsidRDefault="00B656DC" w:rsidP="00E81916">
            <w:pPr>
              <w:spacing w:line="280" w:lineRule="exact"/>
              <w:jc w:val="both"/>
              <w:rPr>
                <w:rFonts w:ascii="Century" w:hAnsi="Century" w:cs="Arial"/>
                <w:color w:val="333333"/>
                <w:shd w:val="clear" w:color="auto" w:fill="FFFFFF"/>
              </w:rPr>
            </w:pPr>
          </w:p>
        </w:tc>
        <w:tc>
          <w:tcPr>
            <w:tcW w:w="3176" w:type="dxa"/>
          </w:tcPr>
          <w:p w:rsidR="00B656DC" w:rsidRPr="006B0C7C" w:rsidRDefault="00B656DC" w:rsidP="00E81916">
            <w:pPr>
              <w:spacing w:line="280" w:lineRule="exact"/>
              <w:jc w:val="both"/>
              <w:rPr>
                <w:rFonts w:ascii="Century" w:hAnsi="Century" w:cs="Arial"/>
                <w:color w:val="333333"/>
                <w:shd w:val="clear" w:color="auto" w:fill="FFFFFF"/>
              </w:rPr>
            </w:pPr>
          </w:p>
        </w:tc>
        <w:tc>
          <w:tcPr>
            <w:tcW w:w="1559" w:type="dxa"/>
          </w:tcPr>
          <w:p w:rsidR="00B656DC" w:rsidRPr="006B0C7C" w:rsidRDefault="00B656DC" w:rsidP="00E81916">
            <w:pPr>
              <w:spacing w:line="280" w:lineRule="exact"/>
              <w:jc w:val="both"/>
              <w:rPr>
                <w:rFonts w:ascii="Century" w:hAnsi="Century" w:cs="Arial"/>
                <w:color w:val="333333"/>
                <w:shd w:val="clear" w:color="auto" w:fill="FFFFFF"/>
              </w:rPr>
            </w:pPr>
          </w:p>
        </w:tc>
        <w:tc>
          <w:tcPr>
            <w:tcW w:w="1417" w:type="dxa"/>
          </w:tcPr>
          <w:p w:rsidR="00B656DC" w:rsidRPr="006B0C7C" w:rsidRDefault="00B656DC" w:rsidP="00E81916">
            <w:pPr>
              <w:spacing w:line="280" w:lineRule="exact"/>
              <w:jc w:val="both"/>
              <w:rPr>
                <w:rFonts w:ascii="Century" w:hAnsi="Century" w:cs="Arial"/>
                <w:color w:val="333333"/>
                <w:shd w:val="clear" w:color="auto" w:fill="FFFFFF"/>
              </w:rPr>
            </w:pPr>
          </w:p>
        </w:tc>
      </w:tr>
      <w:tr w:rsidR="00B656DC" w:rsidRPr="006B0C7C" w:rsidTr="00A20B35">
        <w:tc>
          <w:tcPr>
            <w:tcW w:w="1219" w:type="dxa"/>
          </w:tcPr>
          <w:p w:rsidR="00B656DC" w:rsidRPr="006B0C7C" w:rsidRDefault="00B656DC"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II</w:t>
            </w:r>
          </w:p>
        </w:tc>
        <w:tc>
          <w:tcPr>
            <w:tcW w:w="3176" w:type="dxa"/>
          </w:tcPr>
          <w:p w:rsidR="00B656DC" w:rsidRPr="006B0C7C" w:rsidRDefault="00B656DC"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Persediaan salam</w:t>
            </w:r>
          </w:p>
        </w:tc>
        <w:tc>
          <w:tcPr>
            <w:tcW w:w="1559" w:type="dxa"/>
          </w:tcPr>
          <w:p w:rsidR="00B656DC" w:rsidRPr="006B0C7C" w:rsidRDefault="00B656DC"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10.000.000</w:t>
            </w:r>
          </w:p>
        </w:tc>
        <w:tc>
          <w:tcPr>
            <w:tcW w:w="1417" w:type="dxa"/>
          </w:tcPr>
          <w:p w:rsidR="00B656DC" w:rsidRPr="006B0C7C" w:rsidRDefault="00B656DC" w:rsidP="00E81916">
            <w:pPr>
              <w:spacing w:line="280" w:lineRule="exact"/>
              <w:jc w:val="both"/>
              <w:rPr>
                <w:rFonts w:ascii="Century" w:hAnsi="Century" w:cs="Arial"/>
                <w:color w:val="333333"/>
                <w:shd w:val="clear" w:color="auto" w:fill="FFFFFF"/>
              </w:rPr>
            </w:pPr>
          </w:p>
        </w:tc>
      </w:tr>
      <w:tr w:rsidR="00B656DC" w:rsidRPr="006B0C7C" w:rsidTr="00A20B35">
        <w:tc>
          <w:tcPr>
            <w:tcW w:w="1219" w:type="dxa"/>
          </w:tcPr>
          <w:p w:rsidR="00B656DC" w:rsidRPr="006B0C7C" w:rsidRDefault="00B656DC" w:rsidP="00E81916">
            <w:pPr>
              <w:spacing w:line="280" w:lineRule="exact"/>
              <w:jc w:val="both"/>
              <w:rPr>
                <w:rFonts w:ascii="Century" w:hAnsi="Century" w:cs="Arial"/>
                <w:color w:val="333333"/>
                <w:shd w:val="clear" w:color="auto" w:fill="FFFFFF"/>
              </w:rPr>
            </w:pPr>
          </w:p>
        </w:tc>
        <w:tc>
          <w:tcPr>
            <w:tcW w:w="3176" w:type="dxa"/>
          </w:tcPr>
          <w:p w:rsidR="00B656DC" w:rsidRPr="006B0C7C" w:rsidRDefault="00B656DC"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Piutang salam</w:t>
            </w:r>
          </w:p>
        </w:tc>
        <w:tc>
          <w:tcPr>
            <w:tcW w:w="1559" w:type="dxa"/>
          </w:tcPr>
          <w:p w:rsidR="00B656DC" w:rsidRPr="006B0C7C" w:rsidRDefault="00B656DC" w:rsidP="00E81916">
            <w:pPr>
              <w:spacing w:line="280" w:lineRule="exact"/>
              <w:jc w:val="both"/>
              <w:rPr>
                <w:rFonts w:ascii="Century" w:hAnsi="Century" w:cs="Arial"/>
                <w:color w:val="333333"/>
                <w:shd w:val="clear" w:color="auto" w:fill="FFFFFF"/>
              </w:rPr>
            </w:pPr>
          </w:p>
        </w:tc>
        <w:tc>
          <w:tcPr>
            <w:tcW w:w="1417" w:type="dxa"/>
          </w:tcPr>
          <w:p w:rsidR="00B656DC" w:rsidRPr="006B0C7C" w:rsidRDefault="00B656DC"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10.000.000</w:t>
            </w:r>
          </w:p>
        </w:tc>
      </w:tr>
      <w:tr w:rsidR="00B656DC" w:rsidRPr="006B0C7C" w:rsidTr="00A20B35">
        <w:tc>
          <w:tcPr>
            <w:tcW w:w="1219" w:type="dxa"/>
          </w:tcPr>
          <w:p w:rsidR="00B656DC" w:rsidRPr="006B0C7C" w:rsidRDefault="00B656DC" w:rsidP="00E81916">
            <w:pPr>
              <w:spacing w:line="280" w:lineRule="exact"/>
              <w:jc w:val="both"/>
              <w:rPr>
                <w:rFonts w:ascii="Century" w:hAnsi="Century" w:cs="Arial"/>
                <w:color w:val="333333"/>
                <w:shd w:val="clear" w:color="auto" w:fill="FFFFFF"/>
              </w:rPr>
            </w:pPr>
          </w:p>
        </w:tc>
        <w:tc>
          <w:tcPr>
            <w:tcW w:w="3176" w:type="dxa"/>
          </w:tcPr>
          <w:p w:rsidR="00B656DC" w:rsidRPr="006B0C7C" w:rsidRDefault="00B656DC" w:rsidP="00E81916">
            <w:pPr>
              <w:spacing w:line="280" w:lineRule="exact"/>
              <w:jc w:val="both"/>
              <w:rPr>
                <w:rFonts w:ascii="Century" w:hAnsi="Century" w:cs="Arial"/>
                <w:color w:val="333333"/>
                <w:shd w:val="clear" w:color="auto" w:fill="FFFFFF"/>
              </w:rPr>
            </w:pPr>
          </w:p>
        </w:tc>
        <w:tc>
          <w:tcPr>
            <w:tcW w:w="1559" w:type="dxa"/>
          </w:tcPr>
          <w:p w:rsidR="00B656DC" w:rsidRPr="006B0C7C" w:rsidRDefault="00B656DC" w:rsidP="00E81916">
            <w:pPr>
              <w:spacing w:line="280" w:lineRule="exact"/>
              <w:jc w:val="both"/>
              <w:rPr>
                <w:rFonts w:ascii="Century" w:hAnsi="Century" w:cs="Arial"/>
                <w:color w:val="333333"/>
                <w:shd w:val="clear" w:color="auto" w:fill="FFFFFF"/>
              </w:rPr>
            </w:pPr>
          </w:p>
        </w:tc>
        <w:tc>
          <w:tcPr>
            <w:tcW w:w="1417" w:type="dxa"/>
          </w:tcPr>
          <w:p w:rsidR="00B656DC" w:rsidRPr="006B0C7C" w:rsidRDefault="00B656DC" w:rsidP="00E81916">
            <w:pPr>
              <w:spacing w:line="280" w:lineRule="exact"/>
              <w:jc w:val="both"/>
              <w:rPr>
                <w:rFonts w:ascii="Century" w:hAnsi="Century" w:cs="Arial"/>
                <w:color w:val="333333"/>
                <w:shd w:val="clear" w:color="auto" w:fill="FFFFFF"/>
              </w:rPr>
            </w:pPr>
          </w:p>
        </w:tc>
      </w:tr>
      <w:tr w:rsidR="00B656DC" w:rsidRPr="006B0C7C" w:rsidTr="00A20B35">
        <w:tc>
          <w:tcPr>
            <w:tcW w:w="1219" w:type="dxa"/>
          </w:tcPr>
          <w:p w:rsidR="00B656DC" w:rsidRPr="006B0C7C" w:rsidRDefault="00B656DC"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III</w:t>
            </w:r>
          </w:p>
        </w:tc>
        <w:tc>
          <w:tcPr>
            <w:tcW w:w="3176" w:type="dxa"/>
          </w:tcPr>
          <w:p w:rsidR="00B656DC" w:rsidRPr="006B0C7C" w:rsidRDefault="00B656DC"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Persediaan salam</w:t>
            </w:r>
          </w:p>
        </w:tc>
        <w:tc>
          <w:tcPr>
            <w:tcW w:w="1559" w:type="dxa"/>
          </w:tcPr>
          <w:p w:rsidR="00B656DC" w:rsidRPr="006B0C7C" w:rsidRDefault="009A087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9.375.000</w:t>
            </w:r>
          </w:p>
        </w:tc>
        <w:tc>
          <w:tcPr>
            <w:tcW w:w="1417" w:type="dxa"/>
          </w:tcPr>
          <w:p w:rsidR="00B656DC" w:rsidRPr="006B0C7C" w:rsidRDefault="00B656DC" w:rsidP="00E81916">
            <w:pPr>
              <w:spacing w:line="280" w:lineRule="exact"/>
              <w:jc w:val="both"/>
              <w:rPr>
                <w:rFonts w:ascii="Century" w:hAnsi="Century" w:cs="Arial"/>
                <w:color w:val="333333"/>
                <w:shd w:val="clear" w:color="auto" w:fill="FFFFFF"/>
              </w:rPr>
            </w:pPr>
          </w:p>
        </w:tc>
      </w:tr>
      <w:tr w:rsidR="00B656DC" w:rsidRPr="006B0C7C" w:rsidTr="00A20B35">
        <w:tc>
          <w:tcPr>
            <w:tcW w:w="1219" w:type="dxa"/>
          </w:tcPr>
          <w:p w:rsidR="00B656DC" w:rsidRPr="006B0C7C" w:rsidRDefault="00B656DC" w:rsidP="00E81916">
            <w:pPr>
              <w:spacing w:line="280" w:lineRule="exact"/>
              <w:jc w:val="both"/>
              <w:rPr>
                <w:rFonts w:ascii="Century" w:hAnsi="Century" w:cs="Arial"/>
                <w:color w:val="333333"/>
                <w:shd w:val="clear" w:color="auto" w:fill="FFFFFF"/>
              </w:rPr>
            </w:pPr>
          </w:p>
        </w:tc>
        <w:tc>
          <w:tcPr>
            <w:tcW w:w="3176" w:type="dxa"/>
          </w:tcPr>
          <w:p w:rsidR="00B656DC" w:rsidRPr="006B0C7C" w:rsidRDefault="00B656DC"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Kerugian salam</w:t>
            </w:r>
          </w:p>
        </w:tc>
        <w:tc>
          <w:tcPr>
            <w:tcW w:w="1559" w:type="dxa"/>
          </w:tcPr>
          <w:p w:rsidR="00B656DC" w:rsidRPr="006B0C7C" w:rsidRDefault="009A087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625.000</w:t>
            </w:r>
          </w:p>
        </w:tc>
        <w:tc>
          <w:tcPr>
            <w:tcW w:w="1417" w:type="dxa"/>
          </w:tcPr>
          <w:p w:rsidR="00B656DC" w:rsidRPr="006B0C7C" w:rsidRDefault="00B656DC" w:rsidP="00E81916">
            <w:pPr>
              <w:spacing w:line="280" w:lineRule="exact"/>
              <w:jc w:val="both"/>
              <w:rPr>
                <w:rFonts w:ascii="Century" w:hAnsi="Century" w:cs="Arial"/>
                <w:color w:val="333333"/>
                <w:shd w:val="clear" w:color="auto" w:fill="FFFFFF"/>
              </w:rPr>
            </w:pPr>
          </w:p>
        </w:tc>
      </w:tr>
      <w:tr w:rsidR="00B656DC" w:rsidRPr="006B0C7C" w:rsidTr="00A20B35">
        <w:tc>
          <w:tcPr>
            <w:tcW w:w="1219" w:type="dxa"/>
          </w:tcPr>
          <w:p w:rsidR="00B656DC" w:rsidRPr="006B0C7C" w:rsidRDefault="00B656DC" w:rsidP="00E81916">
            <w:pPr>
              <w:spacing w:line="280" w:lineRule="exact"/>
              <w:jc w:val="both"/>
              <w:rPr>
                <w:rFonts w:ascii="Century" w:hAnsi="Century" w:cs="Arial"/>
                <w:color w:val="333333"/>
                <w:shd w:val="clear" w:color="auto" w:fill="FFFFFF"/>
              </w:rPr>
            </w:pPr>
          </w:p>
        </w:tc>
        <w:tc>
          <w:tcPr>
            <w:tcW w:w="3176" w:type="dxa"/>
          </w:tcPr>
          <w:p w:rsidR="00B656DC" w:rsidRPr="006B0C7C" w:rsidRDefault="00B656DC"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Piutang salam</w:t>
            </w:r>
          </w:p>
        </w:tc>
        <w:tc>
          <w:tcPr>
            <w:tcW w:w="1559" w:type="dxa"/>
          </w:tcPr>
          <w:p w:rsidR="00B656DC" w:rsidRPr="006B0C7C" w:rsidRDefault="00B656DC" w:rsidP="00E81916">
            <w:pPr>
              <w:spacing w:line="280" w:lineRule="exact"/>
              <w:jc w:val="both"/>
              <w:rPr>
                <w:rFonts w:ascii="Century" w:hAnsi="Century" w:cs="Arial"/>
                <w:color w:val="333333"/>
                <w:shd w:val="clear" w:color="auto" w:fill="FFFFFF"/>
              </w:rPr>
            </w:pPr>
          </w:p>
        </w:tc>
        <w:tc>
          <w:tcPr>
            <w:tcW w:w="1417" w:type="dxa"/>
          </w:tcPr>
          <w:p w:rsidR="00B656DC" w:rsidRPr="006B0C7C" w:rsidRDefault="009A087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10.000.000</w:t>
            </w:r>
          </w:p>
        </w:tc>
      </w:tr>
    </w:tbl>
    <w:p w:rsidR="00B656DC" w:rsidRPr="006B0C7C" w:rsidRDefault="00B656DC" w:rsidP="00E81916">
      <w:pPr>
        <w:spacing w:line="280" w:lineRule="exact"/>
        <w:jc w:val="both"/>
        <w:rPr>
          <w:rFonts w:ascii="Century" w:hAnsi="Century" w:cs="Arial"/>
          <w:color w:val="333333"/>
          <w:shd w:val="clear" w:color="auto" w:fill="FFFFFF"/>
        </w:rPr>
      </w:pPr>
    </w:p>
    <w:p w:rsidR="005535E1" w:rsidRPr="006B0C7C" w:rsidRDefault="005535E1" w:rsidP="00E81916">
      <w:pPr>
        <w:pStyle w:val="ListParagraph"/>
        <w:numPr>
          <w:ilvl w:val="0"/>
          <w:numId w:val="89"/>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Ayat Jurnal Penyerahan Kepada Nasabah</w:t>
      </w:r>
    </w:p>
    <w:p w:rsidR="00C82AFB" w:rsidRPr="006B0C7C" w:rsidRDefault="009A087A"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Sama halnya dengan transaksi antara akad salam BSU dan Kelompok Tani A, akad salam antara BSU dan Tn.B berakhir pada saat pesanan salam diserahkan kepada nasabah (pembeli akhir). Pesanan salam diserahkan sekaligus kepada pembeli akhir sesuai kesepakatan. Meskipun pada saat BSU menerima pesanan salam dari Kelompok Tani A memiliki nilai wajar yang berbeda namun tidak boleh BSU membebankan kerugian kepada Tn.B ketika nilai wajar pesanan salam lebih rendah dari nilai akadnya dan juga tidak boleh meminta tambahan pembayaran kepada Tn.B sebagai nasabah/ pembeli akhir. Sesuai dengan akad salam di awal, jagung yang dipesan sebanyak 100 ton dengan harga Rp 50.000.000 atau Rp. 500.000,- per ton. Selisih harga jangung yang dijual kepada Tn.B dengan harga jagung yang dibeli kepada kelompo</w:t>
      </w:r>
      <w:r w:rsidR="00C82AFB" w:rsidRPr="006B0C7C">
        <w:rPr>
          <w:rFonts w:ascii="Century" w:hAnsi="Century" w:cs="Arial"/>
          <w:color w:val="333333"/>
          <w:shd w:val="clear" w:color="auto" w:fill="FFFFFF"/>
        </w:rPr>
        <w:t>k tani diakui sebagai keuntungan salam sebesar Rp. 10.000.000. Berikut ini merupakan ayat jurnal yang dibuat oleh BSU untuk transaksi penyerahan pesanan salam kepada pembeli akhir/ nasabah (Tn.B):</w:t>
      </w:r>
    </w:p>
    <w:tbl>
      <w:tblPr>
        <w:tblStyle w:val="TableGrid"/>
        <w:tblW w:w="0" w:type="auto"/>
        <w:tblInd w:w="108" w:type="dxa"/>
        <w:tblLook w:val="04A0"/>
      </w:tblPr>
      <w:tblGrid>
        <w:gridCol w:w="1100"/>
        <w:gridCol w:w="3604"/>
        <w:gridCol w:w="1465"/>
        <w:gridCol w:w="1378"/>
      </w:tblGrid>
      <w:tr w:rsidR="00C82AFB" w:rsidRPr="006B0C7C" w:rsidTr="00567344">
        <w:tc>
          <w:tcPr>
            <w:tcW w:w="1100" w:type="dxa"/>
          </w:tcPr>
          <w:p w:rsidR="00C82AFB" w:rsidRPr="006B0C7C" w:rsidRDefault="00C82AFB" w:rsidP="00E81916">
            <w:pPr>
              <w:pStyle w:val="ListParagraph"/>
              <w:spacing w:line="280" w:lineRule="exact"/>
              <w:ind w:left="0"/>
              <w:jc w:val="both"/>
              <w:rPr>
                <w:rFonts w:ascii="Century" w:hAnsi="Century" w:cs="Arial"/>
                <w:color w:val="333333"/>
                <w:shd w:val="clear" w:color="auto" w:fill="FFFFFF"/>
              </w:rPr>
            </w:pPr>
            <w:r w:rsidRPr="006B0C7C">
              <w:rPr>
                <w:rFonts w:ascii="Century" w:hAnsi="Century" w:cs="Arial"/>
                <w:color w:val="333333"/>
                <w:shd w:val="clear" w:color="auto" w:fill="FFFFFF"/>
              </w:rPr>
              <w:t>Tanggal</w:t>
            </w:r>
          </w:p>
        </w:tc>
        <w:tc>
          <w:tcPr>
            <w:tcW w:w="3604" w:type="dxa"/>
          </w:tcPr>
          <w:p w:rsidR="00C82AFB" w:rsidRPr="006B0C7C" w:rsidRDefault="00C82AFB" w:rsidP="00E81916">
            <w:pPr>
              <w:pStyle w:val="ListParagraph"/>
              <w:spacing w:line="280" w:lineRule="exact"/>
              <w:ind w:left="0"/>
              <w:jc w:val="both"/>
              <w:rPr>
                <w:rFonts w:ascii="Century" w:hAnsi="Century" w:cs="Arial"/>
                <w:color w:val="333333"/>
                <w:shd w:val="clear" w:color="auto" w:fill="FFFFFF"/>
              </w:rPr>
            </w:pPr>
            <w:r w:rsidRPr="006B0C7C">
              <w:rPr>
                <w:rFonts w:ascii="Century" w:hAnsi="Century" w:cs="Arial"/>
                <w:color w:val="333333"/>
                <w:shd w:val="clear" w:color="auto" w:fill="FFFFFF"/>
              </w:rPr>
              <w:t>Ayat Jurnal</w:t>
            </w:r>
          </w:p>
        </w:tc>
        <w:tc>
          <w:tcPr>
            <w:tcW w:w="1465" w:type="dxa"/>
          </w:tcPr>
          <w:p w:rsidR="00C82AFB" w:rsidRPr="006B0C7C" w:rsidRDefault="00C82AFB" w:rsidP="00E81916">
            <w:pPr>
              <w:pStyle w:val="ListParagraph"/>
              <w:spacing w:line="280" w:lineRule="exact"/>
              <w:ind w:left="0"/>
              <w:jc w:val="both"/>
              <w:rPr>
                <w:rFonts w:ascii="Century" w:hAnsi="Century" w:cs="Arial"/>
                <w:color w:val="333333"/>
                <w:shd w:val="clear" w:color="auto" w:fill="FFFFFF"/>
              </w:rPr>
            </w:pPr>
            <w:r w:rsidRPr="006B0C7C">
              <w:rPr>
                <w:rFonts w:ascii="Century" w:hAnsi="Century" w:cs="Arial"/>
                <w:color w:val="333333"/>
                <w:shd w:val="clear" w:color="auto" w:fill="FFFFFF"/>
              </w:rPr>
              <w:t>Debet (Rp)</w:t>
            </w:r>
          </w:p>
        </w:tc>
        <w:tc>
          <w:tcPr>
            <w:tcW w:w="1378" w:type="dxa"/>
          </w:tcPr>
          <w:p w:rsidR="00C82AFB" w:rsidRPr="006B0C7C" w:rsidRDefault="00C82AFB" w:rsidP="00E81916">
            <w:pPr>
              <w:pStyle w:val="ListParagraph"/>
              <w:spacing w:line="280" w:lineRule="exact"/>
              <w:ind w:left="0"/>
              <w:jc w:val="both"/>
              <w:rPr>
                <w:rFonts w:ascii="Century" w:hAnsi="Century" w:cs="Arial"/>
                <w:color w:val="333333"/>
                <w:shd w:val="clear" w:color="auto" w:fill="FFFFFF"/>
              </w:rPr>
            </w:pPr>
            <w:r w:rsidRPr="006B0C7C">
              <w:rPr>
                <w:rFonts w:ascii="Century" w:hAnsi="Century" w:cs="Arial"/>
                <w:color w:val="333333"/>
                <w:shd w:val="clear" w:color="auto" w:fill="FFFFFF"/>
              </w:rPr>
              <w:t>Kredit (Rp)</w:t>
            </w:r>
          </w:p>
        </w:tc>
      </w:tr>
      <w:tr w:rsidR="00C82AFB" w:rsidRPr="006B0C7C" w:rsidTr="00567344">
        <w:tc>
          <w:tcPr>
            <w:tcW w:w="1100" w:type="dxa"/>
          </w:tcPr>
          <w:p w:rsidR="00C82AFB" w:rsidRPr="006B0C7C" w:rsidRDefault="00C82AFB" w:rsidP="00E81916">
            <w:pPr>
              <w:pStyle w:val="ListParagraph"/>
              <w:spacing w:line="280" w:lineRule="exact"/>
              <w:ind w:left="0"/>
              <w:jc w:val="both"/>
              <w:rPr>
                <w:rFonts w:ascii="Century" w:hAnsi="Century" w:cs="Arial"/>
                <w:color w:val="333333"/>
                <w:shd w:val="clear" w:color="auto" w:fill="FFFFFF"/>
              </w:rPr>
            </w:pPr>
          </w:p>
        </w:tc>
        <w:tc>
          <w:tcPr>
            <w:tcW w:w="3604" w:type="dxa"/>
          </w:tcPr>
          <w:p w:rsidR="00C82AFB" w:rsidRPr="006B0C7C" w:rsidRDefault="00C82AFB" w:rsidP="00E81916">
            <w:pPr>
              <w:pStyle w:val="ListParagraph"/>
              <w:spacing w:line="280" w:lineRule="exact"/>
              <w:ind w:left="0"/>
              <w:jc w:val="both"/>
              <w:rPr>
                <w:rFonts w:ascii="Century" w:hAnsi="Century" w:cs="Arial"/>
                <w:color w:val="333333"/>
                <w:shd w:val="clear" w:color="auto" w:fill="FFFFFF"/>
              </w:rPr>
            </w:pPr>
            <w:r w:rsidRPr="006B0C7C">
              <w:rPr>
                <w:rFonts w:ascii="Century" w:hAnsi="Century" w:cs="Arial"/>
                <w:color w:val="333333"/>
                <w:shd w:val="clear" w:color="auto" w:fill="FFFFFF"/>
              </w:rPr>
              <w:t>Hutang salam</w:t>
            </w:r>
          </w:p>
        </w:tc>
        <w:tc>
          <w:tcPr>
            <w:tcW w:w="1465" w:type="dxa"/>
          </w:tcPr>
          <w:p w:rsidR="00C82AFB" w:rsidRPr="006B0C7C" w:rsidRDefault="00C82AFB" w:rsidP="00E81916">
            <w:pPr>
              <w:pStyle w:val="ListParagraph"/>
              <w:spacing w:line="280" w:lineRule="exact"/>
              <w:ind w:left="0"/>
              <w:jc w:val="both"/>
              <w:rPr>
                <w:rFonts w:ascii="Century" w:hAnsi="Century" w:cs="Arial"/>
                <w:color w:val="333333"/>
                <w:shd w:val="clear" w:color="auto" w:fill="FFFFFF"/>
              </w:rPr>
            </w:pPr>
            <w:r w:rsidRPr="006B0C7C">
              <w:rPr>
                <w:rFonts w:ascii="Century" w:hAnsi="Century" w:cs="Arial"/>
                <w:color w:val="333333"/>
                <w:shd w:val="clear" w:color="auto" w:fill="FFFFFF"/>
              </w:rPr>
              <w:t>50.000.000</w:t>
            </w:r>
          </w:p>
        </w:tc>
        <w:tc>
          <w:tcPr>
            <w:tcW w:w="1378" w:type="dxa"/>
          </w:tcPr>
          <w:p w:rsidR="00C82AFB" w:rsidRPr="006B0C7C" w:rsidRDefault="00C82AFB" w:rsidP="00E81916">
            <w:pPr>
              <w:pStyle w:val="ListParagraph"/>
              <w:spacing w:line="280" w:lineRule="exact"/>
              <w:ind w:left="0"/>
              <w:jc w:val="both"/>
              <w:rPr>
                <w:rFonts w:ascii="Century" w:hAnsi="Century" w:cs="Arial"/>
                <w:color w:val="333333"/>
                <w:shd w:val="clear" w:color="auto" w:fill="FFFFFF"/>
              </w:rPr>
            </w:pPr>
          </w:p>
        </w:tc>
      </w:tr>
      <w:tr w:rsidR="00C82AFB" w:rsidRPr="006B0C7C" w:rsidTr="00567344">
        <w:tc>
          <w:tcPr>
            <w:tcW w:w="1100" w:type="dxa"/>
          </w:tcPr>
          <w:p w:rsidR="00C82AFB" w:rsidRPr="006B0C7C" w:rsidRDefault="00C82AFB" w:rsidP="00E81916">
            <w:pPr>
              <w:pStyle w:val="ListParagraph"/>
              <w:spacing w:line="280" w:lineRule="exact"/>
              <w:ind w:left="0"/>
              <w:jc w:val="both"/>
              <w:rPr>
                <w:rFonts w:ascii="Century" w:hAnsi="Century" w:cs="Arial"/>
                <w:color w:val="333333"/>
                <w:shd w:val="clear" w:color="auto" w:fill="FFFFFF"/>
              </w:rPr>
            </w:pPr>
          </w:p>
        </w:tc>
        <w:tc>
          <w:tcPr>
            <w:tcW w:w="3604" w:type="dxa"/>
          </w:tcPr>
          <w:p w:rsidR="00C82AFB" w:rsidRPr="006B0C7C" w:rsidRDefault="00C82AFB" w:rsidP="00E81916">
            <w:pPr>
              <w:pStyle w:val="ListParagraph"/>
              <w:spacing w:line="280" w:lineRule="exact"/>
              <w:ind w:left="0"/>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Persediaan salam</w:t>
            </w:r>
          </w:p>
        </w:tc>
        <w:tc>
          <w:tcPr>
            <w:tcW w:w="1465" w:type="dxa"/>
          </w:tcPr>
          <w:p w:rsidR="00C82AFB" w:rsidRPr="006B0C7C" w:rsidRDefault="00C82AFB" w:rsidP="00E81916">
            <w:pPr>
              <w:pStyle w:val="ListParagraph"/>
              <w:spacing w:line="280" w:lineRule="exact"/>
              <w:ind w:left="0"/>
              <w:jc w:val="both"/>
              <w:rPr>
                <w:rFonts w:ascii="Century" w:hAnsi="Century" w:cs="Arial"/>
                <w:color w:val="333333"/>
                <w:shd w:val="clear" w:color="auto" w:fill="FFFFFF"/>
              </w:rPr>
            </w:pPr>
          </w:p>
        </w:tc>
        <w:tc>
          <w:tcPr>
            <w:tcW w:w="1378" w:type="dxa"/>
          </w:tcPr>
          <w:p w:rsidR="00C82AFB" w:rsidRPr="006B0C7C" w:rsidRDefault="00C82AFB" w:rsidP="00E81916">
            <w:pPr>
              <w:pStyle w:val="ListParagraph"/>
              <w:spacing w:line="280" w:lineRule="exact"/>
              <w:ind w:left="0"/>
              <w:jc w:val="both"/>
              <w:rPr>
                <w:rFonts w:ascii="Century" w:hAnsi="Century" w:cs="Arial"/>
                <w:color w:val="333333"/>
                <w:shd w:val="clear" w:color="auto" w:fill="FFFFFF"/>
              </w:rPr>
            </w:pPr>
            <w:r w:rsidRPr="006B0C7C">
              <w:rPr>
                <w:rFonts w:ascii="Century" w:hAnsi="Century" w:cs="Arial"/>
                <w:color w:val="333333"/>
                <w:shd w:val="clear" w:color="auto" w:fill="FFFFFF"/>
              </w:rPr>
              <w:t>40.000.000</w:t>
            </w:r>
          </w:p>
        </w:tc>
      </w:tr>
      <w:tr w:rsidR="00C82AFB" w:rsidRPr="006B0C7C" w:rsidTr="00567344">
        <w:tc>
          <w:tcPr>
            <w:tcW w:w="1100" w:type="dxa"/>
          </w:tcPr>
          <w:p w:rsidR="00C82AFB" w:rsidRPr="006B0C7C" w:rsidRDefault="00C82AFB" w:rsidP="00E81916">
            <w:pPr>
              <w:pStyle w:val="ListParagraph"/>
              <w:spacing w:line="280" w:lineRule="exact"/>
              <w:ind w:left="0"/>
              <w:jc w:val="both"/>
              <w:rPr>
                <w:rFonts w:ascii="Century" w:hAnsi="Century" w:cs="Arial"/>
                <w:color w:val="333333"/>
                <w:shd w:val="clear" w:color="auto" w:fill="FFFFFF"/>
              </w:rPr>
            </w:pPr>
          </w:p>
        </w:tc>
        <w:tc>
          <w:tcPr>
            <w:tcW w:w="3604" w:type="dxa"/>
          </w:tcPr>
          <w:p w:rsidR="00C82AFB" w:rsidRPr="006B0C7C" w:rsidRDefault="00C82AFB" w:rsidP="00E81916">
            <w:pPr>
              <w:pStyle w:val="ListParagraph"/>
              <w:spacing w:line="280" w:lineRule="exact"/>
              <w:ind w:left="0"/>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Keuntungan salam</w:t>
            </w:r>
          </w:p>
        </w:tc>
        <w:tc>
          <w:tcPr>
            <w:tcW w:w="1465" w:type="dxa"/>
          </w:tcPr>
          <w:p w:rsidR="00C82AFB" w:rsidRPr="006B0C7C" w:rsidRDefault="00C82AFB" w:rsidP="00E81916">
            <w:pPr>
              <w:pStyle w:val="ListParagraph"/>
              <w:spacing w:line="280" w:lineRule="exact"/>
              <w:ind w:left="0"/>
              <w:jc w:val="both"/>
              <w:rPr>
                <w:rFonts w:ascii="Century" w:hAnsi="Century" w:cs="Arial"/>
                <w:color w:val="333333"/>
                <w:shd w:val="clear" w:color="auto" w:fill="FFFFFF"/>
              </w:rPr>
            </w:pPr>
          </w:p>
        </w:tc>
        <w:tc>
          <w:tcPr>
            <w:tcW w:w="1378" w:type="dxa"/>
          </w:tcPr>
          <w:p w:rsidR="00C82AFB" w:rsidRPr="006B0C7C" w:rsidRDefault="00C82AFB" w:rsidP="00E81916">
            <w:pPr>
              <w:pStyle w:val="ListParagraph"/>
              <w:spacing w:line="280" w:lineRule="exact"/>
              <w:ind w:left="0"/>
              <w:jc w:val="both"/>
              <w:rPr>
                <w:rFonts w:ascii="Century" w:hAnsi="Century" w:cs="Arial"/>
                <w:color w:val="333333"/>
                <w:shd w:val="clear" w:color="auto" w:fill="FFFFFF"/>
              </w:rPr>
            </w:pPr>
            <w:r w:rsidRPr="006B0C7C">
              <w:rPr>
                <w:rFonts w:ascii="Century" w:hAnsi="Century" w:cs="Arial"/>
                <w:color w:val="333333"/>
                <w:shd w:val="clear" w:color="auto" w:fill="FFFFFF"/>
              </w:rPr>
              <w:t>10.000.000</w:t>
            </w:r>
          </w:p>
        </w:tc>
      </w:tr>
    </w:tbl>
    <w:p w:rsidR="009A087A" w:rsidRPr="006B0C7C" w:rsidRDefault="009A087A" w:rsidP="00E81916">
      <w:pPr>
        <w:pStyle w:val="ListParagraph"/>
        <w:spacing w:line="280" w:lineRule="exact"/>
        <w:ind w:left="360"/>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w:t>
      </w:r>
    </w:p>
    <w:p w:rsidR="005535E1" w:rsidRPr="006B0C7C" w:rsidRDefault="005535E1" w:rsidP="00E81916">
      <w:pPr>
        <w:pStyle w:val="ListParagraph"/>
        <w:numPr>
          <w:ilvl w:val="0"/>
          <w:numId w:val="89"/>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Ayat Jurnal Pembatalan Akad Salam</w:t>
      </w:r>
    </w:p>
    <w:p w:rsidR="008023CD" w:rsidRPr="006B0C7C" w:rsidRDefault="00E15F8C"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Dalam transaksi salam adakalanya barang yang dipesan oleh pembeli tidak sesuai atau tidak diterima sesuai waktu yang disepakati oleh penjual. Ada banyak faktor yang dapat menyebabkan terjadinya wanprestasi yang dilakukan oleh penjual. Salah satu faktor penyebab wanprestasi yang tidak dapat dihindari oleh pemasok dalam akad salam yaitu faktor alam seperti banjir, hama dan kekeringan. Pada kondisi demikian, pihak pembeli dapat memberikan perpanjangan waktu atau membatalkan akad salam</w:t>
      </w:r>
      <w:r w:rsidR="00405D00" w:rsidRPr="006B0C7C">
        <w:rPr>
          <w:rFonts w:ascii="Century" w:hAnsi="Century" w:cs="Arial"/>
          <w:color w:val="333333"/>
          <w:shd w:val="clear" w:color="auto" w:fill="FFFFFF"/>
        </w:rPr>
        <w:t xml:space="preserve"> </w:t>
      </w:r>
      <w:r w:rsidRPr="006B0C7C">
        <w:rPr>
          <w:rFonts w:ascii="Century" w:hAnsi="Century" w:cs="Arial"/>
          <w:color w:val="333333"/>
          <w:shd w:val="clear" w:color="auto" w:fill="FFFFFF"/>
        </w:rPr>
        <w:t>(sebagian atau penuh)</w:t>
      </w:r>
      <w:r w:rsidR="00405D00" w:rsidRPr="006B0C7C">
        <w:rPr>
          <w:rFonts w:ascii="Century" w:hAnsi="Century" w:cs="Arial"/>
          <w:color w:val="333333"/>
          <w:shd w:val="clear" w:color="auto" w:fill="FFFFFF"/>
        </w:rPr>
        <w:t xml:space="preserve"> kepada penjual.</w:t>
      </w:r>
      <w:r w:rsidRPr="006B0C7C">
        <w:rPr>
          <w:rFonts w:ascii="Century" w:hAnsi="Century" w:cs="Arial"/>
          <w:color w:val="333333"/>
          <w:shd w:val="clear" w:color="auto" w:fill="FFFFFF"/>
        </w:rPr>
        <w:t xml:space="preserve"> </w:t>
      </w:r>
      <w:r w:rsidR="00405D00" w:rsidRPr="006B0C7C">
        <w:rPr>
          <w:rFonts w:ascii="Century" w:hAnsi="Century" w:cs="Arial"/>
          <w:color w:val="333333"/>
          <w:shd w:val="clear" w:color="auto" w:fill="FFFFFF"/>
        </w:rPr>
        <w:lastRenderedPageBreak/>
        <w:t>Mengacu pada PSAK 103 paragraf 13 poin c menyebutkan bahwa apabila pembeli tidak menerima sebagian atau seluruh barang yang telah dipesan sebelumnya pada waktu yang telah disepakati penyerahannya, maka:</w:t>
      </w:r>
    </w:p>
    <w:p w:rsidR="00405D00" w:rsidRPr="006B0C7C" w:rsidRDefault="00405D00" w:rsidP="00E81916">
      <w:pPr>
        <w:pStyle w:val="ListParagraph"/>
        <w:numPr>
          <w:ilvl w:val="0"/>
          <w:numId w:val="90"/>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jika waktu penyerahan pesanan salam diperpanjang maka piutang salam dicatat sebesar nilai yang belum diserahkan sesuai akad.</w:t>
      </w:r>
    </w:p>
    <w:p w:rsidR="00405D00" w:rsidRPr="006B0C7C" w:rsidRDefault="00405D00" w:rsidP="00E81916">
      <w:pPr>
        <w:pStyle w:val="ListParagraph"/>
        <w:numPr>
          <w:ilvl w:val="0"/>
          <w:numId w:val="90"/>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jika akad salam dibatalkan baik sebagian maupun seluruhnya, maka piutang salam akan didebet sebesar nilai yang dibatalkan dan men</w:t>
      </w:r>
      <w:r w:rsidR="00264467" w:rsidRPr="006B0C7C">
        <w:rPr>
          <w:rFonts w:ascii="Century" w:hAnsi="Century" w:cs="Arial"/>
          <w:color w:val="333333"/>
          <w:shd w:val="clear" w:color="auto" w:fill="FFFFFF"/>
        </w:rPr>
        <w:t>gakui adanya piutang penjual yang harus diselesaikan di kemudian hari.</w:t>
      </w:r>
    </w:p>
    <w:p w:rsidR="00264467" w:rsidRPr="006B0C7C" w:rsidRDefault="00264467" w:rsidP="00E81916">
      <w:pPr>
        <w:pStyle w:val="ListParagraph"/>
        <w:numPr>
          <w:ilvl w:val="0"/>
          <w:numId w:val="90"/>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jika hasil penjualan agunan/ jaminan yang diserahkan penjual kepada pembeli dijual dan hasil penjualannya lebih rendah dari nilai piutang penjual yang tercatat (dampak dari pembatalan akad salam) maka selisih kurang yang ada diakui sebagai piutang penjual. Namun apabila hasil penjualan agunan lebih tinggi dari nilai piutang penjual yang tercatat</w:t>
      </w:r>
      <w:r w:rsidR="003A2C9D" w:rsidRPr="006B0C7C">
        <w:rPr>
          <w:rFonts w:ascii="Century" w:hAnsi="Century" w:cs="Arial"/>
          <w:color w:val="333333"/>
          <w:shd w:val="clear" w:color="auto" w:fill="FFFFFF"/>
        </w:rPr>
        <w:t xml:space="preserve"> maka selisih lebihnya merupakan hak penjual.</w:t>
      </w:r>
    </w:p>
    <w:p w:rsidR="007740BB" w:rsidRPr="006B0C7C" w:rsidRDefault="007740BB" w:rsidP="00E81916">
      <w:pPr>
        <w:pStyle w:val="ListParagraph"/>
        <w:spacing w:line="280" w:lineRule="exact"/>
        <w:ind w:left="0" w:firstLine="720"/>
        <w:jc w:val="both"/>
        <w:rPr>
          <w:rFonts w:ascii="Century" w:hAnsi="Century" w:cs="Arial"/>
          <w:color w:val="333333"/>
          <w:shd w:val="clear" w:color="auto" w:fill="FFFFFF"/>
        </w:rPr>
      </w:pPr>
      <w:r w:rsidRPr="006B0C7C">
        <w:rPr>
          <w:rFonts w:ascii="Century" w:hAnsi="Century" w:cs="Arial"/>
          <w:color w:val="333333"/>
          <w:shd w:val="clear" w:color="auto" w:fill="FFFFFF"/>
        </w:rPr>
        <w:t>Misalkan pada ilustrasi kasus salam di atas pada penyerahan pesanan salam tahap ke-empat Kelompok Tani A</w:t>
      </w:r>
      <w:r w:rsidR="001F46B9" w:rsidRPr="006B0C7C">
        <w:rPr>
          <w:rFonts w:ascii="Century" w:hAnsi="Century" w:cs="Arial"/>
          <w:color w:val="333333"/>
          <w:shd w:val="clear" w:color="auto" w:fill="FFFFFF"/>
        </w:rPr>
        <w:t xml:space="preserve"> tidak dapat memenuhi kewajibannya untuk menyerahkan jagung yang dipesan oleh BSU sebayak 25 ton @ Rp. 400.000,- sesuai waktu yang disepakati dan BSU setuju untuk memperpanjang jangka waktu penyerahan maka untuk kondisi ini </w:t>
      </w:r>
      <w:r w:rsidR="00F61C91" w:rsidRPr="006B0C7C">
        <w:rPr>
          <w:rFonts w:ascii="Century" w:hAnsi="Century" w:cs="Arial"/>
          <w:color w:val="333333"/>
          <w:shd w:val="clear" w:color="auto" w:fill="FFFFFF"/>
        </w:rPr>
        <w:t xml:space="preserve">tidak perlu dibuat ayat jurnal. </w:t>
      </w:r>
      <w:r w:rsidR="001F46B9" w:rsidRPr="006B0C7C">
        <w:rPr>
          <w:rFonts w:ascii="Century" w:hAnsi="Century" w:cs="Arial"/>
          <w:color w:val="333333"/>
          <w:shd w:val="clear" w:color="auto" w:fill="FFFFFF"/>
        </w:rPr>
        <w:t>Sebaliknya apabila BSU membatalkan pesanan salam sebanyak 25 ton jagung kepada pemasok</w:t>
      </w:r>
      <w:r w:rsidR="00A83B01" w:rsidRPr="006B0C7C">
        <w:rPr>
          <w:rFonts w:ascii="Century" w:hAnsi="Century" w:cs="Arial"/>
          <w:color w:val="333333"/>
          <w:shd w:val="clear" w:color="auto" w:fill="FFFFFF"/>
        </w:rPr>
        <w:t>,</w:t>
      </w:r>
      <w:r w:rsidR="001F46B9" w:rsidRPr="006B0C7C">
        <w:rPr>
          <w:rFonts w:ascii="Century" w:hAnsi="Century" w:cs="Arial"/>
          <w:color w:val="333333"/>
          <w:shd w:val="clear" w:color="auto" w:fill="FFFFFF"/>
        </w:rPr>
        <w:t xml:space="preserve"> </w:t>
      </w:r>
      <w:r w:rsidR="00A83B01" w:rsidRPr="006B0C7C">
        <w:rPr>
          <w:rFonts w:ascii="Century" w:hAnsi="Century" w:cs="Arial"/>
          <w:color w:val="333333"/>
          <w:shd w:val="clear" w:color="auto" w:fill="FFFFFF"/>
        </w:rPr>
        <w:t xml:space="preserve">bukan berarti </w:t>
      </w:r>
      <w:r w:rsidR="001F46B9" w:rsidRPr="006B0C7C">
        <w:rPr>
          <w:rFonts w:ascii="Century" w:hAnsi="Century" w:cs="Arial"/>
          <w:color w:val="333333"/>
          <w:shd w:val="clear" w:color="auto" w:fill="FFFFFF"/>
        </w:rPr>
        <w:t>BSU mengurangi jumlah jagung yang akan diserahk</w:t>
      </w:r>
      <w:r w:rsidR="008631D8" w:rsidRPr="006B0C7C">
        <w:rPr>
          <w:rFonts w:ascii="Century" w:hAnsi="Century" w:cs="Arial"/>
          <w:color w:val="333333"/>
          <w:shd w:val="clear" w:color="auto" w:fill="FFFFFF"/>
        </w:rPr>
        <w:t>an kepada pembeli akhir (Tn.B)</w:t>
      </w:r>
      <w:r w:rsidR="00A83B01" w:rsidRPr="006B0C7C">
        <w:rPr>
          <w:rFonts w:ascii="Century" w:hAnsi="Century" w:cs="Arial"/>
          <w:color w:val="333333"/>
          <w:shd w:val="clear" w:color="auto" w:fill="FFFFFF"/>
        </w:rPr>
        <w:t>. BSU harus tetap dapat menyerahkan jagung sebanyak 100 ton dengan spesifikasi yang telah disepakati sebelumnya dengan Tn.B. Berikut ini merupakan ayat jurnal pembatalan (sebagian) akad salam kepada Kelompok Tani A yang dibuat oleh BSU:</w:t>
      </w:r>
    </w:p>
    <w:tbl>
      <w:tblPr>
        <w:tblStyle w:val="TableGrid"/>
        <w:tblW w:w="0" w:type="auto"/>
        <w:tblInd w:w="108" w:type="dxa"/>
        <w:tblLook w:val="04A0"/>
      </w:tblPr>
      <w:tblGrid>
        <w:gridCol w:w="1072"/>
        <w:gridCol w:w="3072"/>
        <w:gridCol w:w="1656"/>
        <w:gridCol w:w="1747"/>
      </w:tblGrid>
      <w:tr w:rsidR="00CF5A78" w:rsidRPr="006B0C7C" w:rsidTr="00CF5A78">
        <w:tc>
          <w:tcPr>
            <w:tcW w:w="1084" w:type="dxa"/>
          </w:tcPr>
          <w:p w:rsidR="00A83B01" w:rsidRPr="006B0C7C" w:rsidRDefault="00A83B0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Tanggal </w:t>
            </w:r>
          </w:p>
        </w:tc>
        <w:tc>
          <w:tcPr>
            <w:tcW w:w="4161" w:type="dxa"/>
          </w:tcPr>
          <w:p w:rsidR="00A83B01" w:rsidRPr="006B0C7C" w:rsidRDefault="00A83B0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Ayat Jurnal</w:t>
            </w:r>
          </w:p>
        </w:tc>
        <w:tc>
          <w:tcPr>
            <w:tcW w:w="1843" w:type="dxa"/>
          </w:tcPr>
          <w:p w:rsidR="00A83B01" w:rsidRPr="006B0C7C" w:rsidRDefault="00A83B0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Debet (Rp)</w:t>
            </w:r>
          </w:p>
        </w:tc>
        <w:tc>
          <w:tcPr>
            <w:tcW w:w="1984" w:type="dxa"/>
          </w:tcPr>
          <w:p w:rsidR="00A83B01" w:rsidRPr="006B0C7C" w:rsidRDefault="00A83B0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Kredit (Rp)</w:t>
            </w:r>
          </w:p>
        </w:tc>
      </w:tr>
      <w:tr w:rsidR="00CF5A78" w:rsidRPr="006B0C7C" w:rsidTr="00CF5A78">
        <w:tc>
          <w:tcPr>
            <w:tcW w:w="1084" w:type="dxa"/>
          </w:tcPr>
          <w:p w:rsidR="00A83B01" w:rsidRPr="006B0C7C" w:rsidRDefault="00A83B01" w:rsidP="00E81916">
            <w:pPr>
              <w:spacing w:line="280" w:lineRule="exact"/>
              <w:jc w:val="both"/>
              <w:rPr>
                <w:rFonts w:ascii="Century" w:hAnsi="Century" w:cs="Arial"/>
                <w:color w:val="333333"/>
                <w:shd w:val="clear" w:color="auto" w:fill="FFFFFF"/>
              </w:rPr>
            </w:pPr>
          </w:p>
        </w:tc>
        <w:tc>
          <w:tcPr>
            <w:tcW w:w="4161" w:type="dxa"/>
          </w:tcPr>
          <w:p w:rsidR="00A83B01" w:rsidRPr="006B0C7C" w:rsidRDefault="00A83B0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Piutang Kel.Tani A</w:t>
            </w:r>
          </w:p>
        </w:tc>
        <w:tc>
          <w:tcPr>
            <w:tcW w:w="1843" w:type="dxa"/>
          </w:tcPr>
          <w:p w:rsidR="00A83B01" w:rsidRPr="006B0C7C" w:rsidRDefault="00A83B0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10.000.000</w:t>
            </w:r>
          </w:p>
        </w:tc>
        <w:tc>
          <w:tcPr>
            <w:tcW w:w="1984" w:type="dxa"/>
          </w:tcPr>
          <w:p w:rsidR="00A83B01" w:rsidRPr="006B0C7C" w:rsidRDefault="00A83B01" w:rsidP="00E81916">
            <w:pPr>
              <w:spacing w:line="280" w:lineRule="exact"/>
              <w:jc w:val="both"/>
              <w:rPr>
                <w:rFonts w:ascii="Century" w:hAnsi="Century" w:cs="Arial"/>
                <w:color w:val="333333"/>
                <w:shd w:val="clear" w:color="auto" w:fill="FFFFFF"/>
              </w:rPr>
            </w:pPr>
          </w:p>
        </w:tc>
      </w:tr>
      <w:tr w:rsidR="00CF5A78" w:rsidRPr="006B0C7C" w:rsidTr="00CF5A78">
        <w:tc>
          <w:tcPr>
            <w:tcW w:w="1084" w:type="dxa"/>
          </w:tcPr>
          <w:p w:rsidR="00A83B01" w:rsidRPr="006B0C7C" w:rsidRDefault="00A83B01" w:rsidP="00E81916">
            <w:pPr>
              <w:spacing w:line="280" w:lineRule="exact"/>
              <w:jc w:val="both"/>
              <w:rPr>
                <w:rFonts w:ascii="Century" w:hAnsi="Century" w:cs="Arial"/>
                <w:color w:val="333333"/>
                <w:shd w:val="clear" w:color="auto" w:fill="FFFFFF"/>
              </w:rPr>
            </w:pPr>
          </w:p>
        </w:tc>
        <w:tc>
          <w:tcPr>
            <w:tcW w:w="4161" w:type="dxa"/>
          </w:tcPr>
          <w:p w:rsidR="00A83B01" w:rsidRPr="006B0C7C" w:rsidRDefault="00A83B0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Piutang salam</w:t>
            </w:r>
          </w:p>
        </w:tc>
        <w:tc>
          <w:tcPr>
            <w:tcW w:w="1843" w:type="dxa"/>
          </w:tcPr>
          <w:p w:rsidR="00A83B01" w:rsidRPr="006B0C7C" w:rsidRDefault="00A83B01" w:rsidP="00E81916">
            <w:pPr>
              <w:spacing w:line="280" w:lineRule="exact"/>
              <w:jc w:val="both"/>
              <w:rPr>
                <w:rFonts w:ascii="Century" w:hAnsi="Century" w:cs="Arial"/>
                <w:color w:val="333333"/>
                <w:shd w:val="clear" w:color="auto" w:fill="FFFFFF"/>
              </w:rPr>
            </w:pPr>
          </w:p>
        </w:tc>
        <w:tc>
          <w:tcPr>
            <w:tcW w:w="1984" w:type="dxa"/>
          </w:tcPr>
          <w:p w:rsidR="00A83B01" w:rsidRPr="006B0C7C" w:rsidRDefault="00A83B0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10.000.000</w:t>
            </w:r>
          </w:p>
        </w:tc>
      </w:tr>
    </w:tbl>
    <w:p w:rsidR="00A83B01" w:rsidRDefault="00A83B01" w:rsidP="00E81916">
      <w:pPr>
        <w:spacing w:line="280" w:lineRule="exact"/>
        <w:jc w:val="both"/>
        <w:rPr>
          <w:rFonts w:ascii="Century" w:hAnsi="Century" w:cs="Arial"/>
          <w:color w:val="333333"/>
          <w:shd w:val="clear" w:color="auto" w:fill="FFFFFF"/>
        </w:rPr>
      </w:pPr>
    </w:p>
    <w:p w:rsidR="005535E1" w:rsidRPr="006B0C7C" w:rsidRDefault="005535E1" w:rsidP="00E81916">
      <w:pPr>
        <w:pStyle w:val="ListParagraph"/>
        <w:numPr>
          <w:ilvl w:val="0"/>
          <w:numId w:val="89"/>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Ayat Jurnal Penjualan Agunan.</w:t>
      </w:r>
    </w:p>
    <w:p w:rsidR="00CF5A78" w:rsidRPr="006B0C7C" w:rsidRDefault="0089330E"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Salah satu konsekuensi dari adanya pembatalan akad salam baik sebagian atau seluruhnya yaitu dilikuidasinya agunan sebagai bentuk penyelesaian piutang penjual. Misalkan pada ilustrasi kasus salam di atas dari adanya pembatalan sebagian akad salam terhadap kelompok </w:t>
      </w:r>
      <w:r w:rsidRPr="006B0C7C">
        <w:rPr>
          <w:rFonts w:ascii="Century" w:hAnsi="Century" w:cs="Arial"/>
          <w:color w:val="333333"/>
          <w:shd w:val="clear" w:color="auto" w:fill="FFFFFF"/>
        </w:rPr>
        <w:lastRenderedPageBreak/>
        <w:t>tani, BSU menjual agunan tanah yang diserahkan</w:t>
      </w:r>
      <w:r w:rsidR="0053733B" w:rsidRPr="006B0C7C">
        <w:rPr>
          <w:rFonts w:ascii="Century" w:hAnsi="Century" w:cs="Arial"/>
          <w:color w:val="333333"/>
          <w:shd w:val="clear" w:color="auto" w:fill="FFFFFF"/>
        </w:rPr>
        <w:t xml:space="preserve"> sebelumnya dengan hasil penjualan sebesar Rp. 50.000.000,- (nilai agunan lebih tinggi dari piutang penjual). Ayat jurnal yang dibuat oleh BSU untuk mencatat penjualan agunan tersebut adalah:</w:t>
      </w:r>
    </w:p>
    <w:tbl>
      <w:tblPr>
        <w:tblStyle w:val="TableGrid"/>
        <w:tblW w:w="0" w:type="auto"/>
        <w:tblInd w:w="108" w:type="dxa"/>
        <w:tblLook w:val="04A0"/>
      </w:tblPr>
      <w:tblGrid>
        <w:gridCol w:w="1070"/>
        <w:gridCol w:w="3120"/>
        <w:gridCol w:w="1701"/>
        <w:gridCol w:w="1656"/>
      </w:tblGrid>
      <w:tr w:rsidR="0053733B" w:rsidRPr="006B0C7C" w:rsidTr="0053733B">
        <w:tc>
          <w:tcPr>
            <w:tcW w:w="1084" w:type="dxa"/>
          </w:tcPr>
          <w:p w:rsidR="0053733B" w:rsidRPr="006B0C7C" w:rsidRDefault="0053733B"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Tanggal</w:t>
            </w:r>
          </w:p>
        </w:tc>
        <w:tc>
          <w:tcPr>
            <w:tcW w:w="4234" w:type="dxa"/>
          </w:tcPr>
          <w:p w:rsidR="0053733B" w:rsidRPr="006B0C7C" w:rsidRDefault="0053733B"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Ayat Jurnal</w:t>
            </w:r>
          </w:p>
        </w:tc>
        <w:tc>
          <w:tcPr>
            <w:tcW w:w="1912" w:type="dxa"/>
          </w:tcPr>
          <w:p w:rsidR="0053733B" w:rsidRPr="006B0C7C" w:rsidRDefault="0053733B"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Debet (Rp)</w:t>
            </w:r>
          </w:p>
        </w:tc>
        <w:tc>
          <w:tcPr>
            <w:tcW w:w="1842" w:type="dxa"/>
          </w:tcPr>
          <w:p w:rsidR="0053733B" w:rsidRPr="006B0C7C" w:rsidRDefault="0053733B"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Kredit (Rp)</w:t>
            </w:r>
          </w:p>
        </w:tc>
      </w:tr>
      <w:tr w:rsidR="0053733B" w:rsidRPr="006B0C7C" w:rsidTr="0053733B">
        <w:tc>
          <w:tcPr>
            <w:tcW w:w="1084" w:type="dxa"/>
          </w:tcPr>
          <w:p w:rsidR="0053733B" w:rsidRPr="006B0C7C" w:rsidRDefault="0053733B" w:rsidP="00E81916">
            <w:pPr>
              <w:spacing w:line="280" w:lineRule="exact"/>
              <w:jc w:val="both"/>
              <w:rPr>
                <w:rFonts w:ascii="Century" w:hAnsi="Century" w:cs="Arial"/>
                <w:color w:val="333333"/>
                <w:shd w:val="clear" w:color="auto" w:fill="FFFFFF"/>
              </w:rPr>
            </w:pPr>
          </w:p>
        </w:tc>
        <w:tc>
          <w:tcPr>
            <w:tcW w:w="4234" w:type="dxa"/>
          </w:tcPr>
          <w:p w:rsidR="0053733B" w:rsidRPr="006B0C7C" w:rsidRDefault="0053733B"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Kas</w:t>
            </w:r>
          </w:p>
        </w:tc>
        <w:tc>
          <w:tcPr>
            <w:tcW w:w="1912" w:type="dxa"/>
          </w:tcPr>
          <w:p w:rsidR="0053733B" w:rsidRPr="006B0C7C" w:rsidRDefault="0053733B"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50.000.000</w:t>
            </w:r>
          </w:p>
        </w:tc>
        <w:tc>
          <w:tcPr>
            <w:tcW w:w="1842" w:type="dxa"/>
          </w:tcPr>
          <w:p w:rsidR="0053733B" w:rsidRPr="006B0C7C" w:rsidRDefault="0053733B" w:rsidP="00E81916">
            <w:pPr>
              <w:spacing w:line="280" w:lineRule="exact"/>
              <w:jc w:val="both"/>
              <w:rPr>
                <w:rFonts w:ascii="Century" w:hAnsi="Century" w:cs="Arial"/>
                <w:color w:val="333333"/>
                <w:shd w:val="clear" w:color="auto" w:fill="FFFFFF"/>
              </w:rPr>
            </w:pPr>
          </w:p>
        </w:tc>
      </w:tr>
      <w:tr w:rsidR="0053733B" w:rsidRPr="006B0C7C" w:rsidTr="0053733B">
        <w:tc>
          <w:tcPr>
            <w:tcW w:w="1084" w:type="dxa"/>
          </w:tcPr>
          <w:p w:rsidR="0053733B" w:rsidRPr="006B0C7C" w:rsidRDefault="0053733B" w:rsidP="00E81916">
            <w:pPr>
              <w:spacing w:line="280" w:lineRule="exact"/>
              <w:jc w:val="both"/>
              <w:rPr>
                <w:rFonts w:ascii="Century" w:hAnsi="Century" w:cs="Arial"/>
                <w:color w:val="333333"/>
                <w:shd w:val="clear" w:color="auto" w:fill="FFFFFF"/>
              </w:rPr>
            </w:pPr>
          </w:p>
        </w:tc>
        <w:tc>
          <w:tcPr>
            <w:tcW w:w="4234" w:type="dxa"/>
          </w:tcPr>
          <w:p w:rsidR="0053733B" w:rsidRPr="006B0C7C" w:rsidRDefault="0053733B"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Piutang Kel.Tani A</w:t>
            </w:r>
          </w:p>
        </w:tc>
        <w:tc>
          <w:tcPr>
            <w:tcW w:w="1912" w:type="dxa"/>
          </w:tcPr>
          <w:p w:rsidR="0053733B" w:rsidRPr="006B0C7C" w:rsidRDefault="0053733B" w:rsidP="00E81916">
            <w:pPr>
              <w:spacing w:line="280" w:lineRule="exact"/>
              <w:jc w:val="both"/>
              <w:rPr>
                <w:rFonts w:ascii="Century" w:hAnsi="Century" w:cs="Arial"/>
                <w:color w:val="333333"/>
                <w:shd w:val="clear" w:color="auto" w:fill="FFFFFF"/>
              </w:rPr>
            </w:pPr>
          </w:p>
        </w:tc>
        <w:tc>
          <w:tcPr>
            <w:tcW w:w="1842" w:type="dxa"/>
          </w:tcPr>
          <w:p w:rsidR="0053733B" w:rsidRPr="006B0C7C" w:rsidRDefault="0053733B"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10.000.000</w:t>
            </w:r>
          </w:p>
        </w:tc>
      </w:tr>
      <w:tr w:rsidR="0053733B" w:rsidRPr="006B0C7C" w:rsidTr="0053733B">
        <w:tc>
          <w:tcPr>
            <w:tcW w:w="1084" w:type="dxa"/>
          </w:tcPr>
          <w:p w:rsidR="0053733B" w:rsidRPr="006B0C7C" w:rsidRDefault="0053733B" w:rsidP="00E81916">
            <w:pPr>
              <w:spacing w:line="280" w:lineRule="exact"/>
              <w:jc w:val="both"/>
              <w:rPr>
                <w:rFonts w:ascii="Century" w:hAnsi="Century" w:cs="Arial"/>
                <w:color w:val="333333"/>
                <w:shd w:val="clear" w:color="auto" w:fill="FFFFFF"/>
              </w:rPr>
            </w:pPr>
          </w:p>
        </w:tc>
        <w:tc>
          <w:tcPr>
            <w:tcW w:w="4234" w:type="dxa"/>
          </w:tcPr>
          <w:p w:rsidR="0053733B" w:rsidRPr="006B0C7C" w:rsidRDefault="0053733B"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Hutang/ Rek.Kel. Tani A</w:t>
            </w:r>
          </w:p>
        </w:tc>
        <w:tc>
          <w:tcPr>
            <w:tcW w:w="1912" w:type="dxa"/>
          </w:tcPr>
          <w:p w:rsidR="0053733B" w:rsidRPr="006B0C7C" w:rsidRDefault="0053733B" w:rsidP="00E81916">
            <w:pPr>
              <w:spacing w:line="280" w:lineRule="exact"/>
              <w:jc w:val="both"/>
              <w:rPr>
                <w:rFonts w:ascii="Century" w:hAnsi="Century" w:cs="Arial"/>
                <w:color w:val="333333"/>
                <w:shd w:val="clear" w:color="auto" w:fill="FFFFFF"/>
              </w:rPr>
            </w:pPr>
          </w:p>
        </w:tc>
        <w:tc>
          <w:tcPr>
            <w:tcW w:w="1842" w:type="dxa"/>
          </w:tcPr>
          <w:p w:rsidR="0053733B" w:rsidRPr="006B0C7C" w:rsidRDefault="0053733B"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40.000.000</w:t>
            </w:r>
          </w:p>
        </w:tc>
      </w:tr>
      <w:tr w:rsidR="00F61C91" w:rsidRPr="006B0C7C" w:rsidTr="0053733B">
        <w:tc>
          <w:tcPr>
            <w:tcW w:w="1084" w:type="dxa"/>
          </w:tcPr>
          <w:p w:rsidR="00F61C91" w:rsidRPr="006B0C7C" w:rsidRDefault="00F61C91" w:rsidP="00E81916">
            <w:pPr>
              <w:spacing w:line="280" w:lineRule="exact"/>
              <w:jc w:val="both"/>
              <w:rPr>
                <w:rFonts w:ascii="Century" w:hAnsi="Century" w:cs="Arial"/>
                <w:color w:val="333333"/>
                <w:shd w:val="clear" w:color="auto" w:fill="FFFFFF"/>
              </w:rPr>
            </w:pPr>
          </w:p>
        </w:tc>
        <w:tc>
          <w:tcPr>
            <w:tcW w:w="4234" w:type="dxa"/>
          </w:tcPr>
          <w:p w:rsidR="00F61C91" w:rsidRPr="006B0C7C" w:rsidRDefault="00F61C91" w:rsidP="00E81916">
            <w:pPr>
              <w:spacing w:line="280" w:lineRule="exact"/>
              <w:jc w:val="both"/>
              <w:rPr>
                <w:rFonts w:ascii="Century" w:hAnsi="Century" w:cs="Arial"/>
                <w:color w:val="333333"/>
                <w:shd w:val="clear" w:color="auto" w:fill="FFFFFF"/>
              </w:rPr>
            </w:pPr>
          </w:p>
        </w:tc>
        <w:tc>
          <w:tcPr>
            <w:tcW w:w="1912" w:type="dxa"/>
          </w:tcPr>
          <w:p w:rsidR="00F61C91" w:rsidRPr="006B0C7C" w:rsidRDefault="00F61C91" w:rsidP="00E81916">
            <w:pPr>
              <w:spacing w:line="280" w:lineRule="exact"/>
              <w:jc w:val="both"/>
              <w:rPr>
                <w:rFonts w:ascii="Century" w:hAnsi="Century" w:cs="Arial"/>
                <w:color w:val="333333"/>
                <w:shd w:val="clear" w:color="auto" w:fill="FFFFFF"/>
              </w:rPr>
            </w:pPr>
          </w:p>
        </w:tc>
        <w:tc>
          <w:tcPr>
            <w:tcW w:w="1842" w:type="dxa"/>
          </w:tcPr>
          <w:p w:rsidR="00F61C91" w:rsidRPr="006B0C7C" w:rsidRDefault="00F61C91" w:rsidP="00E81916">
            <w:pPr>
              <w:spacing w:line="280" w:lineRule="exact"/>
              <w:jc w:val="both"/>
              <w:rPr>
                <w:rFonts w:ascii="Century" w:hAnsi="Century" w:cs="Arial"/>
                <w:color w:val="333333"/>
                <w:shd w:val="clear" w:color="auto" w:fill="FFFFFF"/>
              </w:rPr>
            </w:pPr>
          </w:p>
        </w:tc>
      </w:tr>
      <w:tr w:rsidR="00F61C91" w:rsidRPr="006B0C7C" w:rsidTr="0053733B">
        <w:tc>
          <w:tcPr>
            <w:tcW w:w="1084" w:type="dxa"/>
          </w:tcPr>
          <w:p w:rsidR="00F61C91" w:rsidRPr="006B0C7C" w:rsidRDefault="00F61C91" w:rsidP="00E81916">
            <w:pPr>
              <w:spacing w:line="280" w:lineRule="exact"/>
              <w:jc w:val="both"/>
              <w:rPr>
                <w:rFonts w:ascii="Century" w:hAnsi="Century" w:cs="Arial"/>
                <w:color w:val="333333"/>
                <w:shd w:val="clear" w:color="auto" w:fill="FFFFFF"/>
              </w:rPr>
            </w:pPr>
          </w:p>
        </w:tc>
        <w:tc>
          <w:tcPr>
            <w:tcW w:w="4234" w:type="dxa"/>
          </w:tcPr>
          <w:p w:rsidR="00F61C91" w:rsidRPr="006B0C7C" w:rsidRDefault="00F61C9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Hutang Kel.Tani A</w:t>
            </w:r>
          </w:p>
        </w:tc>
        <w:tc>
          <w:tcPr>
            <w:tcW w:w="1912" w:type="dxa"/>
          </w:tcPr>
          <w:p w:rsidR="00F61C91" w:rsidRPr="006B0C7C" w:rsidRDefault="00F61C9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40.000.000</w:t>
            </w:r>
          </w:p>
        </w:tc>
        <w:tc>
          <w:tcPr>
            <w:tcW w:w="1842" w:type="dxa"/>
          </w:tcPr>
          <w:p w:rsidR="00F61C91" w:rsidRPr="006B0C7C" w:rsidRDefault="00F61C91" w:rsidP="00E81916">
            <w:pPr>
              <w:spacing w:line="280" w:lineRule="exact"/>
              <w:jc w:val="both"/>
              <w:rPr>
                <w:rFonts w:ascii="Century" w:hAnsi="Century" w:cs="Arial"/>
                <w:color w:val="333333"/>
                <w:shd w:val="clear" w:color="auto" w:fill="FFFFFF"/>
              </w:rPr>
            </w:pPr>
          </w:p>
        </w:tc>
      </w:tr>
      <w:tr w:rsidR="00F61C91" w:rsidRPr="006B0C7C" w:rsidTr="0053733B">
        <w:tc>
          <w:tcPr>
            <w:tcW w:w="1084" w:type="dxa"/>
          </w:tcPr>
          <w:p w:rsidR="00F61C91" w:rsidRPr="006B0C7C" w:rsidRDefault="00F61C91" w:rsidP="00E81916">
            <w:pPr>
              <w:spacing w:line="280" w:lineRule="exact"/>
              <w:jc w:val="both"/>
              <w:rPr>
                <w:rFonts w:ascii="Century" w:hAnsi="Century" w:cs="Arial"/>
                <w:color w:val="333333"/>
                <w:shd w:val="clear" w:color="auto" w:fill="FFFFFF"/>
              </w:rPr>
            </w:pPr>
          </w:p>
        </w:tc>
        <w:tc>
          <w:tcPr>
            <w:tcW w:w="4234" w:type="dxa"/>
          </w:tcPr>
          <w:p w:rsidR="00F61C91" w:rsidRPr="006B0C7C" w:rsidRDefault="00F61C9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Kas</w:t>
            </w:r>
          </w:p>
        </w:tc>
        <w:tc>
          <w:tcPr>
            <w:tcW w:w="1912" w:type="dxa"/>
          </w:tcPr>
          <w:p w:rsidR="00F61C91" w:rsidRPr="006B0C7C" w:rsidRDefault="00F61C91" w:rsidP="00E81916">
            <w:pPr>
              <w:spacing w:line="280" w:lineRule="exact"/>
              <w:jc w:val="both"/>
              <w:rPr>
                <w:rFonts w:ascii="Century" w:hAnsi="Century" w:cs="Arial"/>
                <w:color w:val="333333"/>
                <w:shd w:val="clear" w:color="auto" w:fill="FFFFFF"/>
              </w:rPr>
            </w:pPr>
          </w:p>
        </w:tc>
        <w:tc>
          <w:tcPr>
            <w:tcW w:w="1842" w:type="dxa"/>
          </w:tcPr>
          <w:p w:rsidR="00F61C91" w:rsidRPr="006B0C7C" w:rsidRDefault="00F61C9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40.000.000</w:t>
            </w:r>
          </w:p>
        </w:tc>
      </w:tr>
    </w:tbl>
    <w:p w:rsidR="0053733B" w:rsidRPr="006B0C7C" w:rsidRDefault="00F61C9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b/>
        <w:t>Berbeda halnya apabila agunan dijual nilainya sama dengan atau lebih rendah dari nilai piutang penjual yang tercatat maka ayat jurnal yang dibuat oleh BSU adalah sebagai berikut:</w:t>
      </w:r>
    </w:p>
    <w:tbl>
      <w:tblPr>
        <w:tblStyle w:val="TableGrid"/>
        <w:tblW w:w="0" w:type="auto"/>
        <w:tblInd w:w="108" w:type="dxa"/>
        <w:tblLook w:val="04A0"/>
      </w:tblPr>
      <w:tblGrid>
        <w:gridCol w:w="1070"/>
        <w:gridCol w:w="3143"/>
        <w:gridCol w:w="1689"/>
        <w:gridCol w:w="1645"/>
      </w:tblGrid>
      <w:tr w:rsidR="00F61C91" w:rsidRPr="006B0C7C" w:rsidTr="008A0BB9">
        <w:tc>
          <w:tcPr>
            <w:tcW w:w="1084" w:type="dxa"/>
          </w:tcPr>
          <w:p w:rsidR="00F61C91" w:rsidRPr="006B0C7C" w:rsidRDefault="00F61C9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Tanggal</w:t>
            </w:r>
          </w:p>
        </w:tc>
        <w:tc>
          <w:tcPr>
            <w:tcW w:w="4234" w:type="dxa"/>
          </w:tcPr>
          <w:p w:rsidR="00F61C91" w:rsidRPr="006B0C7C" w:rsidRDefault="00F61C9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Ayat Jurnal</w:t>
            </w:r>
          </w:p>
        </w:tc>
        <w:tc>
          <w:tcPr>
            <w:tcW w:w="1912" w:type="dxa"/>
          </w:tcPr>
          <w:p w:rsidR="00F61C91" w:rsidRPr="006B0C7C" w:rsidRDefault="00F61C9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Debet (Rp)</w:t>
            </w:r>
          </w:p>
        </w:tc>
        <w:tc>
          <w:tcPr>
            <w:tcW w:w="1842" w:type="dxa"/>
          </w:tcPr>
          <w:p w:rsidR="00F61C91" w:rsidRPr="006B0C7C" w:rsidRDefault="00F61C9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Kredit (Rp)</w:t>
            </w:r>
          </w:p>
        </w:tc>
      </w:tr>
      <w:tr w:rsidR="00F61C91" w:rsidRPr="006B0C7C" w:rsidTr="008A0BB9">
        <w:tc>
          <w:tcPr>
            <w:tcW w:w="1084" w:type="dxa"/>
          </w:tcPr>
          <w:p w:rsidR="00F61C91" w:rsidRPr="006B0C7C" w:rsidRDefault="00F61C91" w:rsidP="00E81916">
            <w:pPr>
              <w:spacing w:line="280" w:lineRule="exact"/>
              <w:jc w:val="both"/>
              <w:rPr>
                <w:rFonts w:ascii="Century" w:hAnsi="Century" w:cs="Arial"/>
                <w:color w:val="333333"/>
                <w:shd w:val="clear" w:color="auto" w:fill="FFFFFF"/>
              </w:rPr>
            </w:pPr>
          </w:p>
        </w:tc>
        <w:tc>
          <w:tcPr>
            <w:tcW w:w="4234" w:type="dxa"/>
          </w:tcPr>
          <w:p w:rsidR="00F61C91" w:rsidRPr="006B0C7C" w:rsidRDefault="00F61C9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Kas</w:t>
            </w:r>
          </w:p>
        </w:tc>
        <w:tc>
          <w:tcPr>
            <w:tcW w:w="1912" w:type="dxa"/>
          </w:tcPr>
          <w:p w:rsidR="00F61C91" w:rsidRPr="006B0C7C" w:rsidRDefault="00F61C9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Rp 10.000.000</w:t>
            </w:r>
          </w:p>
        </w:tc>
        <w:tc>
          <w:tcPr>
            <w:tcW w:w="1842" w:type="dxa"/>
          </w:tcPr>
          <w:p w:rsidR="00F61C91" w:rsidRPr="006B0C7C" w:rsidRDefault="00F61C91" w:rsidP="00E81916">
            <w:pPr>
              <w:spacing w:line="280" w:lineRule="exact"/>
              <w:jc w:val="both"/>
              <w:rPr>
                <w:rFonts w:ascii="Century" w:hAnsi="Century" w:cs="Arial"/>
                <w:color w:val="333333"/>
                <w:shd w:val="clear" w:color="auto" w:fill="FFFFFF"/>
              </w:rPr>
            </w:pPr>
          </w:p>
        </w:tc>
      </w:tr>
      <w:tr w:rsidR="00F61C91" w:rsidRPr="006B0C7C" w:rsidTr="008A0BB9">
        <w:tc>
          <w:tcPr>
            <w:tcW w:w="1084" w:type="dxa"/>
          </w:tcPr>
          <w:p w:rsidR="00F61C91" w:rsidRPr="006B0C7C" w:rsidRDefault="00F61C91" w:rsidP="00E81916">
            <w:pPr>
              <w:spacing w:line="280" w:lineRule="exact"/>
              <w:jc w:val="both"/>
              <w:rPr>
                <w:rFonts w:ascii="Century" w:hAnsi="Century" w:cs="Arial"/>
                <w:color w:val="333333"/>
                <w:shd w:val="clear" w:color="auto" w:fill="FFFFFF"/>
              </w:rPr>
            </w:pPr>
          </w:p>
        </w:tc>
        <w:tc>
          <w:tcPr>
            <w:tcW w:w="4234" w:type="dxa"/>
          </w:tcPr>
          <w:p w:rsidR="00F61C91" w:rsidRPr="006B0C7C" w:rsidRDefault="00F61C9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Piutang Kel.Tani A</w:t>
            </w:r>
          </w:p>
        </w:tc>
        <w:tc>
          <w:tcPr>
            <w:tcW w:w="1912" w:type="dxa"/>
          </w:tcPr>
          <w:p w:rsidR="00F61C91" w:rsidRPr="006B0C7C" w:rsidRDefault="00F61C91" w:rsidP="00E81916">
            <w:pPr>
              <w:spacing w:line="280" w:lineRule="exact"/>
              <w:jc w:val="both"/>
              <w:rPr>
                <w:rFonts w:ascii="Century" w:hAnsi="Century" w:cs="Arial"/>
                <w:color w:val="333333"/>
                <w:shd w:val="clear" w:color="auto" w:fill="FFFFFF"/>
              </w:rPr>
            </w:pPr>
          </w:p>
        </w:tc>
        <w:tc>
          <w:tcPr>
            <w:tcW w:w="1842" w:type="dxa"/>
          </w:tcPr>
          <w:p w:rsidR="00F61C91" w:rsidRPr="006B0C7C" w:rsidRDefault="00F61C9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10.000.000</w:t>
            </w:r>
          </w:p>
        </w:tc>
      </w:tr>
      <w:tr w:rsidR="00F61C91" w:rsidRPr="006B0C7C" w:rsidTr="008A0BB9">
        <w:tc>
          <w:tcPr>
            <w:tcW w:w="1084" w:type="dxa"/>
          </w:tcPr>
          <w:p w:rsidR="00F61C91" w:rsidRPr="006B0C7C" w:rsidRDefault="00F61C91" w:rsidP="00E81916">
            <w:pPr>
              <w:spacing w:line="280" w:lineRule="exact"/>
              <w:jc w:val="both"/>
              <w:rPr>
                <w:rFonts w:ascii="Century" w:hAnsi="Century" w:cs="Arial"/>
                <w:color w:val="333333"/>
                <w:shd w:val="clear" w:color="auto" w:fill="FFFFFF"/>
              </w:rPr>
            </w:pPr>
          </w:p>
        </w:tc>
        <w:tc>
          <w:tcPr>
            <w:tcW w:w="4234" w:type="dxa"/>
          </w:tcPr>
          <w:p w:rsidR="00F61C91" w:rsidRPr="006B0C7C" w:rsidRDefault="00F61C91" w:rsidP="00E81916">
            <w:pPr>
              <w:spacing w:line="280" w:lineRule="exact"/>
              <w:jc w:val="both"/>
              <w:rPr>
                <w:rFonts w:ascii="Century" w:hAnsi="Century" w:cs="Arial"/>
                <w:i/>
                <w:iCs/>
                <w:color w:val="333333"/>
                <w:shd w:val="clear" w:color="auto" w:fill="FFFFFF"/>
              </w:rPr>
            </w:pPr>
            <w:r w:rsidRPr="006B0C7C">
              <w:rPr>
                <w:rFonts w:ascii="Century" w:hAnsi="Century" w:cs="Arial"/>
                <w:i/>
                <w:iCs/>
                <w:color w:val="333333"/>
                <w:shd w:val="clear" w:color="auto" w:fill="FFFFFF"/>
              </w:rPr>
              <w:t xml:space="preserve">  (Penjualan agunan = nilai piutang penjual)</w:t>
            </w:r>
          </w:p>
        </w:tc>
        <w:tc>
          <w:tcPr>
            <w:tcW w:w="1912" w:type="dxa"/>
          </w:tcPr>
          <w:p w:rsidR="00F61C91" w:rsidRPr="006B0C7C" w:rsidRDefault="00F61C91" w:rsidP="00E81916">
            <w:pPr>
              <w:spacing w:line="280" w:lineRule="exact"/>
              <w:jc w:val="both"/>
              <w:rPr>
                <w:rFonts w:ascii="Century" w:hAnsi="Century" w:cs="Arial"/>
                <w:color w:val="333333"/>
                <w:shd w:val="clear" w:color="auto" w:fill="FFFFFF"/>
              </w:rPr>
            </w:pPr>
          </w:p>
        </w:tc>
        <w:tc>
          <w:tcPr>
            <w:tcW w:w="1842" w:type="dxa"/>
          </w:tcPr>
          <w:p w:rsidR="00F61C91" w:rsidRPr="006B0C7C" w:rsidRDefault="00F61C91" w:rsidP="00E81916">
            <w:pPr>
              <w:spacing w:line="280" w:lineRule="exact"/>
              <w:jc w:val="both"/>
              <w:rPr>
                <w:rFonts w:ascii="Century" w:hAnsi="Century" w:cs="Arial"/>
                <w:color w:val="333333"/>
                <w:shd w:val="clear" w:color="auto" w:fill="FFFFFF"/>
              </w:rPr>
            </w:pPr>
          </w:p>
        </w:tc>
      </w:tr>
      <w:tr w:rsidR="00F61C91" w:rsidRPr="006B0C7C" w:rsidTr="008A0BB9">
        <w:tc>
          <w:tcPr>
            <w:tcW w:w="1084" w:type="dxa"/>
          </w:tcPr>
          <w:p w:rsidR="00F61C91" w:rsidRPr="006B0C7C" w:rsidRDefault="00F61C91" w:rsidP="00E81916">
            <w:pPr>
              <w:spacing w:line="280" w:lineRule="exact"/>
              <w:jc w:val="both"/>
              <w:rPr>
                <w:rFonts w:ascii="Century" w:hAnsi="Century" w:cs="Arial"/>
                <w:color w:val="333333"/>
                <w:shd w:val="clear" w:color="auto" w:fill="FFFFFF"/>
              </w:rPr>
            </w:pPr>
          </w:p>
        </w:tc>
        <w:tc>
          <w:tcPr>
            <w:tcW w:w="4234" w:type="dxa"/>
          </w:tcPr>
          <w:p w:rsidR="00F61C91" w:rsidRPr="006B0C7C" w:rsidRDefault="00F61C91" w:rsidP="00E81916">
            <w:pPr>
              <w:spacing w:line="280" w:lineRule="exact"/>
              <w:jc w:val="both"/>
              <w:rPr>
                <w:rFonts w:ascii="Century" w:hAnsi="Century" w:cs="Arial"/>
                <w:color w:val="333333"/>
                <w:shd w:val="clear" w:color="auto" w:fill="FFFFFF"/>
              </w:rPr>
            </w:pPr>
          </w:p>
        </w:tc>
        <w:tc>
          <w:tcPr>
            <w:tcW w:w="1912" w:type="dxa"/>
          </w:tcPr>
          <w:p w:rsidR="00F61C91" w:rsidRPr="006B0C7C" w:rsidRDefault="00F61C91" w:rsidP="00E81916">
            <w:pPr>
              <w:spacing w:line="280" w:lineRule="exact"/>
              <w:jc w:val="both"/>
              <w:rPr>
                <w:rFonts w:ascii="Century" w:hAnsi="Century" w:cs="Arial"/>
                <w:color w:val="333333"/>
                <w:shd w:val="clear" w:color="auto" w:fill="FFFFFF"/>
              </w:rPr>
            </w:pPr>
          </w:p>
        </w:tc>
        <w:tc>
          <w:tcPr>
            <w:tcW w:w="1842" w:type="dxa"/>
          </w:tcPr>
          <w:p w:rsidR="00F61C91" w:rsidRPr="006B0C7C" w:rsidRDefault="00F61C91" w:rsidP="00E81916">
            <w:pPr>
              <w:spacing w:line="280" w:lineRule="exact"/>
              <w:jc w:val="both"/>
              <w:rPr>
                <w:rFonts w:ascii="Century" w:hAnsi="Century" w:cs="Arial"/>
                <w:color w:val="333333"/>
                <w:shd w:val="clear" w:color="auto" w:fill="FFFFFF"/>
              </w:rPr>
            </w:pPr>
          </w:p>
        </w:tc>
      </w:tr>
      <w:tr w:rsidR="00F61C91" w:rsidRPr="006B0C7C" w:rsidTr="008A0BB9">
        <w:tc>
          <w:tcPr>
            <w:tcW w:w="1084" w:type="dxa"/>
          </w:tcPr>
          <w:p w:rsidR="00F61C91" w:rsidRPr="006B0C7C" w:rsidRDefault="00F61C91" w:rsidP="00E81916">
            <w:pPr>
              <w:spacing w:line="280" w:lineRule="exact"/>
              <w:jc w:val="both"/>
              <w:rPr>
                <w:rFonts w:ascii="Century" w:hAnsi="Century" w:cs="Arial"/>
                <w:color w:val="333333"/>
                <w:shd w:val="clear" w:color="auto" w:fill="FFFFFF"/>
              </w:rPr>
            </w:pPr>
          </w:p>
        </w:tc>
        <w:tc>
          <w:tcPr>
            <w:tcW w:w="4234" w:type="dxa"/>
          </w:tcPr>
          <w:p w:rsidR="00F61C91" w:rsidRPr="006B0C7C" w:rsidRDefault="00F61C9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Kas </w:t>
            </w:r>
          </w:p>
        </w:tc>
        <w:tc>
          <w:tcPr>
            <w:tcW w:w="1912" w:type="dxa"/>
          </w:tcPr>
          <w:p w:rsidR="00F61C91" w:rsidRPr="006B0C7C" w:rsidRDefault="00F61C9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9.000.000</w:t>
            </w:r>
          </w:p>
        </w:tc>
        <w:tc>
          <w:tcPr>
            <w:tcW w:w="1842" w:type="dxa"/>
          </w:tcPr>
          <w:p w:rsidR="00F61C91" w:rsidRPr="006B0C7C" w:rsidRDefault="00F61C91" w:rsidP="00E81916">
            <w:pPr>
              <w:spacing w:line="280" w:lineRule="exact"/>
              <w:jc w:val="both"/>
              <w:rPr>
                <w:rFonts w:ascii="Century" w:hAnsi="Century" w:cs="Arial"/>
                <w:color w:val="333333"/>
                <w:shd w:val="clear" w:color="auto" w:fill="FFFFFF"/>
              </w:rPr>
            </w:pPr>
          </w:p>
        </w:tc>
      </w:tr>
      <w:tr w:rsidR="00F61C91" w:rsidRPr="006B0C7C" w:rsidTr="008A0BB9">
        <w:tc>
          <w:tcPr>
            <w:tcW w:w="1084" w:type="dxa"/>
          </w:tcPr>
          <w:p w:rsidR="00F61C91" w:rsidRPr="006B0C7C" w:rsidRDefault="00F61C91" w:rsidP="00E81916">
            <w:pPr>
              <w:spacing w:line="280" w:lineRule="exact"/>
              <w:jc w:val="both"/>
              <w:rPr>
                <w:rFonts w:ascii="Century" w:hAnsi="Century" w:cs="Arial"/>
                <w:color w:val="333333"/>
                <w:shd w:val="clear" w:color="auto" w:fill="FFFFFF"/>
              </w:rPr>
            </w:pPr>
          </w:p>
        </w:tc>
        <w:tc>
          <w:tcPr>
            <w:tcW w:w="4234" w:type="dxa"/>
          </w:tcPr>
          <w:p w:rsidR="00F61C91" w:rsidRPr="006B0C7C" w:rsidRDefault="00F61C9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Piutang Kel.Tani A</w:t>
            </w:r>
          </w:p>
        </w:tc>
        <w:tc>
          <w:tcPr>
            <w:tcW w:w="1912" w:type="dxa"/>
          </w:tcPr>
          <w:p w:rsidR="00F61C91" w:rsidRPr="006B0C7C" w:rsidRDefault="00F61C91" w:rsidP="00E81916">
            <w:pPr>
              <w:spacing w:line="280" w:lineRule="exact"/>
              <w:jc w:val="both"/>
              <w:rPr>
                <w:rFonts w:ascii="Century" w:hAnsi="Century" w:cs="Arial"/>
                <w:color w:val="333333"/>
                <w:shd w:val="clear" w:color="auto" w:fill="FFFFFF"/>
              </w:rPr>
            </w:pPr>
          </w:p>
        </w:tc>
        <w:tc>
          <w:tcPr>
            <w:tcW w:w="1842" w:type="dxa"/>
          </w:tcPr>
          <w:p w:rsidR="00F61C91" w:rsidRPr="006B0C7C" w:rsidRDefault="00F61C9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9.000.000</w:t>
            </w:r>
          </w:p>
        </w:tc>
      </w:tr>
      <w:tr w:rsidR="00F61C91" w:rsidRPr="006B0C7C" w:rsidTr="008A0BB9">
        <w:tc>
          <w:tcPr>
            <w:tcW w:w="1084" w:type="dxa"/>
          </w:tcPr>
          <w:p w:rsidR="00F61C91" w:rsidRPr="006B0C7C" w:rsidRDefault="00F61C91" w:rsidP="00E81916">
            <w:pPr>
              <w:spacing w:line="280" w:lineRule="exact"/>
              <w:jc w:val="both"/>
              <w:rPr>
                <w:rFonts w:ascii="Century" w:hAnsi="Century" w:cs="Arial"/>
                <w:color w:val="333333"/>
                <w:shd w:val="clear" w:color="auto" w:fill="FFFFFF"/>
              </w:rPr>
            </w:pPr>
          </w:p>
        </w:tc>
        <w:tc>
          <w:tcPr>
            <w:tcW w:w="4234" w:type="dxa"/>
          </w:tcPr>
          <w:p w:rsidR="00F61C91" w:rsidRPr="006B0C7C" w:rsidRDefault="00F61C91" w:rsidP="00E81916">
            <w:pPr>
              <w:spacing w:line="280" w:lineRule="exact"/>
              <w:jc w:val="both"/>
              <w:rPr>
                <w:rFonts w:ascii="Century" w:hAnsi="Century" w:cs="Arial"/>
                <w:i/>
                <w:iCs/>
                <w:color w:val="333333"/>
                <w:shd w:val="clear" w:color="auto" w:fill="FFFFFF"/>
              </w:rPr>
            </w:pPr>
            <w:r w:rsidRPr="006B0C7C">
              <w:rPr>
                <w:rFonts w:ascii="Century" w:hAnsi="Century" w:cs="Arial"/>
                <w:i/>
                <w:iCs/>
                <w:color w:val="333333"/>
                <w:shd w:val="clear" w:color="auto" w:fill="FFFFFF"/>
              </w:rPr>
              <w:t>(Penjualan agunan &lt; piutang penjual)</w:t>
            </w:r>
          </w:p>
        </w:tc>
        <w:tc>
          <w:tcPr>
            <w:tcW w:w="1912" w:type="dxa"/>
          </w:tcPr>
          <w:p w:rsidR="00F61C91" w:rsidRPr="006B0C7C" w:rsidRDefault="00F61C91" w:rsidP="00E81916">
            <w:pPr>
              <w:spacing w:line="280" w:lineRule="exact"/>
              <w:jc w:val="both"/>
              <w:rPr>
                <w:rFonts w:ascii="Century" w:hAnsi="Century" w:cs="Arial"/>
                <w:color w:val="333333"/>
                <w:shd w:val="clear" w:color="auto" w:fill="FFFFFF"/>
              </w:rPr>
            </w:pPr>
          </w:p>
        </w:tc>
        <w:tc>
          <w:tcPr>
            <w:tcW w:w="1842" w:type="dxa"/>
          </w:tcPr>
          <w:p w:rsidR="00F61C91" w:rsidRPr="006B0C7C" w:rsidRDefault="00F61C91" w:rsidP="00E81916">
            <w:pPr>
              <w:spacing w:line="280" w:lineRule="exact"/>
              <w:jc w:val="both"/>
              <w:rPr>
                <w:rFonts w:ascii="Century" w:hAnsi="Century" w:cs="Arial"/>
                <w:color w:val="333333"/>
                <w:shd w:val="clear" w:color="auto" w:fill="FFFFFF"/>
              </w:rPr>
            </w:pPr>
          </w:p>
        </w:tc>
      </w:tr>
    </w:tbl>
    <w:p w:rsidR="00F61C91" w:rsidRPr="006B0C7C" w:rsidRDefault="00F61C91" w:rsidP="00E81916">
      <w:pPr>
        <w:spacing w:line="280" w:lineRule="exact"/>
        <w:jc w:val="both"/>
        <w:rPr>
          <w:rFonts w:ascii="Century" w:hAnsi="Century" w:cs="Arial"/>
          <w:color w:val="333333"/>
          <w:shd w:val="clear" w:color="auto" w:fill="FFFFFF"/>
        </w:rPr>
      </w:pPr>
    </w:p>
    <w:p w:rsidR="00EE0970" w:rsidRPr="006B0C7C" w:rsidRDefault="00EE0970" w:rsidP="00E81916">
      <w:pPr>
        <w:pStyle w:val="ListParagraph"/>
        <w:numPr>
          <w:ilvl w:val="0"/>
          <w:numId w:val="89"/>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Denda</w:t>
      </w:r>
    </w:p>
    <w:p w:rsidR="00EE0970" w:rsidRPr="006B0C7C" w:rsidRDefault="00EE0970"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Perpanjangan jangka waktu penyerahan pesanan salam karena penjual tidak dapat menyerahkan sesuai waktu yang disepakati (bukan disengaja) dapat dilakukan oleh pembeli. Namun pembeli juga dapat memberikan denda kepada penjual yang dengan sengaja menunda penyerahan pesanan salam sesuai kesepakatan. Besarnya denda yang diberikan kepada penjual sebagai efek jera dan diakui sebagai dana kebajikan. Misalkan pada penyerahan jagung tahap terkahir sebanyak 25 ton dengan harga per ton Rp. 400.000,- Kelompok Tani A dengan sengaja menunda penyerahan jagung </w:t>
      </w:r>
      <w:r w:rsidR="00627C65" w:rsidRPr="006B0C7C">
        <w:rPr>
          <w:rFonts w:ascii="Century" w:hAnsi="Century" w:cs="Arial"/>
          <w:color w:val="333333"/>
          <w:shd w:val="clear" w:color="auto" w:fill="FFFFFF"/>
        </w:rPr>
        <w:t>sehingga dikenai denda sebesar Rp 250.000 atas keterlambatan penyerahan pesanan salam. Ayat jurnal yang dibuat oleh BSU untuk transaksi ini adalah sebagai berikut:</w:t>
      </w:r>
    </w:p>
    <w:tbl>
      <w:tblPr>
        <w:tblStyle w:val="TableGrid"/>
        <w:tblW w:w="0" w:type="auto"/>
        <w:tblInd w:w="108" w:type="dxa"/>
        <w:tblLook w:val="04A0"/>
      </w:tblPr>
      <w:tblGrid>
        <w:gridCol w:w="1101"/>
        <w:gridCol w:w="3397"/>
        <w:gridCol w:w="1525"/>
        <w:gridCol w:w="1524"/>
      </w:tblGrid>
      <w:tr w:rsidR="00627C65" w:rsidRPr="006B0C7C" w:rsidTr="00627C65">
        <w:tc>
          <w:tcPr>
            <w:tcW w:w="1134" w:type="dxa"/>
          </w:tcPr>
          <w:p w:rsidR="00627C65" w:rsidRPr="006B0C7C" w:rsidRDefault="00627C65"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Tanggal</w:t>
            </w:r>
          </w:p>
        </w:tc>
        <w:tc>
          <w:tcPr>
            <w:tcW w:w="4253" w:type="dxa"/>
          </w:tcPr>
          <w:p w:rsidR="00627C65" w:rsidRPr="006B0C7C" w:rsidRDefault="00627C65"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Ayat Jurnal</w:t>
            </w:r>
          </w:p>
        </w:tc>
        <w:tc>
          <w:tcPr>
            <w:tcW w:w="1843" w:type="dxa"/>
          </w:tcPr>
          <w:p w:rsidR="00627C65" w:rsidRPr="006B0C7C" w:rsidRDefault="00627C65"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Debet (Rp)</w:t>
            </w:r>
          </w:p>
        </w:tc>
        <w:tc>
          <w:tcPr>
            <w:tcW w:w="1842" w:type="dxa"/>
          </w:tcPr>
          <w:p w:rsidR="00627C65" w:rsidRPr="006B0C7C" w:rsidRDefault="00627C65"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Kredit (Rp)</w:t>
            </w:r>
          </w:p>
        </w:tc>
      </w:tr>
      <w:tr w:rsidR="00627C65" w:rsidRPr="006B0C7C" w:rsidTr="00627C65">
        <w:tc>
          <w:tcPr>
            <w:tcW w:w="1134" w:type="dxa"/>
          </w:tcPr>
          <w:p w:rsidR="00627C65" w:rsidRPr="006B0C7C" w:rsidRDefault="00627C65" w:rsidP="00E81916">
            <w:pPr>
              <w:spacing w:line="280" w:lineRule="exact"/>
              <w:jc w:val="both"/>
              <w:rPr>
                <w:rFonts w:ascii="Century" w:hAnsi="Century" w:cs="Arial"/>
                <w:color w:val="333333"/>
                <w:shd w:val="clear" w:color="auto" w:fill="FFFFFF"/>
              </w:rPr>
            </w:pPr>
          </w:p>
        </w:tc>
        <w:tc>
          <w:tcPr>
            <w:tcW w:w="4253" w:type="dxa"/>
          </w:tcPr>
          <w:p w:rsidR="00627C65" w:rsidRPr="006B0C7C" w:rsidRDefault="00CD64F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Kas/Rek.Kel.Tani A</w:t>
            </w:r>
          </w:p>
        </w:tc>
        <w:tc>
          <w:tcPr>
            <w:tcW w:w="1843" w:type="dxa"/>
          </w:tcPr>
          <w:p w:rsidR="00627C65" w:rsidRPr="006B0C7C" w:rsidRDefault="00CD64F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250.000</w:t>
            </w:r>
          </w:p>
        </w:tc>
        <w:tc>
          <w:tcPr>
            <w:tcW w:w="1842" w:type="dxa"/>
          </w:tcPr>
          <w:p w:rsidR="00627C65" w:rsidRPr="006B0C7C" w:rsidRDefault="00627C65" w:rsidP="00E81916">
            <w:pPr>
              <w:spacing w:line="280" w:lineRule="exact"/>
              <w:jc w:val="both"/>
              <w:rPr>
                <w:rFonts w:ascii="Century" w:hAnsi="Century" w:cs="Arial"/>
                <w:color w:val="333333"/>
                <w:shd w:val="clear" w:color="auto" w:fill="FFFFFF"/>
              </w:rPr>
            </w:pPr>
          </w:p>
        </w:tc>
      </w:tr>
      <w:tr w:rsidR="00627C65" w:rsidRPr="006B0C7C" w:rsidTr="00627C65">
        <w:tc>
          <w:tcPr>
            <w:tcW w:w="1134" w:type="dxa"/>
          </w:tcPr>
          <w:p w:rsidR="00627C65" w:rsidRPr="006B0C7C" w:rsidRDefault="00627C65" w:rsidP="00E81916">
            <w:pPr>
              <w:spacing w:line="280" w:lineRule="exact"/>
              <w:jc w:val="both"/>
              <w:rPr>
                <w:rFonts w:ascii="Century" w:hAnsi="Century" w:cs="Arial"/>
                <w:color w:val="333333"/>
                <w:shd w:val="clear" w:color="auto" w:fill="FFFFFF"/>
              </w:rPr>
            </w:pPr>
          </w:p>
        </w:tc>
        <w:tc>
          <w:tcPr>
            <w:tcW w:w="4253" w:type="dxa"/>
          </w:tcPr>
          <w:p w:rsidR="00627C65" w:rsidRPr="006B0C7C" w:rsidRDefault="00CD64F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Dana kebajikan</w:t>
            </w:r>
          </w:p>
        </w:tc>
        <w:tc>
          <w:tcPr>
            <w:tcW w:w="1843" w:type="dxa"/>
          </w:tcPr>
          <w:p w:rsidR="00627C65" w:rsidRPr="006B0C7C" w:rsidRDefault="00627C65" w:rsidP="00E81916">
            <w:pPr>
              <w:spacing w:line="280" w:lineRule="exact"/>
              <w:jc w:val="both"/>
              <w:rPr>
                <w:rFonts w:ascii="Century" w:hAnsi="Century" w:cs="Arial"/>
                <w:color w:val="333333"/>
                <w:shd w:val="clear" w:color="auto" w:fill="FFFFFF"/>
              </w:rPr>
            </w:pPr>
          </w:p>
        </w:tc>
        <w:tc>
          <w:tcPr>
            <w:tcW w:w="1842" w:type="dxa"/>
          </w:tcPr>
          <w:p w:rsidR="00627C65" w:rsidRPr="006B0C7C" w:rsidRDefault="00CD64F1"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250.000</w:t>
            </w:r>
          </w:p>
        </w:tc>
      </w:tr>
    </w:tbl>
    <w:p w:rsidR="00CD64F1" w:rsidRPr="006B0C7C" w:rsidRDefault="00CD64F1" w:rsidP="00E81916">
      <w:pPr>
        <w:spacing w:line="280" w:lineRule="exact"/>
        <w:jc w:val="both"/>
        <w:rPr>
          <w:rFonts w:ascii="Century" w:hAnsi="Century" w:cs="Arial"/>
          <w:b/>
          <w:bCs/>
          <w:color w:val="333333"/>
          <w:u w:val="single"/>
          <w:shd w:val="clear" w:color="auto" w:fill="FFFFFF"/>
        </w:rPr>
      </w:pPr>
      <w:r w:rsidRPr="006B0C7C">
        <w:rPr>
          <w:rFonts w:ascii="Century" w:hAnsi="Century" w:cs="Arial"/>
          <w:b/>
          <w:bCs/>
          <w:color w:val="333333"/>
          <w:u w:val="single"/>
          <w:shd w:val="clear" w:color="auto" w:fill="FFFFFF"/>
        </w:rPr>
        <w:t>Soal Latihan</w:t>
      </w:r>
    </w:p>
    <w:p w:rsidR="00CD64F1" w:rsidRPr="006B0C7C" w:rsidRDefault="00CD64F1" w:rsidP="00E81916">
      <w:pPr>
        <w:pStyle w:val="ListParagraph"/>
        <w:numPr>
          <w:ilvl w:val="0"/>
          <w:numId w:val="91"/>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Apa yang saudara ketahui tentang pembiayaan salam? Jelaskan!</w:t>
      </w:r>
    </w:p>
    <w:p w:rsidR="00CD64F1" w:rsidRPr="006B0C7C" w:rsidRDefault="00CD64F1" w:rsidP="00E81916">
      <w:pPr>
        <w:pStyle w:val="ListParagraph"/>
        <w:numPr>
          <w:ilvl w:val="0"/>
          <w:numId w:val="91"/>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Bagaimana perlakuan akuntansi apabila nilai wajar pesanan salam yang diserahkan lebih tinggi dari nilai akad? Jelaskan!</w:t>
      </w:r>
    </w:p>
    <w:p w:rsidR="00CD64F1" w:rsidRPr="006B0C7C" w:rsidRDefault="00CD64F1" w:rsidP="00E81916">
      <w:pPr>
        <w:pStyle w:val="ListParagraph"/>
        <w:numPr>
          <w:ilvl w:val="0"/>
          <w:numId w:val="91"/>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Apa yang harus dilakukan oleh bank syariah jika pemasok tidak dapat menyerahkan pesanan salam sesuai kesepakatan? Jelaskan!</w:t>
      </w:r>
    </w:p>
    <w:p w:rsidR="00CD64F1" w:rsidRPr="006B0C7C" w:rsidRDefault="00270424" w:rsidP="00E81916">
      <w:pPr>
        <w:pStyle w:val="ListParagraph"/>
        <w:numPr>
          <w:ilvl w:val="0"/>
          <w:numId w:val="91"/>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Penyerahan modal salam kepada pemasok diatur dalam PSAK dan paragraf berapa dan dinilai sebesar apa?</w:t>
      </w:r>
    </w:p>
    <w:p w:rsidR="00270424" w:rsidRPr="006B0C7C" w:rsidRDefault="00270424" w:rsidP="00E81916">
      <w:pPr>
        <w:pStyle w:val="ListParagraph"/>
        <w:numPr>
          <w:ilvl w:val="0"/>
          <w:numId w:val="91"/>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Bolehkah bank syariah membatalkan akad salam kepada nasabah karena bank syariah membatalkan akad salam dengan pemasok? Uraikan alasan anda!</w:t>
      </w:r>
    </w:p>
    <w:p w:rsidR="00973185" w:rsidRPr="006B0C7C" w:rsidRDefault="00973185" w:rsidP="00E81916">
      <w:pPr>
        <w:pStyle w:val="ListParagraph"/>
        <w:spacing w:line="280" w:lineRule="exact"/>
        <w:jc w:val="both"/>
        <w:rPr>
          <w:rFonts w:ascii="Century" w:hAnsi="Century" w:cs="Arial"/>
          <w:color w:val="333333"/>
          <w:shd w:val="clear" w:color="auto" w:fill="FFFFFF"/>
        </w:rPr>
      </w:pPr>
    </w:p>
    <w:p w:rsidR="00270424" w:rsidRPr="006B0C7C" w:rsidRDefault="00270424" w:rsidP="00E81916">
      <w:pPr>
        <w:spacing w:line="280" w:lineRule="exact"/>
        <w:jc w:val="both"/>
        <w:rPr>
          <w:rFonts w:ascii="Century" w:hAnsi="Century" w:cs="Arial"/>
          <w:b/>
          <w:bCs/>
          <w:color w:val="333333"/>
          <w:u w:val="single"/>
          <w:shd w:val="clear" w:color="auto" w:fill="FFFFFF"/>
        </w:rPr>
      </w:pPr>
      <w:r w:rsidRPr="006B0C7C">
        <w:rPr>
          <w:rFonts w:ascii="Century" w:hAnsi="Century" w:cs="Arial"/>
          <w:b/>
          <w:bCs/>
          <w:color w:val="333333"/>
          <w:u w:val="single"/>
          <w:shd w:val="clear" w:color="auto" w:fill="FFFFFF"/>
        </w:rPr>
        <w:t>Soal Kasus</w:t>
      </w:r>
    </w:p>
    <w:p w:rsidR="00973185" w:rsidRPr="006B0C7C" w:rsidRDefault="00973185"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Bank Syariah melakukan pemesanan beras kepada Kelompok Tani Suka Makmur</w:t>
      </w:r>
      <w:r w:rsidR="007B5796" w:rsidRPr="006B0C7C">
        <w:rPr>
          <w:rFonts w:ascii="Century" w:hAnsi="Century" w:cs="Arial"/>
          <w:color w:val="333333"/>
          <w:shd w:val="clear" w:color="auto" w:fill="FFFFFF"/>
        </w:rPr>
        <w:t xml:space="preserve"> atas pesanan UD.Berkah Bumi sebesar Rp 100.000.000,- yang akan diserahkan 5 bulan kemudian sekaligus</w:t>
      </w:r>
      <w:r w:rsidRPr="006B0C7C">
        <w:rPr>
          <w:rFonts w:ascii="Century" w:hAnsi="Century" w:cs="Arial"/>
          <w:color w:val="333333"/>
          <w:shd w:val="clear" w:color="auto" w:fill="FFFFFF"/>
        </w:rPr>
        <w:t xml:space="preserve"> dengan data-data sebagai berikut:</w:t>
      </w:r>
    </w:p>
    <w:p w:rsidR="00973185" w:rsidRPr="006B0C7C" w:rsidRDefault="00973185"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Nama/ jenis barang</w:t>
      </w:r>
      <w:r w:rsidRPr="006B0C7C">
        <w:rPr>
          <w:rFonts w:ascii="Century" w:hAnsi="Century" w:cs="Arial"/>
          <w:color w:val="333333"/>
          <w:shd w:val="clear" w:color="auto" w:fill="FFFFFF"/>
        </w:rPr>
        <w:tab/>
      </w:r>
      <w:r w:rsidRPr="006B0C7C">
        <w:rPr>
          <w:rFonts w:ascii="Century" w:hAnsi="Century" w:cs="Arial"/>
          <w:color w:val="333333"/>
          <w:shd w:val="clear" w:color="auto" w:fill="FFFFFF"/>
        </w:rPr>
        <w:tab/>
        <w:t>: Beras AM 45</w:t>
      </w:r>
    </w:p>
    <w:p w:rsidR="00973185" w:rsidRPr="006B0C7C" w:rsidRDefault="00973185"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Jumlah</w:t>
      </w:r>
      <w:r w:rsidRPr="006B0C7C">
        <w:rPr>
          <w:rFonts w:ascii="Century" w:hAnsi="Century" w:cs="Arial"/>
          <w:color w:val="333333"/>
          <w:shd w:val="clear" w:color="auto" w:fill="FFFFFF"/>
        </w:rPr>
        <w:tab/>
      </w:r>
      <w:r w:rsidRPr="006B0C7C">
        <w:rPr>
          <w:rFonts w:ascii="Century" w:hAnsi="Century" w:cs="Arial"/>
          <w:color w:val="333333"/>
          <w:shd w:val="clear" w:color="auto" w:fill="FFFFFF"/>
        </w:rPr>
        <w:tab/>
      </w:r>
      <w:r w:rsidRPr="006B0C7C">
        <w:rPr>
          <w:rFonts w:ascii="Century" w:hAnsi="Century" w:cs="Arial"/>
          <w:color w:val="333333"/>
          <w:shd w:val="clear" w:color="auto" w:fill="FFFFFF"/>
        </w:rPr>
        <w:tab/>
        <w:t>: 200 Ton</w:t>
      </w:r>
    </w:p>
    <w:p w:rsidR="00973185" w:rsidRPr="006B0C7C" w:rsidRDefault="00973185"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Jumlah modal</w:t>
      </w:r>
      <w:r w:rsidRPr="006B0C7C">
        <w:rPr>
          <w:rFonts w:ascii="Century" w:hAnsi="Century" w:cs="Arial"/>
          <w:color w:val="333333"/>
          <w:shd w:val="clear" w:color="auto" w:fill="FFFFFF"/>
        </w:rPr>
        <w:tab/>
      </w:r>
      <w:r w:rsidRPr="006B0C7C">
        <w:rPr>
          <w:rFonts w:ascii="Century" w:hAnsi="Century" w:cs="Arial"/>
          <w:color w:val="333333"/>
          <w:shd w:val="clear" w:color="auto" w:fill="FFFFFF"/>
        </w:rPr>
        <w:tab/>
        <w:t>: Rp 80.000.000,00</w:t>
      </w:r>
    </w:p>
    <w:p w:rsidR="00973185" w:rsidRPr="006B0C7C" w:rsidRDefault="00973185"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Jangka waktu penyerahan</w:t>
      </w:r>
      <w:r w:rsidRPr="006B0C7C">
        <w:rPr>
          <w:rFonts w:ascii="Century" w:hAnsi="Century" w:cs="Arial"/>
          <w:color w:val="333333"/>
          <w:shd w:val="clear" w:color="auto" w:fill="FFFFFF"/>
        </w:rPr>
        <w:tab/>
        <w:t>: 4 bulan</w:t>
      </w:r>
    </w:p>
    <w:p w:rsidR="00973185" w:rsidRPr="006B0C7C" w:rsidRDefault="00973185" w:rsidP="00E81916">
      <w:pPr>
        <w:spacing w:line="280" w:lineRule="exact"/>
        <w:ind w:left="2835" w:hanging="2835"/>
        <w:jc w:val="both"/>
        <w:rPr>
          <w:rFonts w:ascii="Century" w:hAnsi="Century" w:cs="Arial"/>
          <w:color w:val="333333"/>
          <w:shd w:val="clear" w:color="auto" w:fill="FFFFFF"/>
        </w:rPr>
      </w:pPr>
      <w:r w:rsidRPr="006B0C7C">
        <w:rPr>
          <w:rFonts w:ascii="Century" w:hAnsi="Century" w:cs="Arial"/>
          <w:color w:val="333333"/>
          <w:shd w:val="clear" w:color="auto" w:fill="FFFFFF"/>
        </w:rPr>
        <w:t>Penyerahan modal</w:t>
      </w:r>
      <w:r w:rsidRPr="006B0C7C">
        <w:rPr>
          <w:rFonts w:ascii="Century" w:hAnsi="Century" w:cs="Arial"/>
          <w:color w:val="333333"/>
          <w:shd w:val="clear" w:color="auto" w:fill="FFFFFF"/>
        </w:rPr>
        <w:tab/>
      </w:r>
      <w:r w:rsidRPr="006B0C7C">
        <w:rPr>
          <w:rFonts w:ascii="Century" w:hAnsi="Century" w:cs="Arial"/>
          <w:color w:val="333333"/>
          <w:shd w:val="clear" w:color="auto" w:fill="FFFFFF"/>
        </w:rPr>
        <w:tab/>
        <w:t>: uang tunai Rp 50.000.000,00 dan alat-alat pertanian Rp   30.000.000,00 dengan harga perolehan Rp 28.000.000,00</w:t>
      </w:r>
    </w:p>
    <w:p w:rsidR="00973185" w:rsidRPr="006B0C7C" w:rsidRDefault="00973185"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Agunan</w:t>
      </w:r>
      <w:r w:rsidRPr="006B0C7C">
        <w:rPr>
          <w:rFonts w:ascii="Century" w:hAnsi="Century" w:cs="Arial"/>
          <w:color w:val="333333"/>
          <w:shd w:val="clear" w:color="auto" w:fill="FFFFFF"/>
        </w:rPr>
        <w:tab/>
      </w:r>
      <w:r w:rsidRPr="006B0C7C">
        <w:rPr>
          <w:rFonts w:ascii="Century" w:hAnsi="Century" w:cs="Arial"/>
          <w:color w:val="333333"/>
          <w:shd w:val="clear" w:color="auto" w:fill="FFFFFF"/>
        </w:rPr>
        <w:tab/>
      </w:r>
      <w:r w:rsidRPr="006B0C7C">
        <w:rPr>
          <w:rFonts w:ascii="Century" w:hAnsi="Century" w:cs="Arial"/>
          <w:color w:val="333333"/>
          <w:shd w:val="clear" w:color="auto" w:fill="FFFFFF"/>
        </w:rPr>
        <w:tab/>
        <w:t>: sebidang sawah senilai Rp 100.000.000,00</w:t>
      </w:r>
    </w:p>
    <w:p w:rsidR="00973185" w:rsidRPr="006B0C7C" w:rsidRDefault="00973185"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Cara penyerahan</w:t>
      </w:r>
      <w:r w:rsidRPr="006B0C7C">
        <w:rPr>
          <w:rFonts w:ascii="Century" w:hAnsi="Century" w:cs="Arial"/>
          <w:color w:val="333333"/>
          <w:shd w:val="clear" w:color="auto" w:fill="FFFFFF"/>
        </w:rPr>
        <w:tab/>
      </w:r>
      <w:r w:rsidRPr="006B0C7C">
        <w:rPr>
          <w:rFonts w:ascii="Century" w:hAnsi="Century" w:cs="Arial"/>
          <w:color w:val="333333"/>
          <w:shd w:val="clear" w:color="auto" w:fill="FFFFFF"/>
        </w:rPr>
        <w:tab/>
        <w:t>: secara bertahap @ 50 Ton setiap bulan</w:t>
      </w:r>
    </w:p>
    <w:p w:rsidR="00973185" w:rsidRPr="006B0C7C" w:rsidRDefault="00973185"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Diminta : </w:t>
      </w:r>
    </w:p>
    <w:p w:rsidR="007B5796" w:rsidRPr="006B0C7C" w:rsidRDefault="007B5796" w:rsidP="00E81916">
      <w:pPr>
        <w:pStyle w:val="ListParagraph"/>
        <w:numPr>
          <w:ilvl w:val="0"/>
          <w:numId w:val="92"/>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buatlah ayat jurnal penerimaan pembayaran dari pembeli akhir!</w:t>
      </w:r>
    </w:p>
    <w:p w:rsidR="00973185" w:rsidRPr="006B0C7C" w:rsidRDefault="00973185" w:rsidP="00E81916">
      <w:pPr>
        <w:pStyle w:val="ListParagraph"/>
        <w:numPr>
          <w:ilvl w:val="0"/>
          <w:numId w:val="92"/>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buatlah ayat jurnal pembayaran modal salam kepada kelompok tani!</w:t>
      </w:r>
    </w:p>
    <w:p w:rsidR="00973185" w:rsidRPr="006B0C7C" w:rsidRDefault="00973185" w:rsidP="00E81916">
      <w:pPr>
        <w:pStyle w:val="ListParagraph"/>
        <w:numPr>
          <w:ilvl w:val="0"/>
          <w:numId w:val="92"/>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lastRenderedPageBreak/>
        <w:t>jika pada penyerahan tahap pertama nilai wajar dari beras yang dipesan senilai Rp.389.000,- per ton maka hitunglah keuntungan/ kerugian yang dialami oleh bank syariah? buat ayat jurnal atas trasnsaksi ini!</w:t>
      </w:r>
    </w:p>
    <w:p w:rsidR="00973185" w:rsidRPr="006B0C7C" w:rsidRDefault="00973185" w:rsidP="00E81916">
      <w:pPr>
        <w:pStyle w:val="ListParagraph"/>
        <w:numPr>
          <w:ilvl w:val="0"/>
          <w:numId w:val="92"/>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terjadi pembatalan akad salam senilai Rp 40.000.000 karena wanprestasi yang dilakukan penjual sehingga harus menjual agunan yang ada. Agunan berhasil dijual seharga Rp. 80.000.000,-. Buatlah ayat jurnal dari transaksi ini!</w:t>
      </w:r>
    </w:p>
    <w:p w:rsidR="007B5796" w:rsidRPr="006B0C7C" w:rsidRDefault="007B5796" w:rsidP="00E81916">
      <w:pPr>
        <w:pStyle w:val="ListParagraph"/>
        <w:numPr>
          <w:ilvl w:val="0"/>
          <w:numId w:val="92"/>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buatlah ayat jurnal penyerahan pesanan salam kepada pembeli akhir!</w:t>
      </w:r>
    </w:p>
    <w:p w:rsidR="00973185" w:rsidRDefault="00973185" w:rsidP="00E81916">
      <w:pPr>
        <w:spacing w:line="280" w:lineRule="exact"/>
        <w:rPr>
          <w:rFonts w:ascii="Century" w:hAnsi="Century" w:cs="Arial"/>
          <w:color w:val="333333"/>
          <w:shd w:val="clear" w:color="auto" w:fill="FFFFFF"/>
        </w:rPr>
      </w:pPr>
    </w:p>
    <w:p w:rsidR="00A61FF9" w:rsidRDefault="00A61FF9" w:rsidP="00E81916">
      <w:pPr>
        <w:spacing w:line="280" w:lineRule="exact"/>
        <w:rPr>
          <w:rFonts w:ascii="Century" w:hAnsi="Century" w:cs="Arial"/>
          <w:color w:val="333333"/>
          <w:shd w:val="clear" w:color="auto" w:fill="FFFFFF"/>
        </w:rPr>
      </w:pPr>
    </w:p>
    <w:p w:rsidR="00A61FF9" w:rsidRDefault="00A61FF9" w:rsidP="00E81916">
      <w:pPr>
        <w:spacing w:line="280" w:lineRule="exact"/>
        <w:rPr>
          <w:rFonts w:ascii="Century" w:hAnsi="Century" w:cs="Arial"/>
          <w:color w:val="333333"/>
          <w:shd w:val="clear" w:color="auto" w:fill="FFFFFF"/>
        </w:rPr>
      </w:pPr>
    </w:p>
    <w:p w:rsidR="00A61FF9" w:rsidRDefault="00A61FF9" w:rsidP="00E81916">
      <w:pPr>
        <w:spacing w:line="280" w:lineRule="exact"/>
        <w:rPr>
          <w:rFonts w:ascii="Century" w:hAnsi="Century" w:cs="Arial"/>
          <w:color w:val="333333"/>
          <w:shd w:val="clear" w:color="auto" w:fill="FFFFFF"/>
        </w:rPr>
      </w:pPr>
    </w:p>
    <w:p w:rsidR="00A61FF9" w:rsidRDefault="00A61FF9" w:rsidP="00E81916">
      <w:pPr>
        <w:spacing w:line="280" w:lineRule="exact"/>
        <w:rPr>
          <w:rFonts w:ascii="Century" w:hAnsi="Century" w:cs="Arial"/>
          <w:color w:val="333333"/>
          <w:shd w:val="clear" w:color="auto" w:fill="FFFFFF"/>
        </w:rPr>
      </w:pPr>
    </w:p>
    <w:p w:rsidR="00A61FF9" w:rsidRDefault="00A61FF9" w:rsidP="00E81916">
      <w:pPr>
        <w:spacing w:line="280" w:lineRule="exact"/>
        <w:rPr>
          <w:rFonts w:ascii="Century" w:hAnsi="Century" w:cs="Arial"/>
          <w:color w:val="333333"/>
          <w:shd w:val="clear" w:color="auto" w:fill="FFFFFF"/>
        </w:rPr>
      </w:pPr>
    </w:p>
    <w:p w:rsidR="00A61FF9" w:rsidRDefault="00A61FF9" w:rsidP="00E81916">
      <w:pPr>
        <w:spacing w:line="280" w:lineRule="exact"/>
        <w:rPr>
          <w:rFonts w:ascii="Century" w:hAnsi="Century" w:cs="Arial"/>
          <w:color w:val="333333"/>
          <w:shd w:val="clear" w:color="auto" w:fill="FFFFFF"/>
        </w:rPr>
      </w:pPr>
    </w:p>
    <w:p w:rsidR="00A61FF9" w:rsidRDefault="00A61FF9" w:rsidP="00E81916">
      <w:pPr>
        <w:spacing w:line="280" w:lineRule="exact"/>
        <w:rPr>
          <w:rFonts w:ascii="Century" w:hAnsi="Century" w:cs="Arial"/>
          <w:color w:val="333333"/>
          <w:shd w:val="clear" w:color="auto" w:fill="FFFFFF"/>
        </w:rPr>
      </w:pPr>
    </w:p>
    <w:p w:rsidR="00A61FF9" w:rsidRDefault="00A61FF9" w:rsidP="00E81916">
      <w:pPr>
        <w:spacing w:line="280" w:lineRule="exact"/>
        <w:rPr>
          <w:rFonts w:ascii="Century" w:hAnsi="Century" w:cs="Arial"/>
          <w:color w:val="333333"/>
          <w:shd w:val="clear" w:color="auto" w:fill="FFFFFF"/>
        </w:rPr>
      </w:pPr>
    </w:p>
    <w:p w:rsidR="00A61FF9" w:rsidRDefault="00A61FF9" w:rsidP="00E81916">
      <w:pPr>
        <w:spacing w:line="280" w:lineRule="exact"/>
        <w:rPr>
          <w:rFonts w:ascii="Century" w:hAnsi="Century" w:cs="Arial"/>
          <w:color w:val="333333"/>
          <w:shd w:val="clear" w:color="auto" w:fill="FFFFFF"/>
        </w:rPr>
      </w:pPr>
    </w:p>
    <w:p w:rsidR="00A61FF9" w:rsidRDefault="00A61FF9" w:rsidP="00E81916">
      <w:pPr>
        <w:spacing w:line="280" w:lineRule="exact"/>
        <w:rPr>
          <w:rFonts w:ascii="Century" w:hAnsi="Century" w:cs="Arial"/>
          <w:color w:val="333333"/>
          <w:shd w:val="clear" w:color="auto" w:fill="FFFFFF"/>
        </w:rPr>
      </w:pPr>
    </w:p>
    <w:p w:rsidR="00A61FF9" w:rsidRDefault="00A61FF9" w:rsidP="00E81916">
      <w:pPr>
        <w:spacing w:line="280" w:lineRule="exact"/>
        <w:rPr>
          <w:rFonts w:ascii="Century" w:hAnsi="Century" w:cs="Arial"/>
          <w:color w:val="333333"/>
          <w:shd w:val="clear" w:color="auto" w:fill="FFFFFF"/>
        </w:rPr>
      </w:pPr>
    </w:p>
    <w:p w:rsidR="00A61FF9" w:rsidRDefault="00A61FF9" w:rsidP="00E81916">
      <w:pPr>
        <w:spacing w:line="280" w:lineRule="exact"/>
        <w:rPr>
          <w:rFonts w:ascii="Century" w:hAnsi="Century" w:cs="Arial"/>
          <w:color w:val="333333"/>
          <w:shd w:val="clear" w:color="auto" w:fill="FFFFFF"/>
        </w:rPr>
      </w:pPr>
    </w:p>
    <w:p w:rsidR="00A61FF9" w:rsidRDefault="00A61FF9" w:rsidP="00E81916">
      <w:pPr>
        <w:spacing w:line="280" w:lineRule="exact"/>
        <w:rPr>
          <w:rFonts w:ascii="Century" w:hAnsi="Century" w:cs="Arial"/>
          <w:color w:val="333333"/>
          <w:shd w:val="clear" w:color="auto" w:fill="FFFFFF"/>
        </w:rPr>
      </w:pPr>
    </w:p>
    <w:p w:rsidR="00A20B35" w:rsidRDefault="00A20B35" w:rsidP="00E81916">
      <w:pPr>
        <w:spacing w:line="280" w:lineRule="exact"/>
        <w:rPr>
          <w:rFonts w:ascii="Century" w:hAnsi="Century" w:cs="Arial"/>
          <w:color w:val="333333"/>
          <w:shd w:val="clear" w:color="auto" w:fill="FFFFFF"/>
        </w:rPr>
      </w:pPr>
    </w:p>
    <w:p w:rsidR="00A20B35" w:rsidRDefault="00A20B35" w:rsidP="00E81916">
      <w:pPr>
        <w:spacing w:line="280" w:lineRule="exact"/>
        <w:rPr>
          <w:rFonts w:ascii="Century" w:hAnsi="Century" w:cs="Arial"/>
          <w:color w:val="333333"/>
          <w:shd w:val="clear" w:color="auto" w:fill="FFFFFF"/>
        </w:rPr>
      </w:pPr>
    </w:p>
    <w:p w:rsidR="00A20B35" w:rsidRDefault="00A20B35" w:rsidP="00E81916">
      <w:pPr>
        <w:spacing w:line="280" w:lineRule="exact"/>
        <w:rPr>
          <w:rFonts w:ascii="Century" w:hAnsi="Century" w:cs="Arial"/>
          <w:color w:val="333333"/>
          <w:shd w:val="clear" w:color="auto" w:fill="FFFFFF"/>
        </w:rPr>
      </w:pPr>
    </w:p>
    <w:p w:rsidR="00A20B35" w:rsidRDefault="00A20B35" w:rsidP="00E81916">
      <w:pPr>
        <w:spacing w:line="280" w:lineRule="exact"/>
        <w:rPr>
          <w:rFonts w:ascii="Century" w:hAnsi="Century" w:cs="Arial"/>
          <w:color w:val="333333"/>
          <w:shd w:val="clear" w:color="auto" w:fill="FFFFFF"/>
        </w:rPr>
      </w:pPr>
    </w:p>
    <w:p w:rsidR="00A20B35" w:rsidRDefault="00A20B35" w:rsidP="00E81916">
      <w:pPr>
        <w:spacing w:line="280" w:lineRule="exact"/>
        <w:rPr>
          <w:rFonts w:ascii="Century" w:hAnsi="Century" w:cs="Arial"/>
          <w:color w:val="333333"/>
          <w:shd w:val="clear" w:color="auto" w:fill="FFFFFF"/>
        </w:rPr>
      </w:pPr>
    </w:p>
    <w:p w:rsidR="00973185" w:rsidRPr="006B0C7C" w:rsidRDefault="00973185" w:rsidP="00E81916">
      <w:pPr>
        <w:spacing w:line="280" w:lineRule="exact"/>
        <w:jc w:val="center"/>
        <w:rPr>
          <w:rFonts w:ascii="Century" w:hAnsi="Century" w:cs="Arial"/>
          <w:b/>
          <w:bCs/>
          <w:color w:val="333333"/>
          <w:shd w:val="clear" w:color="auto" w:fill="FFFFFF"/>
        </w:rPr>
      </w:pPr>
      <w:r w:rsidRPr="006B0C7C">
        <w:rPr>
          <w:rFonts w:ascii="Century" w:hAnsi="Century" w:cs="Arial"/>
          <w:b/>
          <w:bCs/>
          <w:color w:val="333333"/>
          <w:shd w:val="clear" w:color="auto" w:fill="FFFFFF"/>
        </w:rPr>
        <w:t>BAB IX</w:t>
      </w:r>
    </w:p>
    <w:p w:rsidR="00973185" w:rsidRPr="006B0C7C" w:rsidRDefault="00973185" w:rsidP="00E81916">
      <w:pPr>
        <w:spacing w:line="280" w:lineRule="exact"/>
        <w:jc w:val="center"/>
        <w:rPr>
          <w:rFonts w:ascii="Century" w:hAnsi="Century" w:cs="Arial"/>
          <w:b/>
          <w:bCs/>
          <w:color w:val="333333"/>
          <w:shd w:val="clear" w:color="auto" w:fill="FFFFFF"/>
        </w:rPr>
      </w:pPr>
      <w:r w:rsidRPr="006B0C7C">
        <w:rPr>
          <w:rFonts w:ascii="Century" w:hAnsi="Century" w:cs="Arial"/>
          <w:b/>
          <w:bCs/>
          <w:color w:val="333333"/>
          <w:shd w:val="clear" w:color="auto" w:fill="FFFFFF"/>
        </w:rPr>
        <w:t>PEMBIAYAAN ISTISHNA’</w:t>
      </w:r>
    </w:p>
    <w:p w:rsidR="001E172E" w:rsidRPr="006B0C7C" w:rsidRDefault="001E172E" w:rsidP="00E81916">
      <w:pPr>
        <w:spacing w:line="280" w:lineRule="exact"/>
        <w:jc w:val="center"/>
        <w:rPr>
          <w:rFonts w:ascii="Century" w:hAnsi="Century" w:cs="Arial"/>
          <w:b/>
          <w:bCs/>
          <w:color w:val="333333"/>
          <w:shd w:val="clear" w:color="auto" w:fill="FFFFFF"/>
        </w:rPr>
      </w:pPr>
    </w:p>
    <w:p w:rsidR="00AC05B9" w:rsidRPr="00A20B35" w:rsidRDefault="00AC05B9" w:rsidP="00E81916">
      <w:pPr>
        <w:pStyle w:val="ListParagraph"/>
        <w:numPr>
          <w:ilvl w:val="0"/>
          <w:numId w:val="93"/>
        </w:numPr>
        <w:spacing w:line="280" w:lineRule="exact"/>
        <w:jc w:val="both"/>
        <w:rPr>
          <w:rFonts w:ascii="Century" w:hAnsi="Century" w:cs="Arial"/>
          <w:b/>
          <w:bCs/>
          <w:color w:val="333333"/>
          <w:shd w:val="clear" w:color="auto" w:fill="FFFFFF"/>
        </w:rPr>
      </w:pPr>
      <w:r w:rsidRPr="00A20B35">
        <w:rPr>
          <w:rFonts w:ascii="Century" w:hAnsi="Century" w:cs="Arial"/>
          <w:b/>
          <w:bCs/>
          <w:color w:val="333333"/>
          <w:shd w:val="clear" w:color="auto" w:fill="FFFFFF"/>
        </w:rPr>
        <w:t>Definisi Pembiayaan Istishna’</w:t>
      </w:r>
    </w:p>
    <w:p w:rsidR="008A0BB9" w:rsidRPr="006B0C7C" w:rsidRDefault="00FD7702"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Menurut Ikatan Akuntan Indonesia (IAI) dalam PSAK 104 paragraf 5, istishna’ didefinisikan sebagai akad jual beli pesanan dimana barang yang dimaksud masih akan diproduksi berdasarkan pesanan sesuai spesifikasi pemesan. Dengan kata lain, dalam akad ini jual beli barang yang dipesan belum berupa barang jadi tapi melainkan masih akan dibuat jika ada pesanan. </w:t>
      </w:r>
      <w:r w:rsidR="008A0BB9" w:rsidRPr="006B0C7C">
        <w:rPr>
          <w:rFonts w:ascii="Century" w:hAnsi="Century" w:cs="Arial"/>
          <w:color w:val="333333"/>
          <w:shd w:val="clear" w:color="auto" w:fill="FFFFFF"/>
        </w:rPr>
        <w:t>PSAK 104 paragraf 8</w:t>
      </w:r>
      <w:r w:rsidR="00E91897" w:rsidRPr="006B0C7C">
        <w:rPr>
          <w:rFonts w:ascii="Century" w:hAnsi="Century" w:cs="Arial"/>
          <w:color w:val="333333"/>
          <w:shd w:val="clear" w:color="auto" w:fill="FFFFFF"/>
        </w:rPr>
        <w:t xml:space="preserve"> menyebutkan bahwa suatu barang dapat disebut aset/ persediaan istishna’ apabila barang tersebut masih memerlukan proses produksi setelah dilakukan akad jual beli (dimulai) dan harus diketahui karakteristik/ spesifikasinya baik secara teknis, kualitas dan kuantitasnya.</w:t>
      </w:r>
    </w:p>
    <w:p w:rsidR="008A0BB9" w:rsidRPr="006B0C7C" w:rsidRDefault="00FD7702"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Meskipun sama-sama merupakan akad jual beli berdasarkan pesanan, istishna’ dan salam memiliki perbedaan mendasar baik dalam skema pembayaran maupun barang yang dipesan oleh pembeli. Dalam akad salam, barang yang dipesan bisa jadi adalah barang yang telah selesai diproduksi dan skema pembayarannya dilakukan secara penuh di saat akad. Sedangkan akad istishna’, barang yang dipesan masih belum diproduksi karena barang diproduksi berdasarkan pesanan di mana produk pesanan bersifat heterogen sesuai spesifikasi pemesan dan skema pembayarannya dapat dilakukan pada saat akad, ditangguhkan</w:t>
      </w:r>
      <w:r w:rsidR="008A0BB9" w:rsidRPr="006B0C7C">
        <w:rPr>
          <w:rFonts w:ascii="Century" w:hAnsi="Century" w:cs="Arial"/>
          <w:color w:val="333333"/>
          <w:shd w:val="clear" w:color="auto" w:fill="FFFFFF"/>
        </w:rPr>
        <w:t xml:space="preserve"> baik dicicil dengan pembayaran pada saat proses produksi dimulai hingga selesai atau pun dicicil setelah proses produksi selesai (setelah barang jadi). </w:t>
      </w:r>
    </w:p>
    <w:p w:rsidR="00FD7702" w:rsidRPr="006B0C7C" w:rsidRDefault="008A0BB9"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Untuk masing-masing skema pembayaran yang berbeda, maka perlakuan akuntansinya pun berbeda. Untuk skema pembayaran pesanan yang dilakukan di awal (saat akad) maka akuntansi isitishna’ yang digunakan tidak jauh berbeda dengan akuntansi salam pada umumnya, hanya saja barangnya masih belum diproduksi. Sementara skema pembayaran yang ditangguhkan dengan cara cicilan yang dimulai sejak proses produksi (biasanya berdasarkan persentase tingkat penyelesaian), maka perlakuannya akuntansinya menggunakan akuntansi istishna’ itu sendiri. Sedangkan skema pembayaran yang ditangguhkan dengan cara dicicil setelah barang jadi maka perlakuan </w:t>
      </w:r>
      <w:r w:rsidRPr="006B0C7C">
        <w:rPr>
          <w:rFonts w:ascii="Century" w:hAnsi="Century" w:cs="Arial"/>
          <w:color w:val="333333"/>
          <w:shd w:val="clear" w:color="auto" w:fill="FFFFFF"/>
        </w:rPr>
        <w:lastRenderedPageBreak/>
        <w:t>akuntansinya tidak jauh berbeda dengan akuntansi murabahah pada umumnya</w:t>
      </w:r>
      <w:r w:rsidR="00E91897" w:rsidRPr="006B0C7C">
        <w:rPr>
          <w:rFonts w:ascii="Century" w:hAnsi="Century" w:cs="Arial"/>
          <w:color w:val="333333"/>
          <w:shd w:val="clear" w:color="auto" w:fill="FFFFFF"/>
        </w:rPr>
        <w:t>.</w:t>
      </w:r>
    </w:p>
    <w:p w:rsidR="00E91897" w:rsidRPr="006B0C7C" w:rsidRDefault="00E91897"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Akad istishna’ yang paling umum dilakukan di perbankan syariah Indoensia adalah dalam bentuk pembiayaan konstruksi, perakitan mesin, dan software. Di mana dari masing-masing pesanan tersebut membutuhkan pengerjaan khusus dan karakteristik yang tidak sama dalam penyelesaiannya. Biasanya nasabah mengajukan pembiayaan kepada bank syariah</w:t>
      </w:r>
      <w:r w:rsidR="008C5C96" w:rsidRPr="006B0C7C">
        <w:rPr>
          <w:rFonts w:ascii="Century" w:hAnsi="Century" w:cs="Arial"/>
          <w:color w:val="333333"/>
          <w:shd w:val="clear" w:color="auto" w:fill="FFFFFF"/>
        </w:rPr>
        <w:t xml:space="preserve"> (kontraktor)</w:t>
      </w:r>
      <w:r w:rsidRPr="006B0C7C">
        <w:rPr>
          <w:rFonts w:ascii="Century" w:hAnsi="Century" w:cs="Arial"/>
          <w:color w:val="333333"/>
          <w:shd w:val="clear" w:color="auto" w:fill="FFFFFF"/>
        </w:rPr>
        <w:t xml:space="preserve"> untuk membeli barang yang dimaksud oleh nasabah</w:t>
      </w:r>
      <w:r w:rsidR="008C5C96" w:rsidRPr="006B0C7C">
        <w:rPr>
          <w:rFonts w:ascii="Century" w:hAnsi="Century" w:cs="Arial"/>
          <w:color w:val="333333"/>
          <w:shd w:val="clear" w:color="auto" w:fill="FFFFFF"/>
        </w:rPr>
        <w:t xml:space="preserve"> sesuai pesanannya</w:t>
      </w:r>
      <w:r w:rsidRPr="006B0C7C">
        <w:rPr>
          <w:rFonts w:ascii="Century" w:hAnsi="Century" w:cs="Arial"/>
          <w:color w:val="333333"/>
          <w:shd w:val="clear" w:color="auto" w:fill="FFFFFF"/>
        </w:rPr>
        <w:t>. Untuk memenuhi pesanan nasabah tersebut, bank syariah biasanya menunjuk sub kontraktor untuk menyelesaiakan (memproduksi)</w:t>
      </w:r>
      <w:r w:rsidR="008C5C96" w:rsidRPr="006B0C7C">
        <w:rPr>
          <w:rFonts w:ascii="Century" w:hAnsi="Century" w:cs="Arial"/>
          <w:color w:val="333333"/>
          <w:shd w:val="clear" w:color="auto" w:fill="FFFFFF"/>
        </w:rPr>
        <w:t xml:space="preserve"> barang yang dimaksud. Transaksi yang demikian biasanya disebut dengan istishna’ paralel, di mana nasabah membeli barang pesanan kepada bank syariah, dan bank syariah melalukan pesanan kepada sub kontraktor untuk memenuhi pesanan nasabah. Meskipun kedua transaksi tersebut saling berkaitan namun tidak boleh dicampur transaksi antara nasabah dan bank syariah serta transaksi antara bank syariah dan sub kontraktor. Peran ganda bank syariah sebagai penjual sekaligus pembeli telah disebutkan dalam PSAK 104 paragraf 10 yang menyebutkan bahwa, suatu entitas dapat berperan sebagai penjual</w:t>
      </w:r>
      <w:r w:rsidR="00DD04D8" w:rsidRPr="006B0C7C">
        <w:rPr>
          <w:rFonts w:ascii="Century" w:hAnsi="Century" w:cs="Arial"/>
          <w:color w:val="333333"/>
          <w:shd w:val="clear" w:color="auto" w:fill="FFFFFF"/>
        </w:rPr>
        <w:t xml:space="preserve"> (kontraktor)</w:t>
      </w:r>
      <w:r w:rsidR="008C5C96" w:rsidRPr="006B0C7C">
        <w:rPr>
          <w:rFonts w:ascii="Century" w:hAnsi="Century" w:cs="Arial"/>
          <w:color w:val="333333"/>
          <w:shd w:val="clear" w:color="auto" w:fill="FFFFFF"/>
        </w:rPr>
        <w:t xml:space="preserve"> yang menerima pesanan dari nasabah sekaligus menjadi pembeli kepada pihak lain (untuk memenuhi pesanan nasabah) </w:t>
      </w:r>
      <w:r w:rsidR="00DD04D8" w:rsidRPr="006B0C7C">
        <w:rPr>
          <w:rFonts w:ascii="Century" w:hAnsi="Century" w:cs="Arial"/>
          <w:color w:val="333333"/>
          <w:shd w:val="clear" w:color="auto" w:fill="FFFFFF"/>
        </w:rPr>
        <w:t xml:space="preserve">yang kemudian dapat disebut sub kontraktor </w:t>
      </w:r>
      <w:r w:rsidR="008C5C96" w:rsidRPr="006B0C7C">
        <w:rPr>
          <w:rFonts w:ascii="Century" w:hAnsi="Century" w:cs="Arial"/>
          <w:color w:val="333333"/>
          <w:shd w:val="clear" w:color="auto" w:fill="FFFFFF"/>
        </w:rPr>
        <w:t>dengan cara yang istishna’.</w:t>
      </w:r>
    </w:p>
    <w:p w:rsidR="00DD04D8" w:rsidRPr="006B0C7C" w:rsidRDefault="00DD04D8" w:rsidP="00E81916">
      <w:pPr>
        <w:pStyle w:val="ListParagraph"/>
        <w:spacing w:line="280" w:lineRule="exact"/>
        <w:ind w:left="0" w:firstLine="360"/>
        <w:jc w:val="both"/>
        <w:rPr>
          <w:rFonts w:ascii="Century" w:hAnsi="Century" w:cs="Arial"/>
          <w:color w:val="333333"/>
          <w:shd w:val="clear" w:color="auto" w:fill="FFFFFF"/>
        </w:rPr>
      </w:pPr>
    </w:p>
    <w:p w:rsidR="00AC05B9" w:rsidRPr="00A20B35" w:rsidRDefault="001E172E" w:rsidP="00E81916">
      <w:pPr>
        <w:pStyle w:val="ListParagraph"/>
        <w:numPr>
          <w:ilvl w:val="0"/>
          <w:numId w:val="93"/>
        </w:numPr>
        <w:spacing w:line="280" w:lineRule="exact"/>
        <w:jc w:val="both"/>
        <w:rPr>
          <w:rFonts w:ascii="Century" w:hAnsi="Century" w:cs="Arial"/>
          <w:b/>
          <w:bCs/>
          <w:color w:val="333333"/>
          <w:shd w:val="clear" w:color="auto" w:fill="FFFFFF"/>
        </w:rPr>
      </w:pPr>
      <w:r w:rsidRPr="00A20B35">
        <w:rPr>
          <w:rFonts w:ascii="Century" w:hAnsi="Century" w:cs="Arial"/>
          <w:b/>
          <w:bCs/>
          <w:color w:val="333333"/>
          <w:shd w:val="clear" w:color="auto" w:fill="FFFFFF"/>
        </w:rPr>
        <w:t>Objek Istishna’</w:t>
      </w:r>
    </w:p>
    <w:p w:rsidR="00B21C62" w:rsidRPr="006B0C7C" w:rsidRDefault="00B21C62"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Dalam pendahuluan di atas telah disebutkan bahwa untuk dapat diakui sebagai aset/ persediaan istishna’ maka objek tersebut harus memenuhi kriteria yang telah ditetapkan di dalam PSAK 108 dan fatwa DSN sebagai berikut:</w:t>
      </w:r>
    </w:p>
    <w:p w:rsidR="00B21C62" w:rsidRPr="006B0C7C" w:rsidRDefault="00B21C62" w:rsidP="00E81916">
      <w:pPr>
        <w:pStyle w:val="ListParagraph"/>
        <w:numPr>
          <w:ilvl w:val="0"/>
          <w:numId w:val="94"/>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harus jelas spesifikasinya baik secara teknis, kualitas dan kuantitas.</w:t>
      </w:r>
    </w:p>
    <w:p w:rsidR="00B21C62" w:rsidRPr="006B0C7C" w:rsidRDefault="00B21C62" w:rsidP="00E81916">
      <w:pPr>
        <w:pStyle w:val="ListParagraph"/>
        <w:numPr>
          <w:ilvl w:val="0"/>
          <w:numId w:val="94"/>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penyerahannya dilakukan di kemudian hari.</w:t>
      </w:r>
    </w:p>
    <w:p w:rsidR="00B21C62" w:rsidRPr="006B0C7C" w:rsidRDefault="00B21C62" w:rsidP="00E81916">
      <w:pPr>
        <w:pStyle w:val="ListParagraph"/>
        <w:numPr>
          <w:ilvl w:val="0"/>
          <w:numId w:val="94"/>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waktu dan tempat harus disepakati bersama saat akad.</w:t>
      </w:r>
    </w:p>
    <w:p w:rsidR="00B21C62" w:rsidRPr="006B0C7C" w:rsidRDefault="00B21C62" w:rsidP="00E81916">
      <w:pPr>
        <w:pStyle w:val="ListParagraph"/>
        <w:numPr>
          <w:ilvl w:val="0"/>
          <w:numId w:val="94"/>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pembeli tidak boleh menjual barangnya sebelum menerimanya.</w:t>
      </w:r>
    </w:p>
    <w:p w:rsidR="00B21C62" w:rsidRPr="006B0C7C" w:rsidRDefault="00B21C62" w:rsidP="00E81916">
      <w:pPr>
        <w:pStyle w:val="ListParagraph"/>
        <w:numPr>
          <w:ilvl w:val="0"/>
          <w:numId w:val="94"/>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barang tidak boleh ditukar kecuali karena kesepakatan dan barang yang ditukar sejenis.</w:t>
      </w:r>
    </w:p>
    <w:p w:rsidR="00B21C62" w:rsidRPr="006B0C7C" w:rsidRDefault="00B21C62" w:rsidP="00E81916">
      <w:pPr>
        <w:pStyle w:val="ListParagraph"/>
        <w:numPr>
          <w:ilvl w:val="0"/>
          <w:numId w:val="94"/>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memerlukan proses produksi setelah akad ditandatangani.</w:t>
      </w:r>
    </w:p>
    <w:p w:rsidR="00B21C62" w:rsidRDefault="00B21C62" w:rsidP="00E81916">
      <w:pPr>
        <w:pStyle w:val="ListParagraph"/>
        <w:numPr>
          <w:ilvl w:val="0"/>
          <w:numId w:val="94"/>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pesanan yang diserahkan harus sesuai dengan yang dipesan dan bukan merupakan barang yang diproduksi secara massal.</w:t>
      </w:r>
    </w:p>
    <w:p w:rsidR="00BE5261" w:rsidRDefault="00BE5261" w:rsidP="00BE5261">
      <w:pPr>
        <w:pStyle w:val="ListParagraph"/>
        <w:spacing w:line="280" w:lineRule="exact"/>
        <w:jc w:val="both"/>
        <w:rPr>
          <w:rFonts w:ascii="Century" w:hAnsi="Century" w:cs="Arial"/>
          <w:color w:val="333333"/>
          <w:shd w:val="clear" w:color="auto" w:fill="FFFFFF"/>
        </w:rPr>
      </w:pPr>
    </w:p>
    <w:p w:rsidR="00BE5261" w:rsidRDefault="00BE5261" w:rsidP="00BE5261">
      <w:pPr>
        <w:pStyle w:val="ListParagraph"/>
        <w:spacing w:line="280" w:lineRule="exact"/>
        <w:jc w:val="both"/>
        <w:rPr>
          <w:rFonts w:ascii="Century" w:hAnsi="Century" w:cs="Arial"/>
          <w:color w:val="333333"/>
          <w:shd w:val="clear" w:color="auto" w:fill="FFFFFF"/>
        </w:rPr>
      </w:pPr>
    </w:p>
    <w:p w:rsidR="00BE5261" w:rsidRDefault="00BE5261" w:rsidP="00BE5261">
      <w:pPr>
        <w:pStyle w:val="ListParagraph"/>
        <w:spacing w:line="280" w:lineRule="exact"/>
        <w:jc w:val="both"/>
        <w:rPr>
          <w:rFonts w:ascii="Century" w:hAnsi="Century" w:cs="Arial"/>
          <w:color w:val="333333"/>
          <w:shd w:val="clear" w:color="auto" w:fill="FFFFFF"/>
        </w:rPr>
      </w:pPr>
    </w:p>
    <w:p w:rsidR="00BE5261" w:rsidRDefault="00BE5261" w:rsidP="00BE5261">
      <w:pPr>
        <w:pStyle w:val="ListParagraph"/>
        <w:spacing w:line="280" w:lineRule="exact"/>
        <w:jc w:val="both"/>
        <w:rPr>
          <w:rFonts w:ascii="Century" w:hAnsi="Century" w:cs="Arial"/>
          <w:color w:val="333333"/>
          <w:shd w:val="clear" w:color="auto" w:fill="FFFFFF"/>
        </w:rPr>
      </w:pPr>
    </w:p>
    <w:p w:rsidR="001E172E" w:rsidRPr="00A20B35" w:rsidRDefault="001E172E" w:rsidP="00E81916">
      <w:pPr>
        <w:pStyle w:val="ListParagraph"/>
        <w:numPr>
          <w:ilvl w:val="0"/>
          <w:numId w:val="93"/>
        </w:numPr>
        <w:spacing w:line="280" w:lineRule="exact"/>
        <w:jc w:val="both"/>
        <w:rPr>
          <w:rFonts w:ascii="Century" w:hAnsi="Century" w:cs="Arial"/>
          <w:b/>
          <w:bCs/>
          <w:color w:val="333333"/>
          <w:shd w:val="clear" w:color="auto" w:fill="FFFFFF"/>
        </w:rPr>
      </w:pPr>
      <w:r w:rsidRPr="00A20B35">
        <w:rPr>
          <w:rFonts w:ascii="Century" w:hAnsi="Century" w:cs="Arial"/>
          <w:b/>
          <w:bCs/>
          <w:color w:val="333333"/>
          <w:shd w:val="clear" w:color="auto" w:fill="FFFFFF"/>
        </w:rPr>
        <w:t>Akuntansi Pembiayaan Istishna’</w:t>
      </w:r>
      <w:r w:rsidR="00454AD0" w:rsidRPr="00A20B35">
        <w:rPr>
          <w:rFonts w:ascii="Century" w:hAnsi="Century" w:cs="Arial"/>
          <w:b/>
          <w:bCs/>
          <w:color w:val="333333"/>
          <w:shd w:val="clear" w:color="auto" w:fill="FFFFFF"/>
        </w:rPr>
        <w:t xml:space="preserve"> Berdasarkan PAPSI 2013</w:t>
      </w:r>
    </w:p>
    <w:p w:rsidR="00454AD0" w:rsidRPr="006B0C7C" w:rsidRDefault="00454AD0" w:rsidP="00E81916">
      <w:pPr>
        <w:pStyle w:val="ListParagraph"/>
        <w:numPr>
          <w:ilvl w:val="0"/>
          <w:numId w:val="95"/>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Pengakuan dan Pengukuran</w:t>
      </w:r>
    </w:p>
    <w:p w:rsidR="00454AD0" w:rsidRPr="006B0C7C" w:rsidRDefault="00454AD0" w:rsidP="00E81916">
      <w:pPr>
        <w:pStyle w:val="ListParagraph"/>
        <w:numPr>
          <w:ilvl w:val="0"/>
          <w:numId w:val="96"/>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uang muka yang diterima dari nasabah diakui sebagai kewajiban lainnya uang muka istishna’ di sisi kredit dan diukur sebesar uang yang diterima.</w:t>
      </w:r>
    </w:p>
    <w:p w:rsidR="00454AD0" w:rsidRPr="006B0C7C" w:rsidRDefault="00454AD0" w:rsidP="00E81916">
      <w:pPr>
        <w:pStyle w:val="ListParagraph"/>
        <w:numPr>
          <w:ilvl w:val="0"/>
          <w:numId w:val="96"/>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uang muka yang dibayarkan oleh bank syariah ke sub kontraktor diakui sebagai aset lainnya- uang muka istishna’ sebesar uang yang dibayarkan dan diakui sebagai aset istishna’ dalam penyelesaian pada saat sub kontraktor menyerahkan barang yang dipesan.</w:t>
      </w:r>
    </w:p>
    <w:p w:rsidR="00454AD0" w:rsidRPr="006B0C7C" w:rsidRDefault="00454AD0" w:rsidP="00E81916">
      <w:pPr>
        <w:pStyle w:val="ListParagraph"/>
        <w:numPr>
          <w:ilvl w:val="0"/>
          <w:numId w:val="96"/>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tagihan bank kepada nasabah baik keseluruhan atau sebagian </w:t>
      </w:r>
      <w:r w:rsidR="0028610A" w:rsidRPr="006B0C7C">
        <w:rPr>
          <w:rFonts w:ascii="Century" w:hAnsi="Century" w:cs="Arial"/>
          <w:color w:val="333333"/>
          <w:shd w:val="clear" w:color="auto" w:fill="FFFFFF"/>
        </w:rPr>
        <w:t>pembayaran barang pesanan yang telah diberikan diakui sebagai piutang istishna’ sebesar persentase tertentu dari harga jual yang telah diselesaikan dan diakui sebagai termin istishna’ sebesar persentase harga pokok yang telah diselesaikan.</w:t>
      </w:r>
    </w:p>
    <w:p w:rsidR="0028610A" w:rsidRPr="006B0C7C" w:rsidRDefault="0028610A" w:rsidP="00E81916">
      <w:pPr>
        <w:pStyle w:val="ListParagraph"/>
        <w:numPr>
          <w:ilvl w:val="0"/>
          <w:numId w:val="96"/>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tagihan yang diterima dari sub kontraktor kepada bank syariah atas tingkat penyelesaian tertentu (sebagian) diakui sebagai aset istishna’ dalam penyelesaian di sisi debet dan diakui sebagai hutang istishna’ sebesar tagihan sub kontraktor.</w:t>
      </w:r>
    </w:p>
    <w:p w:rsidR="0028610A" w:rsidRPr="006B0C7C" w:rsidRDefault="0028610A" w:rsidP="00E81916">
      <w:pPr>
        <w:pStyle w:val="ListParagraph"/>
        <w:numPr>
          <w:ilvl w:val="0"/>
          <w:numId w:val="96"/>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jika bank syariah menggunakan metode persentase tingkat penyelesaian, maka bank dapat mengakui pendapatan istishna’ atas pembayaran yang telah dilakukan nasabah sebesar persentase tingkat penyelesaian.</w:t>
      </w:r>
    </w:p>
    <w:p w:rsidR="0028610A" w:rsidRPr="006B0C7C" w:rsidRDefault="0028610A" w:rsidP="00E81916">
      <w:pPr>
        <w:pStyle w:val="ListParagraph"/>
        <w:numPr>
          <w:ilvl w:val="0"/>
          <w:numId w:val="96"/>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pada saat penyerahan pesanan barang kepada nasabah,</w:t>
      </w:r>
      <w:r w:rsidR="00986869" w:rsidRPr="006B0C7C">
        <w:rPr>
          <w:rFonts w:ascii="Century" w:hAnsi="Century" w:cs="Arial"/>
          <w:color w:val="333333"/>
          <w:shd w:val="clear" w:color="auto" w:fill="FFFFFF"/>
        </w:rPr>
        <w:t xml:space="preserve"> bank syariah akan melakukan jurnal pembalik dari akun aset istishna’ dalam penyelesaian dan termin istishna’.</w:t>
      </w:r>
    </w:p>
    <w:p w:rsidR="00986869" w:rsidRPr="006B0C7C" w:rsidRDefault="00986869" w:rsidP="00E81916">
      <w:pPr>
        <w:pStyle w:val="ListParagraph"/>
        <w:numPr>
          <w:ilvl w:val="0"/>
          <w:numId w:val="96"/>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utang istishna’ yang berasal dari adanya transaksi istishna’ yang pembayarannya bersamaan dengan proses pembuatan aset istishna’, yaitu:</w:t>
      </w:r>
    </w:p>
    <w:p w:rsidR="00986869" w:rsidRPr="006B0C7C" w:rsidRDefault="00986869" w:rsidP="00E81916">
      <w:pPr>
        <w:pStyle w:val="ListParagraph"/>
        <w:numPr>
          <w:ilvl w:val="0"/>
          <w:numId w:val="97"/>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diakui pada saat tagihan diterima dari sub kontraktor sebesar nilai tagihan.</w:t>
      </w:r>
    </w:p>
    <w:p w:rsidR="00986869" w:rsidRPr="006B0C7C" w:rsidRDefault="00986869" w:rsidP="00E81916">
      <w:pPr>
        <w:pStyle w:val="ListParagraph"/>
        <w:numPr>
          <w:ilvl w:val="0"/>
          <w:numId w:val="97"/>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dihentikan pengakuannya dari laporan keuangan pada saat dilakukannya pembayaran sebesar jumlah yang dibayarkan.</w:t>
      </w:r>
    </w:p>
    <w:p w:rsidR="00986869" w:rsidRPr="006B0C7C" w:rsidRDefault="00986869" w:rsidP="00E81916">
      <w:pPr>
        <w:pStyle w:val="ListParagraph"/>
        <w:numPr>
          <w:ilvl w:val="0"/>
          <w:numId w:val="96"/>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uang muka istishna’ yang berasal dari transaksi istishna’ yang pembayarannya dilakukan di awal (akad), yaitu:</w:t>
      </w:r>
    </w:p>
    <w:p w:rsidR="00986869" w:rsidRPr="006B0C7C" w:rsidRDefault="00986869" w:rsidP="00E81916">
      <w:pPr>
        <w:pStyle w:val="ListParagraph"/>
        <w:numPr>
          <w:ilvl w:val="0"/>
          <w:numId w:val="98"/>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lastRenderedPageBreak/>
        <w:t>diakui pada saat pembayaran harga barang oleh nasabah sebesar jumlah uang yang diterima bank syariah.</w:t>
      </w:r>
    </w:p>
    <w:p w:rsidR="00986869" w:rsidRPr="006B0C7C" w:rsidRDefault="00986869" w:rsidP="00E81916">
      <w:pPr>
        <w:pStyle w:val="ListParagraph"/>
        <w:numPr>
          <w:ilvl w:val="0"/>
          <w:numId w:val="98"/>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dihentikan pengakuannya dari laporan keuangan pada saat dilakukannya penyerahan aset istishna’ kepada nasabah sebesar nilai saat akad.</w:t>
      </w:r>
    </w:p>
    <w:p w:rsidR="00986869" w:rsidRPr="006B0C7C" w:rsidRDefault="00986869" w:rsidP="00E81916">
      <w:pPr>
        <w:pStyle w:val="ListParagraph"/>
        <w:numPr>
          <w:ilvl w:val="0"/>
          <w:numId w:val="96"/>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apabila nasabah membayar uang muka kepada bank syariah dalam proses pembuatan aset istishna’, maka uang muka tersebut diperlakukan sebagai pembayaran termin sebesar jumlah uang yang dibayarkan</w:t>
      </w:r>
    </w:p>
    <w:p w:rsidR="00454AD0" w:rsidRPr="006B0C7C" w:rsidRDefault="00454AD0" w:rsidP="00E81916">
      <w:pPr>
        <w:pStyle w:val="ListParagraph"/>
        <w:spacing w:line="280" w:lineRule="exact"/>
        <w:ind w:left="1080"/>
        <w:jc w:val="both"/>
        <w:rPr>
          <w:rFonts w:ascii="Century" w:hAnsi="Century" w:cs="Arial"/>
          <w:color w:val="333333"/>
          <w:shd w:val="clear" w:color="auto" w:fill="FFFFFF"/>
        </w:rPr>
      </w:pPr>
    </w:p>
    <w:p w:rsidR="00454AD0" w:rsidRPr="006B0C7C" w:rsidRDefault="00454AD0" w:rsidP="00E81916">
      <w:pPr>
        <w:pStyle w:val="ListParagraph"/>
        <w:numPr>
          <w:ilvl w:val="0"/>
          <w:numId w:val="95"/>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Penyajian</w:t>
      </w:r>
    </w:p>
    <w:p w:rsidR="00986869" w:rsidRPr="006B0C7C" w:rsidRDefault="00A5183C" w:rsidP="00E81916">
      <w:pPr>
        <w:pStyle w:val="ListParagraph"/>
        <w:numPr>
          <w:ilvl w:val="0"/>
          <w:numId w:val="99"/>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uang muka istishna’ disajikan sebagai kewajiban lainnya.</w:t>
      </w:r>
    </w:p>
    <w:p w:rsidR="00A5183C" w:rsidRPr="006B0C7C" w:rsidRDefault="00A5183C" w:rsidP="00E81916">
      <w:pPr>
        <w:pStyle w:val="ListParagraph"/>
        <w:numPr>
          <w:ilvl w:val="0"/>
          <w:numId w:val="99"/>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uang muka kepada sub kontraktor diakui sebagai aset lainnya.</w:t>
      </w:r>
    </w:p>
    <w:p w:rsidR="00A5183C" w:rsidRPr="006B0C7C" w:rsidRDefault="00A5183C" w:rsidP="00E81916">
      <w:pPr>
        <w:pStyle w:val="ListParagraph"/>
        <w:numPr>
          <w:ilvl w:val="0"/>
          <w:numId w:val="99"/>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utang istishna’ disajikan sebesar tagihan dari sub kontraktor yang belum dibayar.</w:t>
      </w:r>
    </w:p>
    <w:p w:rsidR="00A5183C" w:rsidRPr="006B0C7C" w:rsidRDefault="00A5183C" w:rsidP="00E81916">
      <w:pPr>
        <w:pStyle w:val="ListParagraph"/>
        <w:numPr>
          <w:ilvl w:val="0"/>
          <w:numId w:val="99"/>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aset istishna’ dalam penyelesaian disajikan sebesar dana yang dibayarkan kepada sub kontraktor.</w:t>
      </w:r>
    </w:p>
    <w:p w:rsidR="00A5183C" w:rsidRPr="006B0C7C" w:rsidRDefault="00A5183C" w:rsidP="00E81916">
      <w:pPr>
        <w:pStyle w:val="ListParagraph"/>
        <w:numPr>
          <w:ilvl w:val="0"/>
          <w:numId w:val="99"/>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termin istishna’ disajikan sebesar jumlah tagihan termin bank kepada nasabah.</w:t>
      </w:r>
    </w:p>
    <w:p w:rsidR="00A5183C" w:rsidRPr="006B0C7C" w:rsidRDefault="00A5183C" w:rsidP="00E81916">
      <w:pPr>
        <w:pStyle w:val="ListParagraph"/>
        <w:numPr>
          <w:ilvl w:val="0"/>
          <w:numId w:val="99"/>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piutang istishna’ disajikan sebesar jumlah yang belum dilunasi oleh pembeli akhir.</w:t>
      </w:r>
    </w:p>
    <w:p w:rsidR="00A5183C" w:rsidRPr="006B0C7C" w:rsidRDefault="00A5183C" w:rsidP="00E81916">
      <w:pPr>
        <w:pStyle w:val="ListParagraph"/>
        <w:numPr>
          <w:ilvl w:val="0"/>
          <w:numId w:val="99"/>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margin istishna’ ditangguhkan disajikan sebagai pos lawan piutang istishna’.</w:t>
      </w:r>
    </w:p>
    <w:p w:rsidR="00A5183C" w:rsidRPr="006B0C7C" w:rsidRDefault="00A5183C" w:rsidP="00E81916">
      <w:pPr>
        <w:pStyle w:val="ListParagraph"/>
        <w:numPr>
          <w:ilvl w:val="0"/>
          <w:numId w:val="99"/>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pendapatan margin istishna’ yang akan diterima disajikan sebagai bagian dari aset lainnya pada saat nasabah tergolong performing dan disajikan sebagai pendapatan margin istishna’ yang akan diterima apabila kondisi nasabah tergolong non performing pada rekening administratif.</w:t>
      </w:r>
    </w:p>
    <w:p w:rsidR="00A5183C" w:rsidRPr="006B0C7C" w:rsidRDefault="00A5183C" w:rsidP="00E81916">
      <w:pPr>
        <w:pStyle w:val="ListParagraph"/>
        <w:numPr>
          <w:ilvl w:val="0"/>
          <w:numId w:val="99"/>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penyisihan penghapusan aset produktif piutang istishna’ disajikan sebagai pos lawan (contra account) piutang istishna’.</w:t>
      </w:r>
    </w:p>
    <w:p w:rsidR="00A5183C" w:rsidRPr="006B0C7C" w:rsidRDefault="00A5183C" w:rsidP="00E81916">
      <w:pPr>
        <w:pStyle w:val="ListParagraph"/>
        <w:spacing w:line="280" w:lineRule="exact"/>
        <w:ind w:left="1080"/>
        <w:jc w:val="both"/>
        <w:rPr>
          <w:rFonts w:ascii="Century" w:hAnsi="Century" w:cs="Arial"/>
          <w:color w:val="333333"/>
          <w:shd w:val="clear" w:color="auto" w:fill="FFFFFF"/>
        </w:rPr>
      </w:pPr>
    </w:p>
    <w:p w:rsidR="00454AD0" w:rsidRPr="006B0C7C" w:rsidRDefault="00454AD0" w:rsidP="00E81916">
      <w:pPr>
        <w:pStyle w:val="ListParagraph"/>
        <w:numPr>
          <w:ilvl w:val="0"/>
          <w:numId w:val="95"/>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Pengungkapan</w:t>
      </w:r>
    </w:p>
    <w:p w:rsidR="00A5183C" w:rsidRPr="006B0C7C" w:rsidRDefault="00A5183C" w:rsidP="00E81916">
      <w:pPr>
        <w:pStyle w:val="ListParagraph"/>
        <w:numPr>
          <w:ilvl w:val="0"/>
          <w:numId w:val="100"/>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rincian piutang istishna’ berdasarkan jumlah, jangka waktu, jenis valuta, kolektibilitas piutang dan penyisihan penghapusan aset piutang istishna’.</w:t>
      </w:r>
    </w:p>
    <w:p w:rsidR="00A5183C" w:rsidRPr="006B0C7C" w:rsidRDefault="00A5183C" w:rsidP="00E81916">
      <w:pPr>
        <w:pStyle w:val="ListParagraph"/>
        <w:numPr>
          <w:ilvl w:val="0"/>
          <w:numId w:val="100"/>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jumlah piutang yang diberikan kepada pihak berelasi.</w:t>
      </w:r>
    </w:p>
    <w:p w:rsidR="00A5183C" w:rsidRPr="006B0C7C" w:rsidRDefault="00E102FF" w:rsidP="00E81916">
      <w:pPr>
        <w:pStyle w:val="ListParagraph"/>
        <w:numPr>
          <w:ilvl w:val="0"/>
          <w:numId w:val="100"/>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kebijakan akuntansi yang digunakan dalam pengakuan pendapatan, penyisihan penghapusan aset, penghapusan dan penanganan piutang bermasalah.</w:t>
      </w:r>
    </w:p>
    <w:p w:rsidR="00E102FF" w:rsidRPr="006B0C7C" w:rsidRDefault="00E102FF" w:rsidP="00E81916">
      <w:pPr>
        <w:pStyle w:val="ListParagraph"/>
        <w:numPr>
          <w:ilvl w:val="0"/>
          <w:numId w:val="100"/>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lastRenderedPageBreak/>
        <w:t>jumlah piutang baik yang dibiayai sendiri oleh bank syariah atau pun yang dibiayai bersama dengan pihak lain sebesar bagian pembiayaan bank syariah.</w:t>
      </w:r>
    </w:p>
    <w:p w:rsidR="00E102FF" w:rsidRPr="006B0C7C" w:rsidRDefault="00E102FF" w:rsidP="00E81916">
      <w:pPr>
        <w:pStyle w:val="ListParagraph"/>
        <w:numPr>
          <w:ilvl w:val="0"/>
          <w:numId w:val="100"/>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jumlah akumulasi biaya atas kontrak berjalan serta pendapatan dan keuntungan sampai dengan akhir periode berjalan.</w:t>
      </w:r>
    </w:p>
    <w:p w:rsidR="00E102FF" w:rsidRPr="006B0C7C" w:rsidRDefault="00E102FF" w:rsidP="00E81916">
      <w:pPr>
        <w:pStyle w:val="ListParagraph"/>
        <w:numPr>
          <w:ilvl w:val="0"/>
          <w:numId w:val="100"/>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jumlah sisa kontrak yang belum selesai menurut spesifikasi dan syarat kontrak.</w:t>
      </w:r>
    </w:p>
    <w:p w:rsidR="00E102FF" w:rsidRPr="006B0C7C" w:rsidRDefault="00E102FF" w:rsidP="00E81916">
      <w:pPr>
        <w:pStyle w:val="ListParagraph"/>
        <w:numPr>
          <w:ilvl w:val="0"/>
          <w:numId w:val="100"/>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nilai kontrak istishna’ paralel yang sedang berjalan serta rentang periode pelaksanaannya.</w:t>
      </w:r>
    </w:p>
    <w:p w:rsidR="00E102FF" w:rsidRPr="006B0C7C" w:rsidRDefault="00E102FF" w:rsidP="00E81916">
      <w:pPr>
        <w:pStyle w:val="ListParagraph"/>
        <w:numPr>
          <w:ilvl w:val="0"/>
          <w:numId w:val="100"/>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nilai kontrak istishna’ yang telah ditandatangani bank syariah selama periode berjalan namun belum dilaksanakan dan rentang periode pelaksanaannya.</w:t>
      </w:r>
    </w:p>
    <w:p w:rsidR="00E102FF" w:rsidRPr="006B0C7C" w:rsidRDefault="00E102FF" w:rsidP="00E81916">
      <w:pPr>
        <w:pStyle w:val="ListParagraph"/>
        <w:numPr>
          <w:ilvl w:val="0"/>
          <w:numId w:val="100"/>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rincian utang istishna’ berdasarkan jumlah, tujuan (sub kontraktor atau nasabah), jangka waktu serta jenis mata uang yang digunakan.</w:t>
      </w:r>
    </w:p>
    <w:p w:rsidR="00E102FF" w:rsidRPr="006B0C7C" w:rsidRDefault="00E102FF" w:rsidP="00E81916">
      <w:pPr>
        <w:pStyle w:val="ListParagraph"/>
        <w:numPr>
          <w:ilvl w:val="0"/>
          <w:numId w:val="100"/>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utang istishna’ kepada nasabah yang merupakan pihak berelasi.</w:t>
      </w:r>
    </w:p>
    <w:p w:rsidR="00E102FF" w:rsidRPr="006B0C7C" w:rsidRDefault="00E102FF" w:rsidP="00E81916">
      <w:pPr>
        <w:pStyle w:val="ListParagraph"/>
        <w:numPr>
          <w:ilvl w:val="0"/>
          <w:numId w:val="100"/>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jenis dan kuantitas barang pesanan.</w:t>
      </w:r>
    </w:p>
    <w:p w:rsidR="007B5796" w:rsidRPr="006B0C7C" w:rsidRDefault="007B5796" w:rsidP="00E81916">
      <w:pPr>
        <w:spacing w:line="280" w:lineRule="exact"/>
        <w:jc w:val="both"/>
        <w:rPr>
          <w:rFonts w:ascii="Century" w:hAnsi="Century" w:cs="Arial"/>
          <w:color w:val="333333"/>
          <w:shd w:val="clear" w:color="auto" w:fill="FFFFFF"/>
        </w:rPr>
      </w:pPr>
    </w:p>
    <w:p w:rsidR="001E172E" w:rsidRPr="00A20B35" w:rsidRDefault="001E172E" w:rsidP="00E81916">
      <w:pPr>
        <w:pStyle w:val="ListParagraph"/>
        <w:numPr>
          <w:ilvl w:val="0"/>
          <w:numId w:val="93"/>
        </w:numPr>
        <w:spacing w:line="280" w:lineRule="exact"/>
        <w:jc w:val="both"/>
        <w:rPr>
          <w:rFonts w:ascii="Century" w:hAnsi="Century" w:cs="Arial"/>
          <w:b/>
          <w:bCs/>
          <w:color w:val="333333"/>
          <w:shd w:val="clear" w:color="auto" w:fill="FFFFFF"/>
        </w:rPr>
      </w:pPr>
      <w:r w:rsidRPr="00A20B35">
        <w:rPr>
          <w:rFonts w:ascii="Century" w:hAnsi="Century" w:cs="Arial"/>
          <w:b/>
          <w:bCs/>
          <w:color w:val="333333"/>
          <w:shd w:val="clear" w:color="auto" w:fill="FFFFFF"/>
        </w:rPr>
        <w:t>Ilustrasi Kasus Istishna’</w:t>
      </w:r>
    </w:p>
    <w:tbl>
      <w:tblPr>
        <w:tblStyle w:val="TableGrid"/>
        <w:tblW w:w="0" w:type="auto"/>
        <w:tblInd w:w="108" w:type="dxa"/>
        <w:tblLook w:val="04A0"/>
      </w:tblPr>
      <w:tblGrid>
        <w:gridCol w:w="7547"/>
      </w:tblGrid>
      <w:tr w:rsidR="007B5796" w:rsidRPr="006B0C7C" w:rsidTr="007B5796">
        <w:tc>
          <w:tcPr>
            <w:tcW w:w="9072" w:type="dxa"/>
          </w:tcPr>
          <w:p w:rsidR="007B5796" w:rsidRPr="006B0C7C" w:rsidRDefault="007B5796" w:rsidP="00E81916">
            <w:pPr>
              <w:tabs>
                <w:tab w:val="left" w:pos="2565"/>
              </w:tabs>
              <w:spacing w:line="280" w:lineRule="exact"/>
              <w:jc w:val="both"/>
              <w:rPr>
                <w:rFonts w:ascii="Century" w:hAnsi="Century" w:cs="Arial"/>
                <w:color w:val="333333"/>
                <w:shd w:val="clear" w:color="auto" w:fill="FFFFFF"/>
              </w:rPr>
            </w:pPr>
            <w:r w:rsidRPr="006B0C7C">
              <w:rPr>
                <w:rFonts w:ascii="Century" w:hAnsi="Century" w:cs="Arial"/>
              </w:rPr>
              <w:t xml:space="preserve">D’cafe mengajukan pembiayaan Istishna’  ke Bank Syariah Ummat (BSU) pada tanggal 05 Februari 20x0 untuk membangun sebuah kedai cafe seharga Rp 360.000.000,00 yang akan diselesaikan dalam jangka waktu </w:t>
            </w:r>
            <w:r w:rsidR="006B4DCF" w:rsidRPr="006B0C7C">
              <w:rPr>
                <w:rFonts w:ascii="Century" w:hAnsi="Century" w:cs="Arial"/>
              </w:rPr>
              <w:t>sembilan bulan</w:t>
            </w:r>
            <w:r w:rsidRPr="006B0C7C">
              <w:rPr>
                <w:rFonts w:ascii="Century" w:hAnsi="Century" w:cs="Arial"/>
              </w:rPr>
              <w:t xml:space="preserve"> dengan cara pembayaran ditangguhkan</w:t>
            </w:r>
            <w:r w:rsidR="006B4DCF" w:rsidRPr="006B0C7C">
              <w:rPr>
                <w:rFonts w:ascii="Century" w:hAnsi="Century" w:cs="Arial"/>
              </w:rPr>
              <w:t xml:space="preserve">/ dicicil. Pembiayaan tersebut disetujui pada tanggal 12 Februari 20x0 sedangkan pembayaran </w:t>
            </w:r>
            <w:r w:rsidR="00DD1766" w:rsidRPr="006B0C7C">
              <w:rPr>
                <w:rFonts w:ascii="Century" w:hAnsi="Century" w:cs="Arial"/>
              </w:rPr>
              <w:t xml:space="preserve">cicilan </w:t>
            </w:r>
            <w:r w:rsidR="006B4DCF" w:rsidRPr="006B0C7C">
              <w:rPr>
                <w:rFonts w:ascii="Century" w:hAnsi="Century" w:cs="Arial"/>
              </w:rPr>
              <w:t>dimulai pada bulan April 20x0 setiap tanggal valuta</w:t>
            </w:r>
            <w:r w:rsidR="004F0CDF" w:rsidRPr="006B0C7C">
              <w:rPr>
                <w:rFonts w:ascii="Century" w:hAnsi="Century" w:cs="Arial"/>
              </w:rPr>
              <w:t xml:space="preserve"> selama 10 tahun</w:t>
            </w:r>
            <w:r w:rsidR="006B4DCF" w:rsidRPr="006B0C7C">
              <w:rPr>
                <w:rFonts w:ascii="Century" w:hAnsi="Century" w:cs="Arial"/>
              </w:rPr>
              <w:t>.</w:t>
            </w:r>
            <w:r w:rsidRPr="006B0C7C">
              <w:rPr>
                <w:rFonts w:ascii="Century" w:hAnsi="Century" w:cs="Arial"/>
              </w:rPr>
              <w:t xml:space="preserve"> Untuk menyelesaikan bangunan tersebut, BSU sebagai kontraktor menunjuk D’Interior sebagai sub kontraktor</w:t>
            </w:r>
            <w:r w:rsidR="006B4DCF" w:rsidRPr="006B0C7C">
              <w:rPr>
                <w:rFonts w:ascii="Century" w:hAnsi="Century" w:cs="Arial"/>
              </w:rPr>
              <w:t xml:space="preserve"> pada tanggal 13 Februari 20x0 dan bangunan mulai dikerjakan pada bulan yang sama</w:t>
            </w:r>
            <w:r w:rsidR="00E32030" w:rsidRPr="006B0C7C">
              <w:rPr>
                <w:rFonts w:ascii="Century" w:hAnsi="Century" w:cs="Arial"/>
              </w:rPr>
              <w:t xml:space="preserve"> dan akan diselesaikan di bulan Oktober 20x0 (delapan bulan pengerjaan)</w:t>
            </w:r>
            <w:r w:rsidRPr="006B0C7C">
              <w:rPr>
                <w:rFonts w:ascii="Century" w:hAnsi="Century" w:cs="Arial"/>
              </w:rPr>
              <w:t>.  Harga bangunan yang disepakati antara kontraktor dan sub kontraktor sebesar Rp 315.000.000,00</w:t>
            </w:r>
            <w:r w:rsidR="006B4DCF" w:rsidRPr="006B0C7C">
              <w:rPr>
                <w:rFonts w:ascii="Century" w:hAnsi="Century" w:cs="Arial"/>
              </w:rPr>
              <w:t xml:space="preserve">. </w:t>
            </w:r>
            <w:r w:rsidRPr="006B0C7C">
              <w:rPr>
                <w:rFonts w:ascii="Century" w:hAnsi="Century" w:cs="Arial"/>
              </w:rPr>
              <w:t>Pembayaran biaya produksi berdasarkan persentase penyelesaian (25%, 50%, 75%,100%)</w:t>
            </w:r>
            <w:r w:rsidR="006B4DCF" w:rsidRPr="006B0C7C">
              <w:rPr>
                <w:rFonts w:ascii="Century" w:hAnsi="Century" w:cs="Arial"/>
              </w:rPr>
              <w:t xml:space="preserve"> yang ditransfer langsung ke rekening sub kontraktor.</w:t>
            </w:r>
            <w:r w:rsidR="005709B0" w:rsidRPr="006B0C7C">
              <w:rPr>
                <w:rFonts w:ascii="Century" w:hAnsi="Century" w:cs="Arial"/>
              </w:rPr>
              <w:t xml:space="preserve"> Sebelum membagun cafe yang dipesan oleh nasabah, BSU mengeluarkan biaya notaris untuk keperluan legalitas bangunan sebesar Rp 10.000.000,-</w:t>
            </w:r>
            <w:r w:rsidR="0062387D" w:rsidRPr="006B0C7C">
              <w:rPr>
                <w:rFonts w:ascii="Century" w:hAnsi="Century" w:cs="Arial"/>
              </w:rPr>
              <w:t xml:space="preserve"> pada tanggal 11 Februari 20x0</w:t>
            </w:r>
            <w:r w:rsidR="005709B0" w:rsidRPr="006B0C7C">
              <w:rPr>
                <w:rFonts w:ascii="Century" w:hAnsi="Century" w:cs="Arial"/>
              </w:rPr>
              <w:t>.</w:t>
            </w:r>
          </w:p>
          <w:p w:rsidR="007B5796" w:rsidRPr="006B0C7C" w:rsidRDefault="007B5796" w:rsidP="00E81916">
            <w:pPr>
              <w:pStyle w:val="ListParagraph"/>
              <w:tabs>
                <w:tab w:val="left" w:pos="2565"/>
              </w:tabs>
              <w:spacing w:line="280" w:lineRule="exact"/>
              <w:ind w:left="0"/>
              <w:rPr>
                <w:rFonts w:ascii="Century" w:hAnsi="Century" w:cs="Arial"/>
              </w:rPr>
            </w:pPr>
          </w:p>
        </w:tc>
      </w:tr>
    </w:tbl>
    <w:p w:rsidR="005709B0" w:rsidRPr="006B0C7C" w:rsidRDefault="005709B0" w:rsidP="00E81916">
      <w:pPr>
        <w:pStyle w:val="ListParagraph"/>
        <w:numPr>
          <w:ilvl w:val="0"/>
          <w:numId w:val="101"/>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lastRenderedPageBreak/>
        <w:t>Ay</w:t>
      </w:r>
      <w:r w:rsidR="0065520E" w:rsidRPr="006B0C7C">
        <w:rPr>
          <w:rFonts w:ascii="Century" w:hAnsi="Century" w:cs="Arial"/>
          <w:color w:val="333333"/>
          <w:shd w:val="clear" w:color="auto" w:fill="FFFFFF"/>
        </w:rPr>
        <w:t>at Jurnal Pembayaran Biaya Praa</w:t>
      </w:r>
      <w:r w:rsidRPr="006B0C7C">
        <w:rPr>
          <w:rFonts w:ascii="Century" w:hAnsi="Century" w:cs="Arial"/>
          <w:color w:val="333333"/>
          <w:shd w:val="clear" w:color="auto" w:fill="FFFFFF"/>
        </w:rPr>
        <w:t>kad</w:t>
      </w:r>
    </w:p>
    <w:p w:rsidR="005709B0" w:rsidRPr="006B0C7C" w:rsidRDefault="005709B0"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Menurut PSAK 104 paragraf 25 biaya produksi dalam akad istishna’ dibagi menjadi dua, yaitu: biaya langsung dan biaya tidak langsung. Biaya langsung adalah biaya yang dapat ditelusuri langsung kepada objek yang dibiayai seperti bahan baku dan tenaga kerja langsung. Kedua jenis biaya ini dapat ditelusuri langsung kepada objek/ produk yang menyerap biaya tersebut. Sebaliknya, biaya tidak langsung merupakan biaya yang tidak dapat ditelusuri langsung terhadap objek yang dibiayai seperti biaya overhead. Biaya overhead tidak dapat ditelusuri secara langsung kepada objek/ produk yang menyerap biaya tersebut karena biaya overhead biasanya tidak hanya diserap oleh bagian produksi saja. </w:t>
      </w:r>
      <w:r w:rsidR="0065520E" w:rsidRPr="006B0C7C">
        <w:rPr>
          <w:rFonts w:ascii="Century" w:hAnsi="Century" w:cs="Arial"/>
          <w:color w:val="333333"/>
          <w:shd w:val="clear" w:color="auto" w:fill="FFFFFF"/>
        </w:rPr>
        <w:t>Salah satu contoh biaya tidak langsung dalam akad istishna’ yaitu biaya praakad. Biaya praakad adalah biaya-biaya yang dilkeluarkan oleh penjual (kontraktor) sebelum akad istishna’ ditandatangani dengan pembeli akhir (nasabah).</w:t>
      </w:r>
    </w:p>
    <w:p w:rsidR="0065520E" w:rsidRPr="006B0C7C" w:rsidRDefault="0065520E"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Biaya praakad diukur sebesar biaya yang dikeluarkan oleh bank syariah dan diakui sebagai beban tangguhan. Jika akad istishna’ jadi ditandatangani dengan pembeli akhir (nasabah), maka biaya praakad yang terjadi diperhitungkan sebagai bagian dari biaya istishna’. Sebaliknya, jika akad istishna’ tidak jadi ditandatangani, maka biaya praakad yang ada dibebankan selama periode berjalan.</w:t>
      </w:r>
      <w:r w:rsidR="0062387D" w:rsidRPr="006B0C7C">
        <w:rPr>
          <w:rFonts w:ascii="Century" w:hAnsi="Century" w:cs="Arial"/>
          <w:color w:val="333333"/>
          <w:shd w:val="clear" w:color="auto" w:fill="FFFFFF"/>
        </w:rPr>
        <w:t xml:space="preserve"> Pada ilustrasi kasus istishna’ di atas terdapat biaya praakad yang dikeluarkan oleh BSU sebesar Rp. 10.000.000,- untuk membayar jasa notaris. Ayat jurnal yang dibuat oleh BSU untuk mencatat biaya praakad yang terjadi adalah sebagai berikut:</w:t>
      </w:r>
    </w:p>
    <w:tbl>
      <w:tblPr>
        <w:tblStyle w:val="TableGrid"/>
        <w:tblW w:w="0" w:type="auto"/>
        <w:tblInd w:w="108" w:type="dxa"/>
        <w:tblLook w:val="04A0"/>
      </w:tblPr>
      <w:tblGrid>
        <w:gridCol w:w="1105"/>
        <w:gridCol w:w="3494"/>
        <w:gridCol w:w="1474"/>
        <w:gridCol w:w="1474"/>
      </w:tblGrid>
      <w:tr w:rsidR="0062387D" w:rsidRPr="006B0C7C" w:rsidTr="0036676F">
        <w:tc>
          <w:tcPr>
            <w:tcW w:w="1137" w:type="dxa"/>
          </w:tcPr>
          <w:p w:rsidR="0062387D" w:rsidRPr="006B0C7C" w:rsidRDefault="0062387D"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Tanggal</w:t>
            </w:r>
          </w:p>
        </w:tc>
        <w:tc>
          <w:tcPr>
            <w:tcW w:w="4820" w:type="dxa"/>
          </w:tcPr>
          <w:p w:rsidR="0062387D" w:rsidRPr="006B0C7C" w:rsidRDefault="0062387D"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Ayat Jurnal</w:t>
            </w:r>
          </w:p>
        </w:tc>
        <w:tc>
          <w:tcPr>
            <w:tcW w:w="1559" w:type="dxa"/>
          </w:tcPr>
          <w:p w:rsidR="0062387D" w:rsidRPr="006B0C7C" w:rsidRDefault="0062387D"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Debet (Rp)</w:t>
            </w:r>
          </w:p>
        </w:tc>
        <w:tc>
          <w:tcPr>
            <w:tcW w:w="1559" w:type="dxa"/>
          </w:tcPr>
          <w:p w:rsidR="0062387D" w:rsidRPr="006B0C7C" w:rsidRDefault="0062387D"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Kredit (Rp)</w:t>
            </w:r>
          </w:p>
        </w:tc>
      </w:tr>
      <w:tr w:rsidR="0062387D" w:rsidRPr="006B0C7C" w:rsidTr="0036676F">
        <w:tc>
          <w:tcPr>
            <w:tcW w:w="1137" w:type="dxa"/>
          </w:tcPr>
          <w:p w:rsidR="0062387D" w:rsidRPr="006B0C7C" w:rsidRDefault="0062387D"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11/2/x0</w:t>
            </w:r>
          </w:p>
        </w:tc>
        <w:tc>
          <w:tcPr>
            <w:tcW w:w="4820" w:type="dxa"/>
          </w:tcPr>
          <w:p w:rsidR="0062387D" w:rsidRPr="006B0C7C" w:rsidRDefault="00BD1600"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Beban praakad</w:t>
            </w:r>
          </w:p>
        </w:tc>
        <w:tc>
          <w:tcPr>
            <w:tcW w:w="1559" w:type="dxa"/>
          </w:tcPr>
          <w:p w:rsidR="0062387D" w:rsidRPr="006B0C7C" w:rsidRDefault="00BD1600"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10.000.000</w:t>
            </w:r>
          </w:p>
        </w:tc>
        <w:tc>
          <w:tcPr>
            <w:tcW w:w="1559" w:type="dxa"/>
          </w:tcPr>
          <w:p w:rsidR="0062387D" w:rsidRPr="006B0C7C" w:rsidRDefault="0062387D" w:rsidP="00E81916">
            <w:pPr>
              <w:spacing w:line="280" w:lineRule="exact"/>
              <w:jc w:val="both"/>
              <w:rPr>
                <w:rFonts w:ascii="Century" w:hAnsi="Century" w:cs="Arial"/>
                <w:color w:val="333333"/>
                <w:shd w:val="clear" w:color="auto" w:fill="FFFFFF"/>
              </w:rPr>
            </w:pPr>
          </w:p>
        </w:tc>
      </w:tr>
      <w:tr w:rsidR="0062387D" w:rsidRPr="006B0C7C" w:rsidTr="0036676F">
        <w:tc>
          <w:tcPr>
            <w:tcW w:w="1137" w:type="dxa"/>
          </w:tcPr>
          <w:p w:rsidR="0062387D" w:rsidRPr="006B0C7C" w:rsidRDefault="0062387D" w:rsidP="00E81916">
            <w:pPr>
              <w:spacing w:line="280" w:lineRule="exact"/>
              <w:jc w:val="both"/>
              <w:rPr>
                <w:rFonts w:ascii="Century" w:hAnsi="Century" w:cs="Arial"/>
                <w:color w:val="333333"/>
                <w:shd w:val="clear" w:color="auto" w:fill="FFFFFF"/>
              </w:rPr>
            </w:pPr>
          </w:p>
        </w:tc>
        <w:tc>
          <w:tcPr>
            <w:tcW w:w="4820" w:type="dxa"/>
          </w:tcPr>
          <w:p w:rsidR="0062387D" w:rsidRPr="006B0C7C" w:rsidRDefault="00BD1600"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Kas/ Rek. Notaris</w:t>
            </w:r>
          </w:p>
        </w:tc>
        <w:tc>
          <w:tcPr>
            <w:tcW w:w="1559" w:type="dxa"/>
          </w:tcPr>
          <w:p w:rsidR="0062387D" w:rsidRPr="006B0C7C" w:rsidRDefault="0062387D" w:rsidP="00E81916">
            <w:pPr>
              <w:spacing w:line="280" w:lineRule="exact"/>
              <w:jc w:val="both"/>
              <w:rPr>
                <w:rFonts w:ascii="Century" w:hAnsi="Century" w:cs="Arial"/>
                <w:color w:val="333333"/>
                <w:shd w:val="clear" w:color="auto" w:fill="FFFFFF"/>
              </w:rPr>
            </w:pPr>
          </w:p>
        </w:tc>
        <w:tc>
          <w:tcPr>
            <w:tcW w:w="1559" w:type="dxa"/>
          </w:tcPr>
          <w:p w:rsidR="0062387D" w:rsidRPr="006B0C7C" w:rsidRDefault="00BD1600"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10.000.000</w:t>
            </w:r>
          </w:p>
        </w:tc>
      </w:tr>
    </w:tbl>
    <w:p w:rsidR="0036676F" w:rsidRPr="006B0C7C" w:rsidRDefault="0036676F"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b/>
        <w:t>Saat akad istishna’ jadi ditandatangani maka tidak ada ayat jurnal yang dibuat oleh bank syariah sama halnya dengan pembiayaan mudharabah dan musyarakah dengan mencatat kontra akun di rekening administratif. Namun meskipun tidak ada pencatatan khusus pada saat akad disepakati dampak dari adanya biaya praakad yang terjadi adalah diakuinya biaya praakad menjadi biaya istishna’. Ayat jurnal yang dibuat untuk mengakui biaya praakad menjadi biaya istishna’ pada saat akad ditandatangani adalah sebagai berikut:</w:t>
      </w:r>
    </w:p>
    <w:tbl>
      <w:tblPr>
        <w:tblStyle w:val="TableGrid"/>
        <w:tblW w:w="0" w:type="auto"/>
        <w:tblInd w:w="108" w:type="dxa"/>
        <w:tblLook w:val="04A0"/>
      </w:tblPr>
      <w:tblGrid>
        <w:gridCol w:w="1105"/>
        <w:gridCol w:w="3494"/>
        <w:gridCol w:w="1474"/>
        <w:gridCol w:w="1474"/>
      </w:tblGrid>
      <w:tr w:rsidR="0036676F" w:rsidRPr="006B0C7C" w:rsidTr="00167DD2">
        <w:tc>
          <w:tcPr>
            <w:tcW w:w="1137" w:type="dxa"/>
          </w:tcPr>
          <w:p w:rsidR="0036676F" w:rsidRPr="006B0C7C" w:rsidRDefault="0036676F"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Tanggal</w:t>
            </w:r>
          </w:p>
        </w:tc>
        <w:tc>
          <w:tcPr>
            <w:tcW w:w="4820" w:type="dxa"/>
          </w:tcPr>
          <w:p w:rsidR="0036676F" w:rsidRPr="006B0C7C" w:rsidRDefault="0036676F"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Ayat Jurnal</w:t>
            </w:r>
          </w:p>
        </w:tc>
        <w:tc>
          <w:tcPr>
            <w:tcW w:w="1559" w:type="dxa"/>
          </w:tcPr>
          <w:p w:rsidR="0036676F" w:rsidRPr="006B0C7C" w:rsidRDefault="0036676F"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Debet (Rp)</w:t>
            </w:r>
          </w:p>
        </w:tc>
        <w:tc>
          <w:tcPr>
            <w:tcW w:w="1559" w:type="dxa"/>
          </w:tcPr>
          <w:p w:rsidR="0036676F" w:rsidRPr="006B0C7C" w:rsidRDefault="0036676F"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Kredit (Rp)</w:t>
            </w:r>
          </w:p>
        </w:tc>
      </w:tr>
      <w:tr w:rsidR="0036676F" w:rsidRPr="006B0C7C" w:rsidTr="00167DD2">
        <w:tc>
          <w:tcPr>
            <w:tcW w:w="1137" w:type="dxa"/>
          </w:tcPr>
          <w:p w:rsidR="0036676F" w:rsidRPr="006B0C7C" w:rsidRDefault="0036676F"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12/2/x0</w:t>
            </w:r>
          </w:p>
        </w:tc>
        <w:tc>
          <w:tcPr>
            <w:tcW w:w="4820" w:type="dxa"/>
          </w:tcPr>
          <w:p w:rsidR="0036676F" w:rsidRPr="006B0C7C" w:rsidRDefault="0036676F"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Biaya istishna’</w:t>
            </w:r>
          </w:p>
        </w:tc>
        <w:tc>
          <w:tcPr>
            <w:tcW w:w="1559" w:type="dxa"/>
          </w:tcPr>
          <w:p w:rsidR="0036676F" w:rsidRPr="006B0C7C" w:rsidRDefault="0036676F"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10.000.000</w:t>
            </w:r>
          </w:p>
        </w:tc>
        <w:tc>
          <w:tcPr>
            <w:tcW w:w="1559" w:type="dxa"/>
          </w:tcPr>
          <w:p w:rsidR="0036676F" w:rsidRPr="006B0C7C" w:rsidRDefault="0036676F" w:rsidP="00E81916">
            <w:pPr>
              <w:spacing w:line="280" w:lineRule="exact"/>
              <w:jc w:val="both"/>
              <w:rPr>
                <w:rFonts w:ascii="Century" w:hAnsi="Century" w:cs="Arial"/>
                <w:color w:val="333333"/>
                <w:shd w:val="clear" w:color="auto" w:fill="FFFFFF"/>
              </w:rPr>
            </w:pPr>
          </w:p>
        </w:tc>
      </w:tr>
      <w:tr w:rsidR="0036676F" w:rsidRPr="006B0C7C" w:rsidTr="00167DD2">
        <w:tc>
          <w:tcPr>
            <w:tcW w:w="1137" w:type="dxa"/>
          </w:tcPr>
          <w:p w:rsidR="0036676F" w:rsidRPr="006B0C7C" w:rsidRDefault="0036676F" w:rsidP="00E81916">
            <w:pPr>
              <w:spacing w:line="280" w:lineRule="exact"/>
              <w:jc w:val="both"/>
              <w:rPr>
                <w:rFonts w:ascii="Century" w:hAnsi="Century" w:cs="Arial"/>
                <w:color w:val="333333"/>
                <w:shd w:val="clear" w:color="auto" w:fill="FFFFFF"/>
              </w:rPr>
            </w:pPr>
          </w:p>
        </w:tc>
        <w:tc>
          <w:tcPr>
            <w:tcW w:w="4820" w:type="dxa"/>
          </w:tcPr>
          <w:p w:rsidR="0036676F" w:rsidRPr="006B0C7C" w:rsidRDefault="0036676F"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Beban praakad</w:t>
            </w:r>
          </w:p>
        </w:tc>
        <w:tc>
          <w:tcPr>
            <w:tcW w:w="1559" w:type="dxa"/>
          </w:tcPr>
          <w:p w:rsidR="0036676F" w:rsidRPr="006B0C7C" w:rsidRDefault="0036676F" w:rsidP="00E81916">
            <w:pPr>
              <w:spacing w:line="280" w:lineRule="exact"/>
              <w:jc w:val="both"/>
              <w:rPr>
                <w:rFonts w:ascii="Century" w:hAnsi="Century" w:cs="Arial"/>
                <w:color w:val="333333"/>
                <w:shd w:val="clear" w:color="auto" w:fill="FFFFFF"/>
              </w:rPr>
            </w:pPr>
          </w:p>
        </w:tc>
        <w:tc>
          <w:tcPr>
            <w:tcW w:w="1559" w:type="dxa"/>
          </w:tcPr>
          <w:p w:rsidR="0036676F" w:rsidRPr="006B0C7C" w:rsidRDefault="0036676F"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10.000.000</w:t>
            </w:r>
          </w:p>
        </w:tc>
      </w:tr>
    </w:tbl>
    <w:p w:rsidR="0062387D" w:rsidRPr="006B0C7C" w:rsidRDefault="0062387D" w:rsidP="00E81916">
      <w:pPr>
        <w:spacing w:line="280" w:lineRule="exact"/>
        <w:jc w:val="both"/>
        <w:rPr>
          <w:rFonts w:ascii="Century" w:hAnsi="Century" w:cs="Arial"/>
          <w:color w:val="333333"/>
          <w:shd w:val="clear" w:color="auto" w:fill="FFFFFF"/>
        </w:rPr>
      </w:pPr>
    </w:p>
    <w:p w:rsidR="00CD64F1" w:rsidRPr="006B0C7C" w:rsidRDefault="00DD1766" w:rsidP="00E81916">
      <w:pPr>
        <w:pStyle w:val="ListParagraph"/>
        <w:numPr>
          <w:ilvl w:val="0"/>
          <w:numId w:val="101"/>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lastRenderedPageBreak/>
        <w:t>Ayat Jurnal Penerimaan dan Pembayaran Tagihan ke Sub Kontraktor</w:t>
      </w:r>
    </w:p>
    <w:p w:rsidR="004C2C5A" w:rsidRPr="006B0C7C" w:rsidRDefault="00D90A94"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Mengacu pada PSAK 104 paragraf 36 menyebutkan bahwa pembeli (dalam istishna’ paralel ini merupakan bank syariah) mengakui aset istishna’ sebesar tingkat penyelesaian yang ditagih oleh sub kontraktor (penjual akhir). </w:t>
      </w:r>
      <w:r w:rsidR="00995DA4" w:rsidRPr="006B0C7C">
        <w:rPr>
          <w:rFonts w:ascii="Century" w:hAnsi="Century" w:cs="Arial"/>
          <w:color w:val="333333"/>
          <w:shd w:val="clear" w:color="auto" w:fill="FFFFFF"/>
        </w:rPr>
        <w:t xml:space="preserve">Aset istishna’ yang diakui sebesar termin atau tingkat penyelesaian diakui sebagai aset istishna’ dalam penyelesaian. Pada saat yang sama, selain mengakui aset istishna’ dalam penyelesaian ketika terdapat tagihan dari sub kontraktor maka bank syariah juga mnegakui adanya hutang istishna’ sebesar tagihan yang ada sesuai akad. Pada ilustrasi kasus istishna’ di atas, pembayaran pesanan aset istishna’ dilakukan pada </w:t>
      </w:r>
      <w:r w:rsidR="00395A40" w:rsidRPr="006B0C7C">
        <w:rPr>
          <w:rFonts w:ascii="Century" w:hAnsi="Century" w:cs="Arial"/>
          <w:color w:val="333333"/>
          <w:shd w:val="clear" w:color="auto" w:fill="FFFFFF"/>
        </w:rPr>
        <w:t xml:space="preserve">setiap </w:t>
      </w:r>
      <w:r w:rsidR="00995DA4" w:rsidRPr="006B0C7C">
        <w:rPr>
          <w:rFonts w:ascii="Century" w:hAnsi="Century" w:cs="Arial"/>
          <w:color w:val="333333"/>
          <w:shd w:val="clear" w:color="auto" w:fill="FFFFFF"/>
        </w:rPr>
        <w:t xml:space="preserve">tingkat penyelesaian </w:t>
      </w:r>
      <w:r w:rsidR="00395A40" w:rsidRPr="006B0C7C">
        <w:rPr>
          <w:rFonts w:ascii="Century" w:hAnsi="Century" w:cs="Arial"/>
          <w:color w:val="333333"/>
          <w:shd w:val="clear" w:color="auto" w:fill="FFFFFF"/>
        </w:rPr>
        <w:t>25% sehingga setiap kenaikan peningkatan penyelesaian 25% bank syariah akan mengakui aset istishna’ dalam penyelesaiasn sekaligus utang istishna’. Berikut ini merupakan ayat jurnal yang dibuat BSU untuk mencatat transaksi tersebut:</w:t>
      </w:r>
    </w:p>
    <w:tbl>
      <w:tblPr>
        <w:tblStyle w:val="TableGrid"/>
        <w:tblW w:w="0" w:type="auto"/>
        <w:tblInd w:w="108" w:type="dxa"/>
        <w:tblLook w:val="04A0"/>
      </w:tblPr>
      <w:tblGrid>
        <w:gridCol w:w="1101"/>
        <w:gridCol w:w="3596"/>
        <w:gridCol w:w="1469"/>
        <w:gridCol w:w="1381"/>
      </w:tblGrid>
      <w:tr w:rsidR="00395A40" w:rsidRPr="006B0C7C" w:rsidTr="005F6374">
        <w:tc>
          <w:tcPr>
            <w:tcW w:w="1134" w:type="dxa"/>
          </w:tcPr>
          <w:p w:rsidR="00395A40" w:rsidRPr="006B0C7C" w:rsidRDefault="00395A40"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Tanggal</w:t>
            </w:r>
          </w:p>
        </w:tc>
        <w:tc>
          <w:tcPr>
            <w:tcW w:w="4820" w:type="dxa"/>
          </w:tcPr>
          <w:p w:rsidR="00395A40" w:rsidRPr="006B0C7C" w:rsidRDefault="00395A40"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Ayat Jurnal</w:t>
            </w:r>
          </w:p>
        </w:tc>
        <w:tc>
          <w:tcPr>
            <w:tcW w:w="1559" w:type="dxa"/>
          </w:tcPr>
          <w:p w:rsidR="00395A40" w:rsidRPr="006B0C7C" w:rsidRDefault="00395A40"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Debet (Rp)</w:t>
            </w:r>
          </w:p>
        </w:tc>
        <w:tc>
          <w:tcPr>
            <w:tcW w:w="1418" w:type="dxa"/>
          </w:tcPr>
          <w:p w:rsidR="00395A40" w:rsidRPr="006B0C7C" w:rsidRDefault="00395A40"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Kredit (Rp)</w:t>
            </w:r>
          </w:p>
        </w:tc>
      </w:tr>
      <w:tr w:rsidR="00395A40" w:rsidRPr="006B0C7C" w:rsidTr="005F6374">
        <w:tc>
          <w:tcPr>
            <w:tcW w:w="1134" w:type="dxa"/>
          </w:tcPr>
          <w:p w:rsidR="00395A40" w:rsidRPr="006B0C7C" w:rsidRDefault="00395A40" w:rsidP="00E81916">
            <w:pPr>
              <w:spacing w:line="280" w:lineRule="exact"/>
              <w:jc w:val="both"/>
              <w:rPr>
                <w:rFonts w:ascii="Century" w:hAnsi="Century" w:cs="Arial"/>
                <w:color w:val="333333"/>
                <w:shd w:val="clear" w:color="auto" w:fill="FFFFFF"/>
              </w:rPr>
            </w:pPr>
          </w:p>
        </w:tc>
        <w:tc>
          <w:tcPr>
            <w:tcW w:w="4820" w:type="dxa"/>
          </w:tcPr>
          <w:p w:rsidR="00395A40" w:rsidRPr="006B0C7C" w:rsidRDefault="00395A40"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Aset Istishna’ dalam penyelesaian</w:t>
            </w:r>
          </w:p>
        </w:tc>
        <w:tc>
          <w:tcPr>
            <w:tcW w:w="1559" w:type="dxa"/>
          </w:tcPr>
          <w:p w:rsidR="00395A40" w:rsidRPr="006B0C7C" w:rsidRDefault="0093120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78.750.000</w:t>
            </w:r>
          </w:p>
        </w:tc>
        <w:tc>
          <w:tcPr>
            <w:tcW w:w="1418" w:type="dxa"/>
          </w:tcPr>
          <w:p w:rsidR="00395A40" w:rsidRPr="006B0C7C" w:rsidRDefault="00395A40" w:rsidP="00E81916">
            <w:pPr>
              <w:spacing w:line="280" w:lineRule="exact"/>
              <w:jc w:val="both"/>
              <w:rPr>
                <w:rFonts w:ascii="Century" w:hAnsi="Century" w:cs="Arial"/>
                <w:color w:val="333333"/>
                <w:shd w:val="clear" w:color="auto" w:fill="FFFFFF"/>
              </w:rPr>
            </w:pPr>
          </w:p>
        </w:tc>
      </w:tr>
      <w:tr w:rsidR="0093120A" w:rsidRPr="006B0C7C" w:rsidTr="005F6374">
        <w:tc>
          <w:tcPr>
            <w:tcW w:w="1134" w:type="dxa"/>
          </w:tcPr>
          <w:p w:rsidR="0093120A" w:rsidRPr="006B0C7C" w:rsidRDefault="0093120A" w:rsidP="00E81916">
            <w:pPr>
              <w:spacing w:line="280" w:lineRule="exact"/>
              <w:jc w:val="both"/>
              <w:rPr>
                <w:rFonts w:ascii="Century" w:hAnsi="Century" w:cs="Arial"/>
                <w:color w:val="333333"/>
                <w:shd w:val="clear" w:color="auto" w:fill="FFFFFF"/>
              </w:rPr>
            </w:pPr>
          </w:p>
        </w:tc>
        <w:tc>
          <w:tcPr>
            <w:tcW w:w="4820" w:type="dxa"/>
          </w:tcPr>
          <w:p w:rsidR="0093120A" w:rsidRPr="006B0C7C" w:rsidRDefault="0093120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Hutang istishna’</w:t>
            </w:r>
          </w:p>
        </w:tc>
        <w:tc>
          <w:tcPr>
            <w:tcW w:w="1559" w:type="dxa"/>
          </w:tcPr>
          <w:p w:rsidR="0093120A" w:rsidRPr="006B0C7C" w:rsidRDefault="0093120A" w:rsidP="00E81916">
            <w:pPr>
              <w:spacing w:line="280" w:lineRule="exact"/>
              <w:jc w:val="both"/>
              <w:rPr>
                <w:rFonts w:ascii="Century" w:hAnsi="Century" w:cs="Arial"/>
                <w:color w:val="333333"/>
                <w:shd w:val="clear" w:color="auto" w:fill="FFFFFF"/>
              </w:rPr>
            </w:pPr>
          </w:p>
        </w:tc>
        <w:tc>
          <w:tcPr>
            <w:tcW w:w="1418" w:type="dxa"/>
          </w:tcPr>
          <w:p w:rsidR="0093120A" w:rsidRPr="006B0C7C" w:rsidRDefault="0093120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78.750.000</w:t>
            </w:r>
          </w:p>
        </w:tc>
      </w:tr>
      <w:tr w:rsidR="0093120A" w:rsidRPr="006B0C7C" w:rsidTr="005F6374">
        <w:tc>
          <w:tcPr>
            <w:tcW w:w="1134" w:type="dxa"/>
          </w:tcPr>
          <w:p w:rsidR="0093120A" w:rsidRPr="006B0C7C" w:rsidRDefault="0093120A" w:rsidP="00E81916">
            <w:pPr>
              <w:spacing w:line="280" w:lineRule="exact"/>
              <w:jc w:val="both"/>
              <w:rPr>
                <w:rFonts w:ascii="Century" w:hAnsi="Century" w:cs="Arial"/>
                <w:color w:val="333333"/>
                <w:shd w:val="clear" w:color="auto" w:fill="FFFFFF"/>
              </w:rPr>
            </w:pPr>
          </w:p>
        </w:tc>
        <w:tc>
          <w:tcPr>
            <w:tcW w:w="4820" w:type="dxa"/>
          </w:tcPr>
          <w:p w:rsidR="0093120A" w:rsidRPr="006B0C7C" w:rsidRDefault="0093120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Hutang Istishna’</w:t>
            </w:r>
          </w:p>
        </w:tc>
        <w:tc>
          <w:tcPr>
            <w:tcW w:w="1559" w:type="dxa"/>
          </w:tcPr>
          <w:p w:rsidR="0093120A" w:rsidRPr="006B0C7C" w:rsidRDefault="0093120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78.750.000</w:t>
            </w:r>
          </w:p>
        </w:tc>
        <w:tc>
          <w:tcPr>
            <w:tcW w:w="1418" w:type="dxa"/>
          </w:tcPr>
          <w:p w:rsidR="0093120A" w:rsidRPr="006B0C7C" w:rsidRDefault="0093120A" w:rsidP="00E81916">
            <w:pPr>
              <w:spacing w:line="280" w:lineRule="exact"/>
              <w:jc w:val="both"/>
              <w:rPr>
                <w:rFonts w:ascii="Century" w:hAnsi="Century" w:cs="Arial"/>
                <w:color w:val="333333"/>
                <w:shd w:val="clear" w:color="auto" w:fill="FFFFFF"/>
              </w:rPr>
            </w:pPr>
          </w:p>
        </w:tc>
      </w:tr>
      <w:tr w:rsidR="0093120A" w:rsidRPr="006B0C7C" w:rsidTr="005F6374">
        <w:tc>
          <w:tcPr>
            <w:tcW w:w="1134" w:type="dxa"/>
          </w:tcPr>
          <w:p w:rsidR="0093120A" w:rsidRPr="006B0C7C" w:rsidRDefault="0093120A" w:rsidP="00E81916">
            <w:pPr>
              <w:spacing w:line="280" w:lineRule="exact"/>
              <w:jc w:val="both"/>
              <w:rPr>
                <w:rFonts w:ascii="Century" w:hAnsi="Century" w:cs="Arial"/>
                <w:color w:val="333333"/>
                <w:shd w:val="clear" w:color="auto" w:fill="FFFFFF"/>
              </w:rPr>
            </w:pPr>
          </w:p>
        </w:tc>
        <w:tc>
          <w:tcPr>
            <w:tcW w:w="4820" w:type="dxa"/>
          </w:tcPr>
          <w:p w:rsidR="0093120A" w:rsidRPr="006B0C7C" w:rsidRDefault="0093120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Kas/ Rek. D’Interior</w:t>
            </w:r>
          </w:p>
        </w:tc>
        <w:tc>
          <w:tcPr>
            <w:tcW w:w="1559" w:type="dxa"/>
          </w:tcPr>
          <w:p w:rsidR="0093120A" w:rsidRPr="006B0C7C" w:rsidRDefault="0093120A" w:rsidP="00E81916">
            <w:pPr>
              <w:spacing w:line="280" w:lineRule="exact"/>
              <w:jc w:val="both"/>
              <w:rPr>
                <w:rFonts w:ascii="Century" w:hAnsi="Century" w:cs="Arial"/>
                <w:color w:val="333333"/>
                <w:shd w:val="clear" w:color="auto" w:fill="FFFFFF"/>
              </w:rPr>
            </w:pPr>
          </w:p>
        </w:tc>
        <w:tc>
          <w:tcPr>
            <w:tcW w:w="1418" w:type="dxa"/>
          </w:tcPr>
          <w:p w:rsidR="0093120A" w:rsidRPr="006B0C7C" w:rsidRDefault="0093120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78.750.000</w:t>
            </w:r>
          </w:p>
        </w:tc>
      </w:tr>
      <w:tr w:rsidR="00395A40" w:rsidRPr="006B0C7C" w:rsidTr="005F6374">
        <w:tc>
          <w:tcPr>
            <w:tcW w:w="1134" w:type="dxa"/>
          </w:tcPr>
          <w:p w:rsidR="00395A40" w:rsidRPr="006B0C7C" w:rsidRDefault="00395A40" w:rsidP="00E81916">
            <w:pPr>
              <w:spacing w:line="280" w:lineRule="exact"/>
              <w:jc w:val="both"/>
              <w:rPr>
                <w:rFonts w:ascii="Century" w:hAnsi="Century" w:cs="Arial"/>
                <w:color w:val="333333"/>
                <w:shd w:val="clear" w:color="auto" w:fill="FFFFFF"/>
              </w:rPr>
            </w:pPr>
          </w:p>
        </w:tc>
        <w:tc>
          <w:tcPr>
            <w:tcW w:w="4820" w:type="dxa"/>
          </w:tcPr>
          <w:p w:rsidR="00395A40" w:rsidRPr="006B0C7C" w:rsidRDefault="0093120A" w:rsidP="00E81916">
            <w:pPr>
              <w:spacing w:line="280" w:lineRule="exact"/>
              <w:jc w:val="both"/>
              <w:rPr>
                <w:rFonts w:ascii="Century" w:hAnsi="Century" w:cs="Arial"/>
                <w:i/>
                <w:iCs/>
                <w:color w:val="333333"/>
                <w:shd w:val="clear" w:color="auto" w:fill="FFFFFF"/>
              </w:rPr>
            </w:pPr>
            <w:r w:rsidRPr="006B0C7C">
              <w:rPr>
                <w:rFonts w:ascii="Century" w:hAnsi="Century" w:cs="Arial"/>
                <w:i/>
                <w:iCs/>
                <w:color w:val="333333"/>
                <w:shd w:val="clear" w:color="auto" w:fill="FFFFFF"/>
              </w:rPr>
              <w:t>(25%* 315.000.000)</w:t>
            </w:r>
          </w:p>
        </w:tc>
        <w:tc>
          <w:tcPr>
            <w:tcW w:w="1559" w:type="dxa"/>
          </w:tcPr>
          <w:p w:rsidR="00395A40" w:rsidRPr="006B0C7C" w:rsidRDefault="00395A40" w:rsidP="00E81916">
            <w:pPr>
              <w:spacing w:line="280" w:lineRule="exact"/>
              <w:jc w:val="both"/>
              <w:rPr>
                <w:rFonts w:ascii="Century" w:hAnsi="Century" w:cs="Arial"/>
                <w:color w:val="333333"/>
                <w:shd w:val="clear" w:color="auto" w:fill="FFFFFF"/>
              </w:rPr>
            </w:pPr>
          </w:p>
        </w:tc>
        <w:tc>
          <w:tcPr>
            <w:tcW w:w="1418" w:type="dxa"/>
          </w:tcPr>
          <w:p w:rsidR="00395A40" w:rsidRPr="006B0C7C" w:rsidRDefault="00395A40" w:rsidP="00E81916">
            <w:pPr>
              <w:spacing w:line="280" w:lineRule="exact"/>
              <w:jc w:val="both"/>
              <w:rPr>
                <w:rFonts w:ascii="Century" w:hAnsi="Century" w:cs="Arial"/>
                <w:color w:val="333333"/>
                <w:shd w:val="clear" w:color="auto" w:fill="FFFFFF"/>
              </w:rPr>
            </w:pPr>
          </w:p>
        </w:tc>
      </w:tr>
      <w:tr w:rsidR="0093120A" w:rsidRPr="006B0C7C" w:rsidTr="005F6374">
        <w:tc>
          <w:tcPr>
            <w:tcW w:w="1134" w:type="dxa"/>
          </w:tcPr>
          <w:p w:rsidR="0093120A" w:rsidRPr="006B0C7C" w:rsidRDefault="0093120A" w:rsidP="00E81916">
            <w:pPr>
              <w:spacing w:line="280" w:lineRule="exact"/>
              <w:jc w:val="both"/>
              <w:rPr>
                <w:rFonts w:ascii="Century" w:hAnsi="Century" w:cs="Arial"/>
                <w:color w:val="333333"/>
                <w:shd w:val="clear" w:color="auto" w:fill="FFFFFF"/>
              </w:rPr>
            </w:pPr>
          </w:p>
        </w:tc>
        <w:tc>
          <w:tcPr>
            <w:tcW w:w="4820" w:type="dxa"/>
          </w:tcPr>
          <w:p w:rsidR="0093120A" w:rsidRPr="006B0C7C" w:rsidRDefault="0093120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Aset Istishna’ dalam penyelesaian</w:t>
            </w:r>
          </w:p>
        </w:tc>
        <w:tc>
          <w:tcPr>
            <w:tcW w:w="1559" w:type="dxa"/>
          </w:tcPr>
          <w:p w:rsidR="0093120A" w:rsidRPr="006B0C7C" w:rsidRDefault="0093120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78.750.000</w:t>
            </w:r>
          </w:p>
        </w:tc>
        <w:tc>
          <w:tcPr>
            <w:tcW w:w="1418" w:type="dxa"/>
          </w:tcPr>
          <w:p w:rsidR="0093120A" w:rsidRPr="006B0C7C" w:rsidRDefault="0093120A" w:rsidP="00E81916">
            <w:pPr>
              <w:spacing w:line="280" w:lineRule="exact"/>
              <w:jc w:val="both"/>
              <w:rPr>
                <w:rFonts w:ascii="Century" w:hAnsi="Century" w:cs="Arial"/>
                <w:color w:val="333333"/>
                <w:shd w:val="clear" w:color="auto" w:fill="FFFFFF"/>
              </w:rPr>
            </w:pPr>
          </w:p>
        </w:tc>
      </w:tr>
      <w:tr w:rsidR="0093120A" w:rsidRPr="006B0C7C" w:rsidTr="005F6374">
        <w:tc>
          <w:tcPr>
            <w:tcW w:w="1134" w:type="dxa"/>
          </w:tcPr>
          <w:p w:rsidR="0093120A" w:rsidRPr="006B0C7C" w:rsidRDefault="0093120A" w:rsidP="00E81916">
            <w:pPr>
              <w:spacing w:line="280" w:lineRule="exact"/>
              <w:jc w:val="both"/>
              <w:rPr>
                <w:rFonts w:ascii="Century" w:hAnsi="Century" w:cs="Arial"/>
                <w:color w:val="333333"/>
                <w:shd w:val="clear" w:color="auto" w:fill="FFFFFF"/>
              </w:rPr>
            </w:pPr>
          </w:p>
        </w:tc>
        <w:tc>
          <w:tcPr>
            <w:tcW w:w="4820" w:type="dxa"/>
          </w:tcPr>
          <w:p w:rsidR="0093120A" w:rsidRPr="006B0C7C" w:rsidRDefault="0093120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Hutang istishna’</w:t>
            </w:r>
          </w:p>
        </w:tc>
        <w:tc>
          <w:tcPr>
            <w:tcW w:w="1559" w:type="dxa"/>
          </w:tcPr>
          <w:p w:rsidR="0093120A" w:rsidRPr="006B0C7C" w:rsidRDefault="0093120A" w:rsidP="00E81916">
            <w:pPr>
              <w:spacing w:line="280" w:lineRule="exact"/>
              <w:jc w:val="both"/>
              <w:rPr>
                <w:rFonts w:ascii="Century" w:hAnsi="Century" w:cs="Arial"/>
                <w:color w:val="333333"/>
                <w:shd w:val="clear" w:color="auto" w:fill="FFFFFF"/>
              </w:rPr>
            </w:pPr>
          </w:p>
        </w:tc>
        <w:tc>
          <w:tcPr>
            <w:tcW w:w="1418" w:type="dxa"/>
          </w:tcPr>
          <w:p w:rsidR="0093120A" w:rsidRPr="006B0C7C" w:rsidRDefault="0093120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78.750.000</w:t>
            </w:r>
          </w:p>
        </w:tc>
      </w:tr>
      <w:tr w:rsidR="0093120A" w:rsidRPr="006B0C7C" w:rsidTr="005F6374">
        <w:tc>
          <w:tcPr>
            <w:tcW w:w="1134" w:type="dxa"/>
          </w:tcPr>
          <w:p w:rsidR="0093120A" w:rsidRPr="006B0C7C" w:rsidRDefault="0093120A" w:rsidP="00E81916">
            <w:pPr>
              <w:spacing w:line="280" w:lineRule="exact"/>
              <w:jc w:val="both"/>
              <w:rPr>
                <w:rFonts w:ascii="Century" w:hAnsi="Century" w:cs="Arial"/>
                <w:color w:val="333333"/>
                <w:shd w:val="clear" w:color="auto" w:fill="FFFFFF"/>
              </w:rPr>
            </w:pPr>
          </w:p>
        </w:tc>
        <w:tc>
          <w:tcPr>
            <w:tcW w:w="4820" w:type="dxa"/>
          </w:tcPr>
          <w:p w:rsidR="0093120A" w:rsidRPr="006B0C7C" w:rsidRDefault="0093120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Hutang Istishna’</w:t>
            </w:r>
          </w:p>
        </w:tc>
        <w:tc>
          <w:tcPr>
            <w:tcW w:w="1559" w:type="dxa"/>
          </w:tcPr>
          <w:p w:rsidR="0093120A" w:rsidRPr="006B0C7C" w:rsidRDefault="0093120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78.750.000</w:t>
            </w:r>
          </w:p>
        </w:tc>
        <w:tc>
          <w:tcPr>
            <w:tcW w:w="1418" w:type="dxa"/>
          </w:tcPr>
          <w:p w:rsidR="0093120A" w:rsidRPr="006B0C7C" w:rsidRDefault="0093120A" w:rsidP="00E81916">
            <w:pPr>
              <w:spacing w:line="280" w:lineRule="exact"/>
              <w:jc w:val="both"/>
              <w:rPr>
                <w:rFonts w:ascii="Century" w:hAnsi="Century" w:cs="Arial"/>
                <w:color w:val="333333"/>
                <w:shd w:val="clear" w:color="auto" w:fill="FFFFFF"/>
              </w:rPr>
            </w:pPr>
          </w:p>
        </w:tc>
      </w:tr>
      <w:tr w:rsidR="0093120A" w:rsidRPr="006B0C7C" w:rsidTr="005F6374">
        <w:tc>
          <w:tcPr>
            <w:tcW w:w="1134" w:type="dxa"/>
          </w:tcPr>
          <w:p w:rsidR="0093120A" w:rsidRPr="006B0C7C" w:rsidRDefault="0093120A" w:rsidP="00E81916">
            <w:pPr>
              <w:spacing w:line="280" w:lineRule="exact"/>
              <w:jc w:val="both"/>
              <w:rPr>
                <w:rFonts w:ascii="Century" w:hAnsi="Century" w:cs="Arial"/>
                <w:color w:val="333333"/>
                <w:shd w:val="clear" w:color="auto" w:fill="FFFFFF"/>
              </w:rPr>
            </w:pPr>
          </w:p>
        </w:tc>
        <w:tc>
          <w:tcPr>
            <w:tcW w:w="4820" w:type="dxa"/>
          </w:tcPr>
          <w:p w:rsidR="0093120A" w:rsidRPr="006B0C7C" w:rsidRDefault="0093120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Kas/ Rek. D’Interior</w:t>
            </w:r>
          </w:p>
        </w:tc>
        <w:tc>
          <w:tcPr>
            <w:tcW w:w="1559" w:type="dxa"/>
          </w:tcPr>
          <w:p w:rsidR="0093120A" w:rsidRPr="006B0C7C" w:rsidRDefault="0093120A" w:rsidP="00E81916">
            <w:pPr>
              <w:spacing w:line="280" w:lineRule="exact"/>
              <w:jc w:val="both"/>
              <w:rPr>
                <w:rFonts w:ascii="Century" w:hAnsi="Century" w:cs="Arial"/>
                <w:color w:val="333333"/>
                <w:shd w:val="clear" w:color="auto" w:fill="FFFFFF"/>
              </w:rPr>
            </w:pPr>
          </w:p>
        </w:tc>
        <w:tc>
          <w:tcPr>
            <w:tcW w:w="1418" w:type="dxa"/>
          </w:tcPr>
          <w:p w:rsidR="0093120A" w:rsidRPr="006B0C7C" w:rsidRDefault="0093120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78.750.000</w:t>
            </w:r>
          </w:p>
        </w:tc>
      </w:tr>
      <w:tr w:rsidR="0093120A" w:rsidRPr="006B0C7C" w:rsidTr="005F6374">
        <w:tc>
          <w:tcPr>
            <w:tcW w:w="1134" w:type="dxa"/>
          </w:tcPr>
          <w:p w:rsidR="0093120A" w:rsidRPr="006B0C7C" w:rsidRDefault="0093120A" w:rsidP="00E81916">
            <w:pPr>
              <w:spacing w:line="280" w:lineRule="exact"/>
              <w:jc w:val="both"/>
              <w:rPr>
                <w:rFonts w:ascii="Century" w:hAnsi="Century" w:cs="Arial"/>
                <w:color w:val="333333"/>
                <w:shd w:val="clear" w:color="auto" w:fill="FFFFFF"/>
              </w:rPr>
            </w:pPr>
          </w:p>
        </w:tc>
        <w:tc>
          <w:tcPr>
            <w:tcW w:w="4820" w:type="dxa"/>
          </w:tcPr>
          <w:p w:rsidR="0093120A" w:rsidRPr="006B0C7C" w:rsidRDefault="0093120A" w:rsidP="00E81916">
            <w:pPr>
              <w:spacing w:line="280" w:lineRule="exact"/>
              <w:jc w:val="both"/>
              <w:rPr>
                <w:rFonts w:ascii="Century" w:hAnsi="Century" w:cs="Arial"/>
                <w:i/>
                <w:iCs/>
                <w:color w:val="333333"/>
                <w:shd w:val="clear" w:color="auto" w:fill="FFFFFF"/>
              </w:rPr>
            </w:pPr>
            <w:r w:rsidRPr="006B0C7C">
              <w:rPr>
                <w:rFonts w:ascii="Century" w:hAnsi="Century" w:cs="Arial"/>
                <w:i/>
                <w:iCs/>
                <w:color w:val="333333"/>
                <w:shd w:val="clear" w:color="auto" w:fill="FFFFFF"/>
              </w:rPr>
              <w:t>({50%-25%}* 315.000.000)</w:t>
            </w:r>
          </w:p>
        </w:tc>
        <w:tc>
          <w:tcPr>
            <w:tcW w:w="1559" w:type="dxa"/>
          </w:tcPr>
          <w:p w:rsidR="0093120A" w:rsidRPr="006B0C7C" w:rsidRDefault="0093120A" w:rsidP="00E81916">
            <w:pPr>
              <w:spacing w:line="280" w:lineRule="exact"/>
              <w:jc w:val="both"/>
              <w:rPr>
                <w:rFonts w:ascii="Century" w:hAnsi="Century" w:cs="Arial"/>
                <w:color w:val="333333"/>
                <w:shd w:val="clear" w:color="auto" w:fill="FFFFFF"/>
              </w:rPr>
            </w:pPr>
          </w:p>
        </w:tc>
        <w:tc>
          <w:tcPr>
            <w:tcW w:w="1418" w:type="dxa"/>
          </w:tcPr>
          <w:p w:rsidR="0093120A" w:rsidRPr="006B0C7C" w:rsidRDefault="0093120A" w:rsidP="00E81916">
            <w:pPr>
              <w:spacing w:line="280" w:lineRule="exact"/>
              <w:jc w:val="both"/>
              <w:rPr>
                <w:rFonts w:ascii="Century" w:hAnsi="Century" w:cs="Arial"/>
                <w:color w:val="333333"/>
                <w:shd w:val="clear" w:color="auto" w:fill="FFFFFF"/>
              </w:rPr>
            </w:pPr>
          </w:p>
        </w:tc>
      </w:tr>
      <w:tr w:rsidR="0093120A" w:rsidRPr="006B0C7C" w:rsidTr="005F6374">
        <w:tc>
          <w:tcPr>
            <w:tcW w:w="1134" w:type="dxa"/>
          </w:tcPr>
          <w:p w:rsidR="0093120A" w:rsidRPr="006B0C7C" w:rsidRDefault="0093120A" w:rsidP="00E81916">
            <w:pPr>
              <w:spacing w:line="280" w:lineRule="exact"/>
              <w:jc w:val="both"/>
              <w:rPr>
                <w:rFonts w:ascii="Century" w:hAnsi="Century" w:cs="Arial"/>
                <w:color w:val="333333"/>
                <w:shd w:val="clear" w:color="auto" w:fill="FFFFFF"/>
              </w:rPr>
            </w:pPr>
          </w:p>
        </w:tc>
        <w:tc>
          <w:tcPr>
            <w:tcW w:w="4820" w:type="dxa"/>
          </w:tcPr>
          <w:p w:rsidR="0093120A" w:rsidRPr="006B0C7C" w:rsidRDefault="0093120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Aset Istishna’ dalam penyelesaian</w:t>
            </w:r>
          </w:p>
        </w:tc>
        <w:tc>
          <w:tcPr>
            <w:tcW w:w="1559" w:type="dxa"/>
          </w:tcPr>
          <w:p w:rsidR="0093120A" w:rsidRPr="006B0C7C" w:rsidRDefault="0093120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78.750.000</w:t>
            </w:r>
          </w:p>
        </w:tc>
        <w:tc>
          <w:tcPr>
            <w:tcW w:w="1418" w:type="dxa"/>
          </w:tcPr>
          <w:p w:rsidR="0093120A" w:rsidRPr="006B0C7C" w:rsidRDefault="0093120A" w:rsidP="00E81916">
            <w:pPr>
              <w:spacing w:line="280" w:lineRule="exact"/>
              <w:jc w:val="both"/>
              <w:rPr>
                <w:rFonts w:ascii="Century" w:hAnsi="Century" w:cs="Arial"/>
                <w:color w:val="333333"/>
                <w:shd w:val="clear" w:color="auto" w:fill="FFFFFF"/>
              </w:rPr>
            </w:pPr>
          </w:p>
        </w:tc>
      </w:tr>
      <w:tr w:rsidR="0093120A" w:rsidRPr="006B0C7C" w:rsidTr="005F6374">
        <w:tc>
          <w:tcPr>
            <w:tcW w:w="1134" w:type="dxa"/>
          </w:tcPr>
          <w:p w:rsidR="0093120A" w:rsidRPr="006B0C7C" w:rsidRDefault="0093120A" w:rsidP="00E81916">
            <w:pPr>
              <w:spacing w:line="280" w:lineRule="exact"/>
              <w:jc w:val="both"/>
              <w:rPr>
                <w:rFonts w:ascii="Century" w:hAnsi="Century" w:cs="Arial"/>
                <w:color w:val="333333"/>
                <w:shd w:val="clear" w:color="auto" w:fill="FFFFFF"/>
              </w:rPr>
            </w:pPr>
          </w:p>
        </w:tc>
        <w:tc>
          <w:tcPr>
            <w:tcW w:w="4820" w:type="dxa"/>
          </w:tcPr>
          <w:p w:rsidR="0093120A" w:rsidRPr="006B0C7C" w:rsidRDefault="0093120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Hutang istishna’</w:t>
            </w:r>
          </w:p>
        </w:tc>
        <w:tc>
          <w:tcPr>
            <w:tcW w:w="1559" w:type="dxa"/>
          </w:tcPr>
          <w:p w:rsidR="0093120A" w:rsidRPr="006B0C7C" w:rsidRDefault="0093120A" w:rsidP="00E81916">
            <w:pPr>
              <w:spacing w:line="280" w:lineRule="exact"/>
              <w:jc w:val="both"/>
              <w:rPr>
                <w:rFonts w:ascii="Century" w:hAnsi="Century" w:cs="Arial"/>
                <w:color w:val="333333"/>
                <w:shd w:val="clear" w:color="auto" w:fill="FFFFFF"/>
              </w:rPr>
            </w:pPr>
          </w:p>
        </w:tc>
        <w:tc>
          <w:tcPr>
            <w:tcW w:w="1418" w:type="dxa"/>
          </w:tcPr>
          <w:p w:rsidR="0093120A" w:rsidRPr="006B0C7C" w:rsidRDefault="0093120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78.750.000</w:t>
            </w:r>
          </w:p>
        </w:tc>
      </w:tr>
      <w:tr w:rsidR="0093120A" w:rsidRPr="006B0C7C" w:rsidTr="005F6374">
        <w:tc>
          <w:tcPr>
            <w:tcW w:w="1134" w:type="dxa"/>
          </w:tcPr>
          <w:p w:rsidR="0093120A" w:rsidRPr="006B0C7C" w:rsidRDefault="0093120A" w:rsidP="00E81916">
            <w:pPr>
              <w:spacing w:line="280" w:lineRule="exact"/>
              <w:jc w:val="both"/>
              <w:rPr>
                <w:rFonts w:ascii="Century" w:hAnsi="Century" w:cs="Arial"/>
                <w:color w:val="333333"/>
                <w:shd w:val="clear" w:color="auto" w:fill="FFFFFF"/>
              </w:rPr>
            </w:pPr>
          </w:p>
        </w:tc>
        <w:tc>
          <w:tcPr>
            <w:tcW w:w="4820" w:type="dxa"/>
          </w:tcPr>
          <w:p w:rsidR="0093120A" w:rsidRPr="006B0C7C" w:rsidRDefault="0093120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Hutang Istishna’</w:t>
            </w:r>
          </w:p>
        </w:tc>
        <w:tc>
          <w:tcPr>
            <w:tcW w:w="1559" w:type="dxa"/>
          </w:tcPr>
          <w:p w:rsidR="0093120A" w:rsidRPr="006B0C7C" w:rsidRDefault="0093120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78.750.000</w:t>
            </w:r>
          </w:p>
        </w:tc>
        <w:tc>
          <w:tcPr>
            <w:tcW w:w="1418" w:type="dxa"/>
          </w:tcPr>
          <w:p w:rsidR="0093120A" w:rsidRPr="006B0C7C" w:rsidRDefault="0093120A" w:rsidP="00E81916">
            <w:pPr>
              <w:spacing w:line="280" w:lineRule="exact"/>
              <w:jc w:val="both"/>
              <w:rPr>
                <w:rFonts w:ascii="Century" w:hAnsi="Century" w:cs="Arial"/>
                <w:color w:val="333333"/>
                <w:shd w:val="clear" w:color="auto" w:fill="FFFFFF"/>
              </w:rPr>
            </w:pPr>
          </w:p>
        </w:tc>
      </w:tr>
      <w:tr w:rsidR="0093120A" w:rsidRPr="006B0C7C" w:rsidTr="005F6374">
        <w:tc>
          <w:tcPr>
            <w:tcW w:w="1134" w:type="dxa"/>
          </w:tcPr>
          <w:p w:rsidR="0093120A" w:rsidRPr="006B0C7C" w:rsidRDefault="0093120A" w:rsidP="00E81916">
            <w:pPr>
              <w:spacing w:line="280" w:lineRule="exact"/>
              <w:jc w:val="both"/>
              <w:rPr>
                <w:rFonts w:ascii="Century" w:hAnsi="Century" w:cs="Arial"/>
                <w:color w:val="333333"/>
                <w:shd w:val="clear" w:color="auto" w:fill="FFFFFF"/>
              </w:rPr>
            </w:pPr>
          </w:p>
        </w:tc>
        <w:tc>
          <w:tcPr>
            <w:tcW w:w="4820" w:type="dxa"/>
          </w:tcPr>
          <w:p w:rsidR="0093120A" w:rsidRPr="006B0C7C" w:rsidRDefault="0093120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Kas/ Rek. D’Interior</w:t>
            </w:r>
          </w:p>
        </w:tc>
        <w:tc>
          <w:tcPr>
            <w:tcW w:w="1559" w:type="dxa"/>
          </w:tcPr>
          <w:p w:rsidR="0093120A" w:rsidRPr="006B0C7C" w:rsidRDefault="0093120A" w:rsidP="00E81916">
            <w:pPr>
              <w:spacing w:line="280" w:lineRule="exact"/>
              <w:jc w:val="both"/>
              <w:rPr>
                <w:rFonts w:ascii="Century" w:hAnsi="Century" w:cs="Arial"/>
                <w:color w:val="333333"/>
                <w:shd w:val="clear" w:color="auto" w:fill="FFFFFF"/>
              </w:rPr>
            </w:pPr>
          </w:p>
        </w:tc>
        <w:tc>
          <w:tcPr>
            <w:tcW w:w="1418" w:type="dxa"/>
          </w:tcPr>
          <w:p w:rsidR="0093120A" w:rsidRPr="006B0C7C" w:rsidRDefault="0093120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78.750.000</w:t>
            </w:r>
          </w:p>
        </w:tc>
      </w:tr>
      <w:tr w:rsidR="0093120A" w:rsidRPr="006B0C7C" w:rsidTr="005F6374">
        <w:tc>
          <w:tcPr>
            <w:tcW w:w="1134" w:type="dxa"/>
          </w:tcPr>
          <w:p w:rsidR="0093120A" w:rsidRPr="006B0C7C" w:rsidRDefault="0093120A" w:rsidP="00E81916">
            <w:pPr>
              <w:spacing w:line="280" w:lineRule="exact"/>
              <w:jc w:val="both"/>
              <w:rPr>
                <w:rFonts w:ascii="Century" w:hAnsi="Century" w:cs="Arial"/>
                <w:color w:val="333333"/>
                <w:shd w:val="clear" w:color="auto" w:fill="FFFFFF"/>
              </w:rPr>
            </w:pPr>
          </w:p>
        </w:tc>
        <w:tc>
          <w:tcPr>
            <w:tcW w:w="4820" w:type="dxa"/>
          </w:tcPr>
          <w:p w:rsidR="0093120A" w:rsidRPr="006B0C7C" w:rsidRDefault="0093120A" w:rsidP="00E81916">
            <w:pPr>
              <w:spacing w:line="280" w:lineRule="exact"/>
              <w:jc w:val="both"/>
              <w:rPr>
                <w:rFonts w:ascii="Century" w:hAnsi="Century" w:cs="Arial"/>
                <w:i/>
                <w:iCs/>
                <w:color w:val="333333"/>
                <w:shd w:val="clear" w:color="auto" w:fill="FFFFFF"/>
              </w:rPr>
            </w:pPr>
            <w:r w:rsidRPr="006B0C7C">
              <w:rPr>
                <w:rFonts w:ascii="Century" w:hAnsi="Century" w:cs="Arial"/>
                <w:i/>
                <w:iCs/>
                <w:color w:val="333333"/>
                <w:shd w:val="clear" w:color="auto" w:fill="FFFFFF"/>
              </w:rPr>
              <w:t>({75%-50%}* 315.000.000)</w:t>
            </w:r>
          </w:p>
        </w:tc>
        <w:tc>
          <w:tcPr>
            <w:tcW w:w="1559" w:type="dxa"/>
          </w:tcPr>
          <w:p w:rsidR="0093120A" w:rsidRPr="006B0C7C" w:rsidRDefault="0093120A" w:rsidP="00E81916">
            <w:pPr>
              <w:spacing w:line="280" w:lineRule="exact"/>
              <w:jc w:val="both"/>
              <w:rPr>
                <w:rFonts w:ascii="Century" w:hAnsi="Century" w:cs="Arial"/>
                <w:color w:val="333333"/>
                <w:shd w:val="clear" w:color="auto" w:fill="FFFFFF"/>
              </w:rPr>
            </w:pPr>
          </w:p>
        </w:tc>
        <w:tc>
          <w:tcPr>
            <w:tcW w:w="1418" w:type="dxa"/>
          </w:tcPr>
          <w:p w:rsidR="0093120A" w:rsidRPr="006B0C7C" w:rsidRDefault="0093120A" w:rsidP="00E81916">
            <w:pPr>
              <w:spacing w:line="280" w:lineRule="exact"/>
              <w:jc w:val="both"/>
              <w:rPr>
                <w:rFonts w:ascii="Century" w:hAnsi="Century" w:cs="Arial"/>
                <w:color w:val="333333"/>
                <w:shd w:val="clear" w:color="auto" w:fill="FFFFFF"/>
              </w:rPr>
            </w:pPr>
          </w:p>
        </w:tc>
      </w:tr>
      <w:tr w:rsidR="0093120A" w:rsidRPr="006B0C7C" w:rsidTr="005F6374">
        <w:tc>
          <w:tcPr>
            <w:tcW w:w="1134" w:type="dxa"/>
          </w:tcPr>
          <w:p w:rsidR="0093120A" w:rsidRPr="006B0C7C" w:rsidRDefault="0093120A" w:rsidP="00E81916">
            <w:pPr>
              <w:spacing w:line="280" w:lineRule="exact"/>
              <w:jc w:val="both"/>
              <w:rPr>
                <w:rFonts w:ascii="Century" w:hAnsi="Century" w:cs="Arial"/>
                <w:color w:val="333333"/>
                <w:shd w:val="clear" w:color="auto" w:fill="FFFFFF"/>
              </w:rPr>
            </w:pPr>
          </w:p>
        </w:tc>
        <w:tc>
          <w:tcPr>
            <w:tcW w:w="4820" w:type="dxa"/>
          </w:tcPr>
          <w:p w:rsidR="0093120A" w:rsidRPr="006B0C7C" w:rsidRDefault="0093120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Aset Istishna’ dalam penyelesaian</w:t>
            </w:r>
          </w:p>
        </w:tc>
        <w:tc>
          <w:tcPr>
            <w:tcW w:w="1559" w:type="dxa"/>
          </w:tcPr>
          <w:p w:rsidR="0093120A" w:rsidRPr="006B0C7C" w:rsidRDefault="0093120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78.750.000</w:t>
            </w:r>
          </w:p>
        </w:tc>
        <w:tc>
          <w:tcPr>
            <w:tcW w:w="1418" w:type="dxa"/>
          </w:tcPr>
          <w:p w:rsidR="0093120A" w:rsidRPr="006B0C7C" w:rsidRDefault="0093120A" w:rsidP="00E81916">
            <w:pPr>
              <w:spacing w:line="280" w:lineRule="exact"/>
              <w:jc w:val="both"/>
              <w:rPr>
                <w:rFonts w:ascii="Century" w:hAnsi="Century" w:cs="Arial"/>
                <w:color w:val="333333"/>
                <w:shd w:val="clear" w:color="auto" w:fill="FFFFFF"/>
              </w:rPr>
            </w:pPr>
          </w:p>
        </w:tc>
      </w:tr>
      <w:tr w:rsidR="0093120A" w:rsidRPr="006B0C7C" w:rsidTr="005F6374">
        <w:tc>
          <w:tcPr>
            <w:tcW w:w="1134" w:type="dxa"/>
          </w:tcPr>
          <w:p w:rsidR="0093120A" w:rsidRPr="006B0C7C" w:rsidRDefault="0093120A" w:rsidP="00E81916">
            <w:pPr>
              <w:spacing w:line="280" w:lineRule="exact"/>
              <w:jc w:val="both"/>
              <w:rPr>
                <w:rFonts w:ascii="Century" w:hAnsi="Century" w:cs="Arial"/>
                <w:color w:val="333333"/>
                <w:shd w:val="clear" w:color="auto" w:fill="FFFFFF"/>
              </w:rPr>
            </w:pPr>
          </w:p>
        </w:tc>
        <w:tc>
          <w:tcPr>
            <w:tcW w:w="4820" w:type="dxa"/>
          </w:tcPr>
          <w:p w:rsidR="0093120A" w:rsidRPr="006B0C7C" w:rsidRDefault="0093120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Hutang istishna’</w:t>
            </w:r>
          </w:p>
        </w:tc>
        <w:tc>
          <w:tcPr>
            <w:tcW w:w="1559" w:type="dxa"/>
          </w:tcPr>
          <w:p w:rsidR="0093120A" w:rsidRPr="006B0C7C" w:rsidRDefault="0093120A" w:rsidP="00E81916">
            <w:pPr>
              <w:spacing w:line="280" w:lineRule="exact"/>
              <w:jc w:val="both"/>
              <w:rPr>
                <w:rFonts w:ascii="Century" w:hAnsi="Century" w:cs="Arial"/>
                <w:color w:val="333333"/>
                <w:shd w:val="clear" w:color="auto" w:fill="FFFFFF"/>
              </w:rPr>
            </w:pPr>
          </w:p>
        </w:tc>
        <w:tc>
          <w:tcPr>
            <w:tcW w:w="1418" w:type="dxa"/>
          </w:tcPr>
          <w:p w:rsidR="0093120A" w:rsidRPr="006B0C7C" w:rsidRDefault="0093120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78.750.000</w:t>
            </w:r>
          </w:p>
        </w:tc>
      </w:tr>
      <w:tr w:rsidR="0093120A" w:rsidRPr="006B0C7C" w:rsidTr="005F6374">
        <w:tc>
          <w:tcPr>
            <w:tcW w:w="1134" w:type="dxa"/>
          </w:tcPr>
          <w:p w:rsidR="0093120A" w:rsidRPr="006B0C7C" w:rsidRDefault="0093120A" w:rsidP="00E81916">
            <w:pPr>
              <w:spacing w:line="280" w:lineRule="exact"/>
              <w:jc w:val="both"/>
              <w:rPr>
                <w:rFonts w:ascii="Century" w:hAnsi="Century" w:cs="Arial"/>
                <w:color w:val="333333"/>
                <w:shd w:val="clear" w:color="auto" w:fill="FFFFFF"/>
              </w:rPr>
            </w:pPr>
          </w:p>
        </w:tc>
        <w:tc>
          <w:tcPr>
            <w:tcW w:w="4820" w:type="dxa"/>
          </w:tcPr>
          <w:p w:rsidR="0093120A" w:rsidRPr="006B0C7C" w:rsidRDefault="0093120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Hutang Istishna’</w:t>
            </w:r>
          </w:p>
        </w:tc>
        <w:tc>
          <w:tcPr>
            <w:tcW w:w="1559" w:type="dxa"/>
          </w:tcPr>
          <w:p w:rsidR="0093120A" w:rsidRPr="006B0C7C" w:rsidRDefault="0093120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78.750.000</w:t>
            </w:r>
          </w:p>
        </w:tc>
        <w:tc>
          <w:tcPr>
            <w:tcW w:w="1418" w:type="dxa"/>
          </w:tcPr>
          <w:p w:rsidR="0093120A" w:rsidRPr="006B0C7C" w:rsidRDefault="0093120A" w:rsidP="00E81916">
            <w:pPr>
              <w:spacing w:line="280" w:lineRule="exact"/>
              <w:jc w:val="both"/>
              <w:rPr>
                <w:rFonts w:ascii="Century" w:hAnsi="Century" w:cs="Arial"/>
                <w:color w:val="333333"/>
                <w:shd w:val="clear" w:color="auto" w:fill="FFFFFF"/>
              </w:rPr>
            </w:pPr>
          </w:p>
        </w:tc>
      </w:tr>
      <w:tr w:rsidR="0093120A" w:rsidRPr="006B0C7C" w:rsidTr="005F6374">
        <w:tc>
          <w:tcPr>
            <w:tcW w:w="1134" w:type="dxa"/>
          </w:tcPr>
          <w:p w:rsidR="0093120A" w:rsidRPr="006B0C7C" w:rsidRDefault="0093120A" w:rsidP="00E81916">
            <w:pPr>
              <w:spacing w:line="280" w:lineRule="exact"/>
              <w:jc w:val="both"/>
              <w:rPr>
                <w:rFonts w:ascii="Century" w:hAnsi="Century" w:cs="Arial"/>
                <w:color w:val="333333"/>
                <w:shd w:val="clear" w:color="auto" w:fill="FFFFFF"/>
              </w:rPr>
            </w:pPr>
          </w:p>
        </w:tc>
        <w:tc>
          <w:tcPr>
            <w:tcW w:w="4820" w:type="dxa"/>
          </w:tcPr>
          <w:p w:rsidR="0093120A" w:rsidRPr="006B0C7C" w:rsidRDefault="0093120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Kas/ Rek. D’Interior</w:t>
            </w:r>
          </w:p>
        </w:tc>
        <w:tc>
          <w:tcPr>
            <w:tcW w:w="1559" w:type="dxa"/>
          </w:tcPr>
          <w:p w:rsidR="0093120A" w:rsidRPr="006B0C7C" w:rsidRDefault="0093120A" w:rsidP="00E81916">
            <w:pPr>
              <w:spacing w:line="280" w:lineRule="exact"/>
              <w:jc w:val="both"/>
              <w:rPr>
                <w:rFonts w:ascii="Century" w:hAnsi="Century" w:cs="Arial"/>
                <w:color w:val="333333"/>
                <w:shd w:val="clear" w:color="auto" w:fill="FFFFFF"/>
              </w:rPr>
            </w:pPr>
          </w:p>
        </w:tc>
        <w:tc>
          <w:tcPr>
            <w:tcW w:w="1418" w:type="dxa"/>
          </w:tcPr>
          <w:p w:rsidR="0093120A" w:rsidRPr="006B0C7C" w:rsidRDefault="0093120A"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78.750.000</w:t>
            </w:r>
          </w:p>
        </w:tc>
      </w:tr>
      <w:tr w:rsidR="0093120A" w:rsidRPr="006B0C7C" w:rsidTr="005F6374">
        <w:tc>
          <w:tcPr>
            <w:tcW w:w="1134" w:type="dxa"/>
          </w:tcPr>
          <w:p w:rsidR="0093120A" w:rsidRPr="006B0C7C" w:rsidRDefault="0093120A" w:rsidP="00E81916">
            <w:pPr>
              <w:spacing w:line="280" w:lineRule="exact"/>
              <w:jc w:val="both"/>
              <w:rPr>
                <w:rFonts w:ascii="Century" w:hAnsi="Century" w:cs="Arial"/>
                <w:color w:val="333333"/>
                <w:shd w:val="clear" w:color="auto" w:fill="FFFFFF"/>
              </w:rPr>
            </w:pPr>
          </w:p>
        </w:tc>
        <w:tc>
          <w:tcPr>
            <w:tcW w:w="4820" w:type="dxa"/>
          </w:tcPr>
          <w:p w:rsidR="0093120A" w:rsidRPr="006B0C7C" w:rsidRDefault="0093120A" w:rsidP="00E81916">
            <w:pPr>
              <w:spacing w:line="280" w:lineRule="exact"/>
              <w:jc w:val="both"/>
              <w:rPr>
                <w:rFonts w:ascii="Century" w:hAnsi="Century" w:cs="Arial"/>
                <w:i/>
                <w:iCs/>
                <w:color w:val="333333"/>
                <w:shd w:val="clear" w:color="auto" w:fill="FFFFFF"/>
              </w:rPr>
            </w:pPr>
            <w:r w:rsidRPr="006B0C7C">
              <w:rPr>
                <w:rFonts w:ascii="Century" w:hAnsi="Century" w:cs="Arial"/>
                <w:i/>
                <w:iCs/>
                <w:color w:val="333333"/>
                <w:shd w:val="clear" w:color="auto" w:fill="FFFFFF"/>
              </w:rPr>
              <w:t>({100% - 75%}* 315.000.000)</w:t>
            </w:r>
          </w:p>
        </w:tc>
        <w:tc>
          <w:tcPr>
            <w:tcW w:w="1559" w:type="dxa"/>
          </w:tcPr>
          <w:p w:rsidR="0093120A" w:rsidRPr="006B0C7C" w:rsidRDefault="0093120A" w:rsidP="00E81916">
            <w:pPr>
              <w:spacing w:line="280" w:lineRule="exact"/>
              <w:jc w:val="both"/>
              <w:rPr>
                <w:rFonts w:ascii="Century" w:hAnsi="Century" w:cs="Arial"/>
                <w:color w:val="333333"/>
                <w:shd w:val="clear" w:color="auto" w:fill="FFFFFF"/>
              </w:rPr>
            </w:pPr>
          </w:p>
        </w:tc>
        <w:tc>
          <w:tcPr>
            <w:tcW w:w="1418" w:type="dxa"/>
          </w:tcPr>
          <w:p w:rsidR="0093120A" w:rsidRPr="006B0C7C" w:rsidRDefault="0093120A" w:rsidP="00E81916">
            <w:pPr>
              <w:spacing w:line="280" w:lineRule="exact"/>
              <w:jc w:val="both"/>
              <w:rPr>
                <w:rFonts w:ascii="Century" w:hAnsi="Century" w:cs="Arial"/>
                <w:color w:val="333333"/>
                <w:shd w:val="clear" w:color="auto" w:fill="FFFFFF"/>
              </w:rPr>
            </w:pPr>
          </w:p>
        </w:tc>
      </w:tr>
    </w:tbl>
    <w:p w:rsidR="00395A40" w:rsidRPr="006B0C7C" w:rsidRDefault="00395A40" w:rsidP="00E81916">
      <w:pPr>
        <w:spacing w:line="280" w:lineRule="exact"/>
        <w:jc w:val="both"/>
        <w:rPr>
          <w:rFonts w:ascii="Century" w:hAnsi="Century" w:cs="Arial"/>
          <w:color w:val="333333"/>
          <w:shd w:val="clear" w:color="auto" w:fill="FFFFFF"/>
        </w:rPr>
      </w:pPr>
    </w:p>
    <w:p w:rsidR="00DD1766" w:rsidRPr="006B0C7C" w:rsidRDefault="00F52044" w:rsidP="00E81916">
      <w:pPr>
        <w:pStyle w:val="ListParagraph"/>
        <w:numPr>
          <w:ilvl w:val="0"/>
          <w:numId w:val="101"/>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Ayat Jurnal Penagkuan pendapatan</w:t>
      </w:r>
    </w:p>
    <w:p w:rsidR="005F6374" w:rsidRPr="006B0C7C" w:rsidRDefault="00C22FD8" w:rsidP="00E81916">
      <w:pPr>
        <w:spacing w:line="280" w:lineRule="exact"/>
        <w:ind w:firstLine="360"/>
        <w:jc w:val="both"/>
        <w:rPr>
          <w:rFonts w:ascii="Century" w:hAnsi="Century" w:cs="Arial"/>
          <w:color w:val="333333"/>
          <w:shd w:val="clear" w:color="auto" w:fill="FFFFFF"/>
        </w:rPr>
      </w:pPr>
      <w:r w:rsidRPr="006B0C7C">
        <w:rPr>
          <w:rFonts w:ascii="Century" w:hAnsi="Century" w:cs="Arial"/>
          <w:color w:val="333333"/>
          <w:shd w:val="clear" w:color="auto" w:fill="FFFFFF"/>
        </w:rPr>
        <w:t>Berdasarkan PSAK 104 paragraf 17</w:t>
      </w:r>
      <w:r w:rsidR="00E32030" w:rsidRPr="006B0C7C">
        <w:rPr>
          <w:rFonts w:ascii="Century" w:hAnsi="Century" w:cs="Arial"/>
          <w:color w:val="333333"/>
          <w:shd w:val="clear" w:color="auto" w:fill="FFFFFF"/>
        </w:rPr>
        <w:t xml:space="preserve"> disebutkan bahwa </w:t>
      </w:r>
      <w:r w:rsidRPr="006B0C7C">
        <w:rPr>
          <w:rFonts w:ascii="Century" w:hAnsi="Century" w:cs="Arial"/>
          <w:color w:val="333333"/>
          <w:shd w:val="clear" w:color="auto" w:fill="FFFFFF"/>
        </w:rPr>
        <w:t>terdapat dua metode pengakuan pendapatan istishna’ yaitu metode akad selesai dan metode berdasarkan persentase tingkat penyelesaian. Pengakuan pendapatan dengan metode akad selesai, pendapatan diakui pada saat barang pesanan selesai dikerjakan/ diproduksi. Namun meskipun pengakuan pendapatan menggunakan metode akad selesai akan tetapi skema pembayaran dari pembeli akhir melebihi satu tahun setelah barang diserahkan,maka pengakuan pendapatan dibagi menjadi dua yaitu:</w:t>
      </w:r>
    </w:p>
    <w:p w:rsidR="00C22FD8" w:rsidRPr="006B0C7C" w:rsidRDefault="00C22FD8" w:rsidP="00E81916">
      <w:pPr>
        <w:pStyle w:val="ListParagraph"/>
        <w:numPr>
          <w:ilvl w:val="0"/>
          <w:numId w:val="102"/>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margin keuntungan pembuatan barang pesanan </w:t>
      </w:r>
      <w:r w:rsidR="00274CB9" w:rsidRPr="006B0C7C">
        <w:rPr>
          <w:rFonts w:ascii="Century" w:hAnsi="Century" w:cs="Arial"/>
          <w:color w:val="333333"/>
          <w:shd w:val="clear" w:color="auto" w:fill="FFFFFF"/>
        </w:rPr>
        <w:t>yang dihitung pada nilai tunainya diakui pada saat barang diserahkan kepada pembeli akhir.</w:t>
      </w:r>
    </w:p>
    <w:p w:rsidR="00274CB9" w:rsidRPr="006B0C7C" w:rsidRDefault="00274CB9" w:rsidP="00E81916">
      <w:pPr>
        <w:pStyle w:val="ListParagraph"/>
        <w:numPr>
          <w:ilvl w:val="0"/>
          <w:numId w:val="102"/>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selisih antara nilai akad dan nilai tunai pada saat pesanan istishna’ diserahkan diakui selama periode pembayaran secara proporsional sesuai dengan jumlah pembayaran.</w:t>
      </w:r>
    </w:p>
    <w:p w:rsidR="00BE5261" w:rsidRDefault="00274CB9" w:rsidP="00BE5261">
      <w:pPr>
        <w:spacing w:line="280" w:lineRule="exact"/>
        <w:ind w:firstLine="360"/>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Selanjutnya, </w:t>
      </w:r>
      <w:r w:rsidR="004457FD" w:rsidRPr="006B0C7C">
        <w:rPr>
          <w:rFonts w:ascii="Century" w:hAnsi="Century" w:cs="Arial"/>
          <w:color w:val="333333"/>
          <w:shd w:val="clear" w:color="auto" w:fill="FFFFFF"/>
        </w:rPr>
        <w:t>metode pengakuan pendapatan berdasarkan persentase tingkat penyelesaian maka pendapatan diukur sebesar porsi penyelesaian nilai akad yang telah dicapai dalam periode yang sama dan diakui sebagai pendapatan istishna’. Dalam metode ini, margin keuntungan istishna’ diakui sebagai aset istishna’ dalam penyelesaian dan biaya istishna’ yang telah dikeluarkan diakui sebagai harga p</w:t>
      </w:r>
      <w:r w:rsidR="00AC401C" w:rsidRPr="006B0C7C">
        <w:rPr>
          <w:rFonts w:ascii="Century" w:hAnsi="Century" w:cs="Arial"/>
          <w:color w:val="333333"/>
          <w:shd w:val="clear" w:color="auto" w:fill="FFFFFF"/>
        </w:rPr>
        <w:t>okok istishna’. Berbeda halnya, pengakuan pendapatan dengan metode persentase tingkat penyelesaian namun skema pembayaran pesanan dicicil lebih dari satu tahun setelah barang diserahkan maka margin keuntungan pembuatan barang pesanan yang dihitung pada nilai tunainya diakui sesuai persentase tingkat penyelesaian dan selisih antara nilai akad dan nilai tunai pada saat pesanan istishna’ diserahkan diakui selama periode pembayaran secara proporsional sesuai dengan jumlah pembayaran.</w:t>
      </w:r>
    </w:p>
    <w:p w:rsidR="005B7A82" w:rsidRPr="006B0C7C" w:rsidRDefault="005B7A82" w:rsidP="00BE5261">
      <w:pPr>
        <w:spacing w:line="280" w:lineRule="exact"/>
        <w:ind w:firstLine="360"/>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Jangka waktu pembayaran tangguhan yang lebih panjang dibandingkan jangka waktu penyelesaian proyek pada ilustrasi kasus di atas menunjukkan metode pengakuan pendapatan berdasarkan persentase tingkat penyelesaian dengan pembayaran cicilan lebih lama dari pengerjaan proyek sehingga margin keuntungan pembuatan barang pesanan yang dihitung dengan nilai tunainya diakui sesuai persentase </w:t>
      </w:r>
      <w:r w:rsidRPr="006B0C7C">
        <w:rPr>
          <w:rFonts w:ascii="Century" w:hAnsi="Century" w:cs="Arial"/>
          <w:color w:val="333333"/>
          <w:shd w:val="clear" w:color="auto" w:fill="FFFFFF"/>
        </w:rPr>
        <w:lastRenderedPageBreak/>
        <w:t>tingkat penyelesaian. Yang dimaksud dengan nilai tunai adalah nilai yang harus dibayar jika suatu transaksi dibayar secara tunai.</w:t>
      </w:r>
      <w:r w:rsidR="00DD59F6" w:rsidRPr="006B0C7C">
        <w:rPr>
          <w:rFonts w:ascii="Century" w:hAnsi="Century" w:cs="Arial"/>
          <w:color w:val="333333"/>
          <w:shd w:val="clear" w:color="auto" w:fill="FFFFFF"/>
        </w:rPr>
        <w:t xml:space="preserve"> Walaupun pembayaran pesanan istishna’ dilakukan secara tangguh, namun penjual harus menentukan nilai tunai pada saat barang diserahkan untuk menentukan margin dari pembuatan barang pesanan pembeli akhir. Nilai akad bank syariah dengan pembeli akhir pada ilustrasi kasus istishna’ di atas sebesar Rp. 360.000.000,- dengan harga pokok dari sub kontraktor Rp. 315.000.000,- dan nilai tunai (wajar) saat penyerahan barang sebesar Rp 320.000.000</w:t>
      </w:r>
      <w:r w:rsidR="00604D72" w:rsidRPr="006B0C7C">
        <w:rPr>
          <w:rFonts w:ascii="Century" w:hAnsi="Century" w:cs="Arial"/>
          <w:color w:val="333333"/>
          <w:shd w:val="clear" w:color="auto" w:fill="FFFFFF"/>
        </w:rPr>
        <w:t xml:space="preserve">,- dan margin istishna’ sebesar Rp. 45.000.000,- </w:t>
      </w:r>
      <w:r w:rsidR="008367DC" w:rsidRPr="006B0C7C">
        <w:rPr>
          <w:rFonts w:ascii="Century" w:hAnsi="Century" w:cs="Arial"/>
          <w:color w:val="333333"/>
          <w:shd w:val="clear" w:color="auto" w:fill="FFFFFF"/>
        </w:rPr>
        <w:t xml:space="preserve">dengan selisih nilai akad dan nilai tunai sebesar Rp. 40.000.000,- dan keuntungan pembuatan cafe sebesar Rp. 5.000.000 </w:t>
      </w:r>
      <w:r w:rsidR="00604D72" w:rsidRPr="006B0C7C">
        <w:rPr>
          <w:rFonts w:ascii="Century" w:hAnsi="Century" w:cs="Arial"/>
          <w:color w:val="333333"/>
          <w:shd w:val="clear" w:color="auto" w:fill="FFFFFF"/>
        </w:rPr>
        <w:t xml:space="preserve">maka </w:t>
      </w:r>
      <w:r w:rsidR="008367DC" w:rsidRPr="006B0C7C">
        <w:rPr>
          <w:rFonts w:ascii="Century" w:hAnsi="Century" w:cs="Arial"/>
          <w:color w:val="333333"/>
          <w:shd w:val="clear" w:color="auto" w:fill="FFFFFF"/>
        </w:rPr>
        <w:t xml:space="preserve">perhitungan dan </w:t>
      </w:r>
      <w:r w:rsidR="00604D72" w:rsidRPr="006B0C7C">
        <w:rPr>
          <w:rFonts w:ascii="Century" w:hAnsi="Century" w:cs="Arial"/>
          <w:color w:val="333333"/>
          <w:shd w:val="clear" w:color="auto" w:fill="FFFFFF"/>
        </w:rPr>
        <w:t xml:space="preserve">ayat jurnal </w:t>
      </w:r>
      <w:r w:rsidR="008367DC" w:rsidRPr="006B0C7C">
        <w:rPr>
          <w:rFonts w:ascii="Century" w:hAnsi="Century" w:cs="Arial"/>
          <w:color w:val="333333"/>
          <w:shd w:val="clear" w:color="auto" w:fill="FFFFFF"/>
        </w:rPr>
        <w:t xml:space="preserve">yang dibuat oleh BSU </w:t>
      </w:r>
      <w:r w:rsidR="00604D72" w:rsidRPr="006B0C7C">
        <w:rPr>
          <w:rFonts w:ascii="Century" w:hAnsi="Century" w:cs="Arial"/>
          <w:color w:val="333333"/>
          <w:shd w:val="clear" w:color="auto" w:fill="FFFFFF"/>
        </w:rPr>
        <w:t>untuk mencatat pe</w:t>
      </w:r>
      <w:r w:rsidR="008367DC" w:rsidRPr="006B0C7C">
        <w:rPr>
          <w:rFonts w:ascii="Century" w:hAnsi="Century" w:cs="Arial"/>
          <w:color w:val="333333"/>
          <w:shd w:val="clear" w:color="auto" w:fill="FFFFFF"/>
        </w:rPr>
        <w:t>ngakuan pendapatan dengan tingkat penyelesaian 25%; 50%; 75% dan 100% adalah sebagai berikut:</w:t>
      </w:r>
    </w:p>
    <w:tbl>
      <w:tblPr>
        <w:tblStyle w:val="TableGrid"/>
        <w:tblW w:w="0" w:type="auto"/>
        <w:tblInd w:w="108" w:type="dxa"/>
        <w:tblLook w:val="04A0"/>
      </w:tblPr>
      <w:tblGrid>
        <w:gridCol w:w="4297"/>
        <w:gridCol w:w="3250"/>
      </w:tblGrid>
      <w:tr w:rsidR="008367DC" w:rsidRPr="006B0C7C" w:rsidTr="008367DC">
        <w:tc>
          <w:tcPr>
            <w:tcW w:w="5245" w:type="dxa"/>
          </w:tcPr>
          <w:p w:rsidR="008367DC" w:rsidRPr="006B0C7C" w:rsidRDefault="008367DC"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Nilai tunai (wajar) saat penyerahan</w:t>
            </w:r>
          </w:p>
        </w:tc>
        <w:tc>
          <w:tcPr>
            <w:tcW w:w="3827" w:type="dxa"/>
          </w:tcPr>
          <w:p w:rsidR="008367DC" w:rsidRPr="006B0C7C" w:rsidRDefault="008367DC"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Rp. 320.000.000,-</w:t>
            </w:r>
          </w:p>
        </w:tc>
      </w:tr>
      <w:tr w:rsidR="008367DC" w:rsidRPr="006B0C7C" w:rsidTr="008367DC">
        <w:tc>
          <w:tcPr>
            <w:tcW w:w="5245" w:type="dxa"/>
          </w:tcPr>
          <w:p w:rsidR="008367DC" w:rsidRPr="006B0C7C" w:rsidRDefault="008367DC"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Harga pokok Cafe</w:t>
            </w:r>
          </w:p>
        </w:tc>
        <w:tc>
          <w:tcPr>
            <w:tcW w:w="3827" w:type="dxa"/>
          </w:tcPr>
          <w:p w:rsidR="008367DC" w:rsidRPr="006B0C7C" w:rsidRDefault="008367DC"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315.000.000,-</w:t>
            </w:r>
          </w:p>
        </w:tc>
      </w:tr>
      <w:tr w:rsidR="008367DC" w:rsidRPr="006B0C7C" w:rsidTr="008367DC">
        <w:tc>
          <w:tcPr>
            <w:tcW w:w="5245" w:type="dxa"/>
          </w:tcPr>
          <w:p w:rsidR="008367DC" w:rsidRPr="006B0C7C" w:rsidRDefault="008367DC"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Pendapatan pada tingkat penyelesaian 25% </w:t>
            </w:r>
          </w:p>
        </w:tc>
        <w:tc>
          <w:tcPr>
            <w:tcW w:w="3827" w:type="dxa"/>
          </w:tcPr>
          <w:p w:rsidR="008367DC" w:rsidRPr="006B0C7C" w:rsidRDefault="008367DC"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25%* 320.000.000,-</w:t>
            </w:r>
          </w:p>
        </w:tc>
      </w:tr>
      <w:tr w:rsidR="008367DC" w:rsidRPr="006B0C7C" w:rsidTr="008367DC">
        <w:tc>
          <w:tcPr>
            <w:tcW w:w="5245" w:type="dxa"/>
          </w:tcPr>
          <w:p w:rsidR="008367DC" w:rsidRPr="006B0C7C" w:rsidRDefault="008367DC" w:rsidP="00E81916">
            <w:pPr>
              <w:spacing w:line="280" w:lineRule="exact"/>
              <w:jc w:val="both"/>
              <w:rPr>
                <w:rFonts w:ascii="Century" w:hAnsi="Century" w:cs="Arial"/>
                <w:color w:val="333333"/>
                <w:shd w:val="clear" w:color="auto" w:fill="FFFFFF"/>
              </w:rPr>
            </w:pPr>
          </w:p>
        </w:tc>
        <w:tc>
          <w:tcPr>
            <w:tcW w:w="3827" w:type="dxa"/>
          </w:tcPr>
          <w:p w:rsidR="008367DC" w:rsidRPr="006B0C7C" w:rsidRDefault="008367DC"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80.000.000,-</w:t>
            </w:r>
          </w:p>
        </w:tc>
      </w:tr>
      <w:tr w:rsidR="008367DC" w:rsidRPr="006B0C7C" w:rsidTr="008367DC">
        <w:tc>
          <w:tcPr>
            <w:tcW w:w="5245" w:type="dxa"/>
          </w:tcPr>
          <w:p w:rsidR="008367DC" w:rsidRPr="006B0C7C" w:rsidRDefault="008367DC"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Harga pokok istishna’ 25% penyelesaian</w:t>
            </w:r>
          </w:p>
        </w:tc>
        <w:tc>
          <w:tcPr>
            <w:tcW w:w="3827" w:type="dxa"/>
          </w:tcPr>
          <w:p w:rsidR="008367DC" w:rsidRPr="006B0C7C" w:rsidRDefault="008367DC"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78.750.000,-</w:t>
            </w:r>
          </w:p>
        </w:tc>
      </w:tr>
      <w:tr w:rsidR="008367DC" w:rsidRPr="006B0C7C" w:rsidTr="008367DC">
        <w:tc>
          <w:tcPr>
            <w:tcW w:w="5245" w:type="dxa"/>
          </w:tcPr>
          <w:p w:rsidR="008367DC" w:rsidRPr="006B0C7C" w:rsidRDefault="008367DC"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Margin istishna’ </w:t>
            </w:r>
          </w:p>
        </w:tc>
        <w:tc>
          <w:tcPr>
            <w:tcW w:w="3827" w:type="dxa"/>
          </w:tcPr>
          <w:p w:rsidR="008367DC" w:rsidRPr="006B0C7C" w:rsidRDefault="008367DC"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1.250.000,-</w:t>
            </w:r>
          </w:p>
        </w:tc>
      </w:tr>
    </w:tbl>
    <w:p w:rsidR="0065147C" w:rsidRPr="006B0C7C" w:rsidRDefault="0065147C" w:rsidP="00E81916">
      <w:pPr>
        <w:spacing w:line="280" w:lineRule="exact"/>
        <w:jc w:val="both"/>
        <w:rPr>
          <w:rFonts w:ascii="Century" w:hAnsi="Century" w:cs="Arial"/>
          <w:color w:val="333333"/>
          <w:shd w:val="clear" w:color="auto" w:fill="FFFFFF"/>
        </w:rPr>
      </w:pPr>
    </w:p>
    <w:tbl>
      <w:tblPr>
        <w:tblStyle w:val="TableGrid"/>
        <w:tblW w:w="0" w:type="auto"/>
        <w:tblInd w:w="108" w:type="dxa"/>
        <w:tblLook w:val="04A0"/>
      </w:tblPr>
      <w:tblGrid>
        <w:gridCol w:w="1220"/>
        <w:gridCol w:w="3480"/>
        <w:gridCol w:w="1467"/>
        <w:gridCol w:w="1380"/>
      </w:tblGrid>
      <w:tr w:rsidR="00CA5119" w:rsidRPr="006B0C7C" w:rsidTr="00CA5119">
        <w:tc>
          <w:tcPr>
            <w:tcW w:w="1418"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selesai</w:t>
            </w:r>
          </w:p>
        </w:tc>
        <w:tc>
          <w:tcPr>
            <w:tcW w:w="4678"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Ayat Jurnal</w:t>
            </w:r>
          </w:p>
        </w:tc>
        <w:tc>
          <w:tcPr>
            <w:tcW w:w="1559"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Debet (Rp)</w:t>
            </w:r>
          </w:p>
        </w:tc>
        <w:tc>
          <w:tcPr>
            <w:tcW w:w="1418"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Kredit (Rp)</w:t>
            </w:r>
          </w:p>
        </w:tc>
      </w:tr>
      <w:tr w:rsidR="00CA5119" w:rsidRPr="006B0C7C" w:rsidTr="00CA5119">
        <w:tc>
          <w:tcPr>
            <w:tcW w:w="1418"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25%</w:t>
            </w:r>
          </w:p>
        </w:tc>
        <w:tc>
          <w:tcPr>
            <w:tcW w:w="4678"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Aset Istishna’ dalam penyelesaian</w:t>
            </w:r>
          </w:p>
        </w:tc>
        <w:tc>
          <w:tcPr>
            <w:tcW w:w="1559"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1.250.000</w:t>
            </w:r>
          </w:p>
        </w:tc>
        <w:tc>
          <w:tcPr>
            <w:tcW w:w="1418" w:type="dxa"/>
          </w:tcPr>
          <w:p w:rsidR="00CA5119" w:rsidRPr="006B0C7C" w:rsidRDefault="00CA5119" w:rsidP="00E81916">
            <w:pPr>
              <w:spacing w:line="280" w:lineRule="exact"/>
              <w:jc w:val="both"/>
              <w:rPr>
                <w:rFonts w:ascii="Century" w:hAnsi="Century" w:cs="Arial"/>
                <w:color w:val="333333"/>
                <w:shd w:val="clear" w:color="auto" w:fill="FFFFFF"/>
              </w:rPr>
            </w:pPr>
          </w:p>
        </w:tc>
      </w:tr>
      <w:tr w:rsidR="00CA5119" w:rsidRPr="006B0C7C" w:rsidTr="00CA5119">
        <w:tc>
          <w:tcPr>
            <w:tcW w:w="1418" w:type="dxa"/>
          </w:tcPr>
          <w:p w:rsidR="00CA5119" w:rsidRPr="006B0C7C" w:rsidRDefault="00CA5119" w:rsidP="00E81916">
            <w:pPr>
              <w:spacing w:line="280" w:lineRule="exact"/>
              <w:jc w:val="both"/>
              <w:rPr>
                <w:rFonts w:ascii="Century" w:hAnsi="Century" w:cs="Arial"/>
                <w:color w:val="333333"/>
                <w:shd w:val="clear" w:color="auto" w:fill="FFFFFF"/>
              </w:rPr>
            </w:pPr>
          </w:p>
        </w:tc>
        <w:tc>
          <w:tcPr>
            <w:tcW w:w="4678"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Harga pokok istishna’</w:t>
            </w:r>
          </w:p>
        </w:tc>
        <w:tc>
          <w:tcPr>
            <w:tcW w:w="1559"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78.750.000</w:t>
            </w:r>
          </w:p>
        </w:tc>
        <w:tc>
          <w:tcPr>
            <w:tcW w:w="1418" w:type="dxa"/>
          </w:tcPr>
          <w:p w:rsidR="00CA5119" w:rsidRPr="006B0C7C" w:rsidRDefault="00CA5119" w:rsidP="00E81916">
            <w:pPr>
              <w:spacing w:line="280" w:lineRule="exact"/>
              <w:jc w:val="both"/>
              <w:rPr>
                <w:rFonts w:ascii="Century" w:hAnsi="Century" w:cs="Arial"/>
                <w:color w:val="333333"/>
                <w:shd w:val="clear" w:color="auto" w:fill="FFFFFF"/>
              </w:rPr>
            </w:pPr>
          </w:p>
        </w:tc>
      </w:tr>
      <w:tr w:rsidR="00CA5119" w:rsidRPr="006B0C7C" w:rsidTr="00CA5119">
        <w:tc>
          <w:tcPr>
            <w:tcW w:w="1418" w:type="dxa"/>
          </w:tcPr>
          <w:p w:rsidR="00CA5119" w:rsidRPr="006B0C7C" w:rsidRDefault="00CA5119" w:rsidP="00E81916">
            <w:pPr>
              <w:spacing w:line="280" w:lineRule="exact"/>
              <w:jc w:val="both"/>
              <w:rPr>
                <w:rFonts w:ascii="Century" w:hAnsi="Century" w:cs="Arial"/>
                <w:color w:val="333333"/>
                <w:shd w:val="clear" w:color="auto" w:fill="FFFFFF"/>
              </w:rPr>
            </w:pPr>
          </w:p>
        </w:tc>
        <w:tc>
          <w:tcPr>
            <w:tcW w:w="4678"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Pendapatan Istishna’</w:t>
            </w:r>
          </w:p>
        </w:tc>
        <w:tc>
          <w:tcPr>
            <w:tcW w:w="1559" w:type="dxa"/>
          </w:tcPr>
          <w:p w:rsidR="00CA5119" w:rsidRPr="006B0C7C" w:rsidRDefault="00CA5119" w:rsidP="00E81916">
            <w:pPr>
              <w:spacing w:line="280" w:lineRule="exact"/>
              <w:jc w:val="both"/>
              <w:rPr>
                <w:rFonts w:ascii="Century" w:hAnsi="Century" w:cs="Arial"/>
                <w:color w:val="333333"/>
                <w:shd w:val="clear" w:color="auto" w:fill="FFFFFF"/>
              </w:rPr>
            </w:pPr>
          </w:p>
        </w:tc>
        <w:tc>
          <w:tcPr>
            <w:tcW w:w="1418"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80.000.000</w:t>
            </w:r>
          </w:p>
        </w:tc>
      </w:tr>
      <w:tr w:rsidR="00CA5119" w:rsidRPr="006B0C7C" w:rsidTr="00CA5119">
        <w:tc>
          <w:tcPr>
            <w:tcW w:w="1418"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50%</w:t>
            </w:r>
          </w:p>
        </w:tc>
        <w:tc>
          <w:tcPr>
            <w:tcW w:w="4678"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Aset Istishna’ dalam penyelesaian</w:t>
            </w:r>
          </w:p>
        </w:tc>
        <w:tc>
          <w:tcPr>
            <w:tcW w:w="1559"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1.250.000</w:t>
            </w:r>
          </w:p>
        </w:tc>
        <w:tc>
          <w:tcPr>
            <w:tcW w:w="1418" w:type="dxa"/>
          </w:tcPr>
          <w:p w:rsidR="00CA5119" w:rsidRPr="006B0C7C" w:rsidRDefault="00CA5119" w:rsidP="00E81916">
            <w:pPr>
              <w:spacing w:line="280" w:lineRule="exact"/>
              <w:jc w:val="both"/>
              <w:rPr>
                <w:rFonts w:ascii="Century" w:hAnsi="Century" w:cs="Arial"/>
                <w:color w:val="333333"/>
                <w:shd w:val="clear" w:color="auto" w:fill="FFFFFF"/>
              </w:rPr>
            </w:pPr>
          </w:p>
        </w:tc>
      </w:tr>
      <w:tr w:rsidR="00CA5119" w:rsidRPr="006B0C7C" w:rsidTr="00CA5119">
        <w:tc>
          <w:tcPr>
            <w:tcW w:w="1418" w:type="dxa"/>
          </w:tcPr>
          <w:p w:rsidR="00CA5119" w:rsidRPr="006B0C7C" w:rsidRDefault="00CA5119" w:rsidP="00E81916">
            <w:pPr>
              <w:spacing w:line="280" w:lineRule="exact"/>
              <w:jc w:val="both"/>
              <w:rPr>
                <w:rFonts w:ascii="Century" w:hAnsi="Century" w:cs="Arial"/>
                <w:color w:val="333333"/>
                <w:shd w:val="clear" w:color="auto" w:fill="FFFFFF"/>
              </w:rPr>
            </w:pPr>
          </w:p>
        </w:tc>
        <w:tc>
          <w:tcPr>
            <w:tcW w:w="4678"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Harga pokok istishna’</w:t>
            </w:r>
          </w:p>
        </w:tc>
        <w:tc>
          <w:tcPr>
            <w:tcW w:w="1559"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78.750.000</w:t>
            </w:r>
          </w:p>
        </w:tc>
        <w:tc>
          <w:tcPr>
            <w:tcW w:w="1418" w:type="dxa"/>
          </w:tcPr>
          <w:p w:rsidR="00CA5119" w:rsidRPr="006B0C7C" w:rsidRDefault="00CA5119" w:rsidP="00E81916">
            <w:pPr>
              <w:spacing w:line="280" w:lineRule="exact"/>
              <w:jc w:val="both"/>
              <w:rPr>
                <w:rFonts w:ascii="Century" w:hAnsi="Century" w:cs="Arial"/>
                <w:color w:val="333333"/>
                <w:shd w:val="clear" w:color="auto" w:fill="FFFFFF"/>
              </w:rPr>
            </w:pPr>
          </w:p>
        </w:tc>
      </w:tr>
      <w:tr w:rsidR="00CA5119" w:rsidRPr="006B0C7C" w:rsidTr="00CA5119">
        <w:tc>
          <w:tcPr>
            <w:tcW w:w="1418" w:type="dxa"/>
          </w:tcPr>
          <w:p w:rsidR="00CA5119" w:rsidRPr="006B0C7C" w:rsidRDefault="00CA5119" w:rsidP="00E81916">
            <w:pPr>
              <w:spacing w:line="280" w:lineRule="exact"/>
              <w:jc w:val="both"/>
              <w:rPr>
                <w:rFonts w:ascii="Century" w:hAnsi="Century" w:cs="Arial"/>
                <w:color w:val="333333"/>
                <w:shd w:val="clear" w:color="auto" w:fill="FFFFFF"/>
              </w:rPr>
            </w:pPr>
          </w:p>
        </w:tc>
        <w:tc>
          <w:tcPr>
            <w:tcW w:w="4678"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Pendapatan Istishna’</w:t>
            </w:r>
          </w:p>
        </w:tc>
        <w:tc>
          <w:tcPr>
            <w:tcW w:w="1559" w:type="dxa"/>
          </w:tcPr>
          <w:p w:rsidR="00CA5119" w:rsidRPr="006B0C7C" w:rsidRDefault="00CA5119" w:rsidP="00E81916">
            <w:pPr>
              <w:spacing w:line="280" w:lineRule="exact"/>
              <w:jc w:val="both"/>
              <w:rPr>
                <w:rFonts w:ascii="Century" w:hAnsi="Century" w:cs="Arial"/>
                <w:color w:val="333333"/>
                <w:shd w:val="clear" w:color="auto" w:fill="FFFFFF"/>
              </w:rPr>
            </w:pPr>
          </w:p>
        </w:tc>
        <w:tc>
          <w:tcPr>
            <w:tcW w:w="1418"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80.000.000</w:t>
            </w:r>
          </w:p>
        </w:tc>
      </w:tr>
      <w:tr w:rsidR="00CA5119" w:rsidRPr="006B0C7C" w:rsidTr="00CA5119">
        <w:tc>
          <w:tcPr>
            <w:tcW w:w="1418"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75%</w:t>
            </w:r>
          </w:p>
        </w:tc>
        <w:tc>
          <w:tcPr>
            <w:tcW w:w="4678"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Aset Istishna’ dalam penyelesaian</w:t>
            </w:r>
          </w:p>
        </w:tc>
        <w:tc>
          <w:tcPr>
            <w:tcW w:w="1559"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1.250.000</w:t>
            </w:r>
          </w:p>
        </w:tc>
        <w:tc>
          <w:tcPr>
            <w:tcW w:w="1418" w:type="dxa"/>
          </w:tcPr>
          <w:p w:rsidR="00CA5119" w:rsidRPr="006B0C7C" w:rsidRDefault="00CA5119" w:rsidP="00E81916">
            <w:pPr>
              <w:spacing w:line="280" w:lineRule="exact"/>
              <w:jc w:val="both"/>
              <w:rPr>
                <w:rFonts w:ascii="Century" w:hAnsi="Century" w:cs="Arial"/>
                <w:color w:val="333333"/>
                <w:shd w:val="clear" w:color="auto" w:fill="FFFFFF"/>
              </w:rPr>
            </w:pPr>
          </w:p>
        </w:tc>
      </w:tr>
      <w:tr w:rsidR="00CA5119" w:rsidRPr="006B0C7C" w:rsidTr="00CA5119">
        <w:tc>
          <w:tcPr>
            <w:tcW w:w="1418" w:type="dxa"/>
          </w:tcPr>
          <w:p w:rsidR="00CA5119" w:rsidRPr="006B0C7C" w:rsidRDefault="00CA5119" w:rsidP="00E81916">
            <w:pPr>
              <w:spacing w:line="280" w:lineRule="exact"/>
              <w:jc w:val="both"/>
              <w:rPr>
                <w:rFonts w:ascii="Century" w:hAnsi="Century" w:cs="Arial"/>
                <w:color w:val="333333"/>
                <w:shd w:val="clear" w:color="auto" w:fill="FFFFFF"/>
              </w:rPr>
            </w:pPr>
          </w:p>
        </w:tc>
        <w:tc>
          <w:tcPr>
            <w:tcW w:w="4678"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Harga pokok istishna’</w:t>
            </w:r>
          </w:p>
        </w:tc>
        <w:tc>
          <w:tcPr>
            <w:tcW w:w="1559"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78.750.000</w:t>
            </w:r>
          </w:p>
        </w:tc>
        <w:tc>
          <w:tcPr>
            <w:tcW w:w="1418" w:type="dxa"/>
          </w:tcPr>
          <w:p w:rsidR="00CA5119" w:rsidRPr="006B0C7C" w:rsidRDefault="00CA5119" w:rsidP="00E81916">
            <w:pPr>
              <w:spacing w:line="280" w:lineRule="exact"/>
              <w:jc w:val="both"/>
              <w:rPr>
                <w:rFonts w:ascii="Century" w:hAnsi="Century" w:cs="Arial"/>
                <w:color w:val="333333"/>
                <w:shd w:val="clear" w:color="auto" w:fill="FFFFFF"/>
              </w:rPr>
            </w:pPr>
          </w:p>
        </w:tc>
      </w:tr>
      <w:tr w:rsidR="00CA5119" w:rsidRPr="006B0C7C" w:rsidTr="00CA5119">
        <w:tc>
          <w:tcPr>
            <w:tcW w:w="1418" w:type="dxa"/>
          </w:tcPr>
          <w:p w:rsidR="00CA5119" w:rsidRPr="006B0C7C" w:rsidRDefault="00CA5119" w:rsidP="00E81916">
            <w:pPr>
              <w:spacing w:line="280" w:lineRule="exact"/>
              <w:jc w:val="both"/>
              <w:rPr>
                <w:rFonts w:ascii="Century" w:hAnsi="Century" w:cs="Arial"/>
                <w:color w:val="333333"/>
                <w:shd w:val="clear" w:color="auto" w:fill="FFFFFF"/>
              </w:rPr>
            </w:pPr>
          </w:p>
        </w:tc>
        <w:tc>
          <w:tcPr>
            <w:tcW w:w="4678"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Pendapatan Istishna’</w:t>
            </w:r>
          </w:p>
        </w:tc>
        <w:tc>
          <w:tcPr>
            <w:tcW w:w="1559" w:type="dxa"/>
          </w:tcPr>
          <w:p w:rsidR="00CA5119" w:rsidRPr="006B0C7C" w:rsidRDefault="00CA5119" w:rsidP="00E81916">
            <w:pPr>
              <w:spacing w:line="280" w:lineRule="exact"/>
              <w:jc w:val="both"/>
              <w:rPr>
                <w:rFonts w:ascii="Century" w:hAnsi="Century" w:cs="Arial"/>
                <w:color w:val="333333"/>
                <w:shd w:val="clear" w:color="auto" w:fill="FFFFFF"/>
              </w:rPr>
            </w:pPr>
          </w:p>
        </w:tc>
        <w:tc>
          <w:tcPr>
            <w:tcW w:w="1418"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80.000.000</w:t>
            </w:r>
          </w:p>
        </w:tc>
      </w:tr>
      <w:tr w:rsidR="00CA5119" w:rsidRPr="006B0C7C" w:rsidTr="00CA5119">
        <w:tc>
          <w:tcPr>
            <w:tcW w:w="1418"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100%</w:t>
            </w:r>
          </w:p>
        </w:tc>
        <w:tc>
          <w:tcPr>
            <w:tcW w:w="4678"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Aset Istishna’ dalam penyelesaian</w:t>
            </w:r>
          </w:p>
        </w:tc>
        <w:tc>
          <w:tcPr>
            <w:tcW w:w="1559"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1.250.000</w:t>
            </w:r>
          </w:p>
        </w:tc>
        <w:tc>
          <w:tcPr>
            <w:tcW w:w="1418" w:type="dxa"/>
          </w:tcPr>
          <w:p w:rsidR="00CA5119" w:rsidRPr="006B0C7C" w:rsidRDefault="00CA5119" w:rsidP="00E81916">
            <w:pPr>
              <w:spacing w:line="280" w:lineRule="exact"/>
              <w:jc w:val="both"/>
              <w:rPr>
                <w:rFonts w:ascii="Century" w:hAnsi="Century" w:cs="Arial"/>
                <w:color w:val="333333"/>
                <w:shd w:val="clear" w:color="auto" w:fill="FFFFFF"/>
              </w:rPr>
            </w:pPr>
          </w:p>
        </w:tc>
      </w:tr>
      <w:tr w:rsidR="00CA5119" w:rsidRPr="006B0C7C" w:rsidTr="00CA5119">
        <w:tc>
          <w:tcPr>
            <w:tcW w:w="1418" w:type="dxa"/>
          </w:tcPr>
          <w:p w:rsidR="00CA5119" w:rsidRPr="006B0C7C" w:rsidRDefault="00CA5119" w:rsidP="00E81916">
            <w:pPr>
              <w:spacing w:line="280" w:lineRule="exact"/>
              <w:jc w:val="both"/>
              <w:rPr>
                <w:rFonts w:ascii="Century" w:hAnsi="Century" w:cs="Arial"/>
                <w:color w:val="333333"/>
                <w:shd w:val="clear" w:color="auto" w:fill="FFFFFF"/>
              </w:rPr>
            </w:pPr>
          </w:p>
        </w:tc>
        <w:tc>
          <w:tcPr>
            <w:tcW w:w="4678"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Harga pokok istishna’</w:t>
            </w:r>
          </w:p>
        </w:tc>
        <w:tc>
          <w:tcPr>
            <w:tcW w:w="1559"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78.750.000</w:t>
            </w:r>
          </w:p>
        </w:tc>
        <w:tc>
          <w:tcPr>
            <w:tcW w:w="1418" w:type="dxa"/>
          </w:tcPr>
          <w:p w:rsidR="00CA5119" w:rsidRPr="006B0C7C" w:rsidRDefault="00CA5119" w:rsidP="00E81916">
            <w:pPr>
              <w:spacing w:line="280" w:lineRule="exact"/>
              <w:jc w:val="both"/>
              <w:rPr>
                <w:rFonts w:ascii="Century" w:hAnsi="Century" w:cs="Arial"/>
                <w:color w:val="333333"/>
                <w:shd w:val="clear" w:color="auto" w:fill="FFFFFF"/>
              </w:rPr>
            </w:pPr>
          </w:p>
        </w:tc>
      </w:tr>
      <w:tr w:rsidR="00CA5119" w:rsidRPr="006B0C7C" w:rsidTr="00CA5119">
        <w:tc>
          <w:tcPr>
            <w:tcW w:w="1418" w:type="dxa"/>
          </w:tcPr>
          <w:p w:rsidR="00CA5119" w:rsidRPr="006B0C7C" w:rsidRDefault="00CA5119" w:rsidP="00E81916">
            <w:pPr>
              <w:spacing w:line="280" w:lineRule="exact"/>
              <w:jc w:val="both"/>
              <w:rPr>
                <w:rFonts w:ascii="Century" w:hAnsi="Century" w:cs="Arial"/>
                <w:color w:val="333333"/>
                <w:shd w:val="clear" w:color="auto" w:fill="FFFFFF"/>
              </w:rPr>
            </w:pPr>
          </w:p>
        </w:tc>
        <w:tc>
          <w:tcPr>
            <w:tcW w:w="4678"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Pendapatan Istishna’</w:t>
            </w:r>
          </w:p>
        </w:tc>
        <w:tc>
          <w:tcPr>
            <w:tcW w:w="1559" w:type="dxa"/>
          </w:tcPr>
          <w:p w:rsidR="00CA5119" w:rsidRPr="006B0C7C" w:rsidRDefault="00CA5119" w:rsidP="00E81916">
            <w:pPr>
              <w:spacing w:line="280" w:lineRule="exact"/>
              <w:jc w:val="both"/>
              <w:rPr>
                <w:rFonts w:ascii="Century" w:hAnsi="Century" w:cs="Arial"/>
                <w:color w:val="333333"/>
                <w:shd w:val="clear" w:color="auto" w:fill="FFFFFF"/>
              </w:rPr>
            </w:pPr>
          </w:p>
        </w:tc>
        <w:tc>
          <w:tcPr>
            <w:tcW w:w="1418" w:type="dxa"/>
          </w:tcPr>
          <w:p w:rsidR="00CA5119" w:rsidRPr="006B0C7C" w:rsidRDefault="00CA5119"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80.000.000</w:t>
            </w:r>
          </w:p>
        </w:tc>
      </w:tr>
    </w:tbl>
    <w:p w:rsidR="00F40D7B" w:rsidRPr="006B0C7C" w:rsidRDefault="00F40D7B" w:rsidP="00E81916">
      <w:pPr>
        <w:spacing w:line="280" w:lineRule="exact"/>
        <w:jc w:val="both"/>
        <w:rPr>
          <w:rFonts w:ascii="Century" w:hAnsi="Century" w:cs="Arial"/>
          <w:color w:val="333333"/>
          <w:shd w:val="clear" w:color="auto" w:fill="FFFFFF"/>
        </w:rPr>
      </w:pPr>
    </w:p>
    <w:p w:rsidR="00F40D7B" w:rsidRPr="006B0C7C" w:rsidRDefault="00F40D7B" w:rsidP="00E81916">
      <w:pPr>
        <w:pStyle w:val="ListParagraph"/>
        <w:numPr>
          <w:ilvl w:val="0"/>
          <w:numId w:val="101"/>
        </w:num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Ayat Jurnal Penagihan dan Pembayaran dari Pembeli Akhir</w:t>
      </w:r>
    </w:p>
    <w:p w:rsidR="00636EB8" w:rsidRPr="006B0C7C" w:rsidRDefault="0065147C"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Skema pembayaran yang dilakukan oleh pembeli akhir kepada bank syariah atas pembiayaan syariah berdampak pada perlakuan akuntansinya. Skema pembayaran dalam akad istishna’ dapat dilakukan di awal (akad) dan ditangguhkan. Pada umumnya, pembiayaan istishna’ yang dilakukan bank syariah di Indonesia pembayarannya dilakukan secara tangguh dengan cara dicicil. Pembayaran cicilan dalam akad ini memiliki jangka waktu yang berbeda (dengan asumsi pembayaran dilakukan sejak proses pembuatan/ pengerjaan proyek), ada pembayaran cicilan dengan jangka waktu pembayaran yang masanya sama dengan jangka waktu penyelesaian pesanan istishna’, ada juga yang jangka waktu pembayaran cicilannya memiliki masa yang lebih panjang dari jangka waktu penyelesaian proyek/ pesanan istishna’. Pada ilustarsi kasus istishna’ di atas, jangka waktu pembayaran cicilan lebih panjang dari jangka waktu penyelesaian gedung yaitu selama 10 tahun dimulai pada bulan April setiap tanggal valuta sebesar Rp. 3.000.000,- yang diperoleh dari Rp. 360.000.000 dibagi 10 tahun. </w:t>
      </w:r>
      <w:r w:rsidR="00F40D7B" w:rsidRPr="006B0C7C">
        <w:rPr>
          <w:rFonts w:ascii="Century" w:hAnsi="Century" w:cs="Arial"/>
          <w:color w:val="333333"/>
          <w:shd w:val="clear" w:color="auto" w:fill="FFFFFF"/>
        </w:rPr>
        <w:t>Meskipun pembayaran pembiayaan istishna’  dilakuk</w:t>
      </w:r>
      <w:r w:rsidR="00B62902" w:rsidRPr="006B0C7C">
        <w:rPr>
          <w:rFonts w:ascii="Century" w:hAnsi="Century" w:cs="Arial"/>
          <w:color w:val="333333"/>
          <w:shd w:val="clear" w:color="auto" w:fill="FFFFFF"/>
        </w:rPr>
        <w:t xml:space="preserve">an </w:t>
      </w:r>
      <w:r w:rsidR="00F40D7B" w:rsidRPr="006B0C7C">
        <w:rPr>
          <w:rFonts w:ascii="Century" w:hAnsi="Century" w:cs="Arial"/>
          <w:color w:val="333333"/>
          <w:shd w:val="clear" w:color="auto" w:fill="FFFFFF"/>
        </w:rPr>
        <w:t>secara</w:t>
      </w:r>
      <w:r w:rsidR="00B62902" w:rsidRPr="006B0C7C">
        <w:rPr>
          <w:rFonts w:ascii="Century" w:hAnsi="Century" w:cs="Arial"/>
          <w:color w:val="333333"/>
          <w:shd w:val="clear" w:color="auto" w:fill="FFFFFF"/>
        </w:rPr>
        <w:t xml:space="preserve"> angsuran, setelah mengakui pendapatan bank syariah harus melakukan penagihan pembayaran kepada pembeli akhir untuk memunculkan akun piutang sebesar persentase tingkat penyelesaian.</w:t>
      </w:r>
      <w:r w:rsidR="00636EB8" w:rsidRPr="006B0C7C">
        <w:rPr>
          <w:rFonts w:ascii="Century" w:hAnsi="Century" w:cs="Arial"/>
          <w:color w:val="333333"/>
          <w:shd w:val="clear" w:color="auto" w:fill="FFFFFF"/>
        </w:rPr>
        <w:t xml:space="preserve"> Berikut ini adalah perhitungan tagihan yang akan disampaikan kepada pembeli akhir :</w:t>
      </w:r>
    </w:p>
    <w:p w:rsidR="00636EB8" w:rsidRPr="006B0C7C" w:rsidRDefault="00636EB8"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Persentase tingkat penyelesaian</w:t>
      </w:r>
      <w:r w:rsidRPr="006B0C7C">
        <w:rPr>
          <w:rFonts w:ascii="Century" w:hAnsi="Century" w:cs="Arial"/>
          <w:color w:val="333333"/>
          <w:shd w:val="clear" w:color="auto" w:fill="FFFFFF"/>
        </w:rPr>
        <w:tab/>
        <w:t>= 25%</w:t>
      </w:r>
    </w:p>
    <w:p w:rsidR="00636EB8" w:rsidRPr="006B0C7C" w:rsidRDefault="00636EB8"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Nillai akad (proyek)</w:t>
      </w:r>
      <w:r w:rsidRPr="006B0C7C">
        <w:rPr>
          <w:rFonts w:ascii="Century" w:hAnsi="Century" w:cs="Arial"/>
          <w:color w:val="333333"/>
          <w:shd w:val="clear" w:color="auto" w:fill="FFFFFF"/>
        </w:rPr>
        <w:tab/>
      </w:r>
      <w:r w:rsidRPr="006B0C7C">
        <w:rPr>
          <w:rFonts w:ascii="Century" w:hAnsi="Century" w:cs="Arial"/>
          <w:color w:val="333333"/>
          <w:shd w:val="clear" w:color="auto" w:fill="FFFFFF"/>
        </w:rPr>
        <w:tab/>
      </w:r>
      <w:r w:rsidRPr="006B0C7C">
        <w:rPr>
          <w:rFonts w:ascii="Century" w:hAnsi="Century" w:cs="Arial"/>
          <w:color w:val="333333"/>
          <w:shd w:val="clear" w:color="auto" w:fill="FFFFFF"/>
        </w:rPr>
        <w:tab/>
        <w:t>= Rp. 360.000.000,-</w:t>
      </w:r>
    </w:p>
    <w:p w:rsidR="00636EB8" w:rsidRPr="006B0C7C" w:rsidRDefault="00636EB8"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Tagihan kepada pembeli akhir</w:t>
      </w:r>
      <w:r w:rsidRPr="006B0C7C">
        <w:rPr>
          <w:rFonts w:ascii="Century" w:hAnsi="Century" w:cs="Arial"/>
          <w:color w:val="333333"/>
          <w:shd w:val="clear" w:color="auto" w:fill="FFFFFF"/>
        </w:rPr>
        <w:tab/>
      </w:r>
      <w:r w:rsidRPr="006B0C7C">
        <w:rPr>
          <w:rFonts w:ascii="Century" w:hAnsi="Century" w:cs="Arial"/>
          <w:color w:val="333333"/>
          <w:shd w:val="clear" w:color="auto" w:fill="FFFFFF"/>
        </w:rPr>
        <w:tab/>
        <w:t>= 25%* Rp. 360.000.000</w:t>
      </w:r>
    </w:p>
    <w:p w:rsidR="00FF5AA4" w:rsidRPr="006B0C7C" w:rsidRDefault="00636EB8"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ab/>
      </w:r>
      <w:r w:rsidRPr="006B0C7C">
        <w:rPr>
          <w:rFonts w:ascii="Century" w:hAnsi="Century" w:cs="Arial"/>
          <w:color w:val="333333"/>
          <w:shd w:val="clear" w:color="auto" w:fill="FFFFFF"/>
        </w:rPr>
        <w:tab/>
      </w:r>
      <w:r w:rsidRPr="006B0C7C">
        <w:rPr>
          <w:rFonts w:ascii="Century" w:hAnsi="Century" w:cs="Arial"/>
          <w:color w:val="333333"/>
          <w:shd w:val="clear" w:color="auto" w:fill="FFFFFF"/>
        </w:rPr>
        <w:tab/>
      </w:r>
      <w:r w:rsidRPr="006B0C7C">
        <w:rPr>
          <w:rFonts w:ascii="Century" w:hAnsi="Century" w:cs="Arial"/>
          <w:color w:val="333333"/>
          <w:shd w:val="clear" w:color="auto" w:fill="FFFFFF"/>
        </w:rPr>
        <w:tab/>
      </w:r>
      <w:r w:rsidRPr="006B0C7C">
        <w:rPr>
          <w:rFonts w:ascii="Century" w:hAnsi="Century" w:cs="Arial"/>
          <w:color w:val="333333"/>
          <w:shd w:val="clear" w:color="auto" w:fill="FFFFFF"/>
        </w:rPr>
        <w:tab/>
      </w:r>
      <w:r w:rsidRPr="006B0C7C">
        <w:rPr>
          <w:rFonts w:ascii="Century" w:hAnsi="Century" w:cs="Arial"/>
          <w:color w:val="333333"/>
          <w:shd w:val="clear" w:color="auto" w:fill="FFFFFF"/>
        </w:rPr>
        <w:tab/>
        <w:t xml:space="preserve">= Rp. </w:t>
      </w:r>
      <w:r w:rsidR="00FF5AA4" w:rsidRPr="006B0C7C">
        <w:rPr>
          <w:rFonts w:ascii="Century" w:hAnsi="Century" w:cs="Arial"/>
          <w:color w:val="333333"/>
          <w:shd w:val="clear" w:color="auto" w:fill="FFFFFF"/>
        </w:rPr>
        <w:t>90.000.000,-</w:t>
      </w:r>
    </w:p>
    <w:p w:rsidR="00FF5AA4" w:rsidRPr="006B0C7C" w:rsidRDefault="00FF5AA4"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Harga pokok tunai (wajar)</w:t>
      </w:r>
      <w:r w:rsidRPr="006B0C7C">
        <w:rPr>
          <w:rFonts w:ascii="Century" w:hAnsi="Century" w:cs="Arial"/>
          <w:color w:val="333333"/>
          <w:shd w:val="clear" w:color="auto" w:fill="FFFFFF"/>
        </w:rPr>
        <w:tab/>
      </w:r>
      <w:r w:rsidRPr="006B0C7C">
        <w:rPr>
          <w:rFonts w:ascii="Century" w:hAnsi="Century" w:cs="Arial"/>
          <w:color w:val="333333"/>
          <w:shd w:val="clear" w:color="auto" w:fill="FFFFFF"/>
        </w:rPr>
        <w:tab/>
        <w:t>= 25%* Rp. 320.000.000,-</w:t>
      </w:r>
    </w:p>
    <w:p w:rsidR="00FF5AA4" w:rsidRPr="006B0C7C" w:rsidRDefault="00FF5AA4"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ab/>
      </w:r>
      <w:r w:rsidRPr="006B0C7C">
        <w:rPr>
          <w:rFonts w:ascii="Century" w:hAnsi="Century" w:cs="Arial"/>
          <w:color w:val="333333"/>
          <w:shd w:val="clear" w:color="auto" w:fill="FFFFFF"/>
        </w:rPr>
        <w:tab/>
      </w:r>
      <w:r w:rsidRPr="006B0C7C">
        <w:rPr>
          <w:rFonts w:ascii="Century" w:hAnsi="Century" w:cs="Arial"/>
          <w:color w:val="333333"/>
          <w:shd w:val="clear" w:color="auto" w:fill="FFFFFF"/>
        </w:rPr>
        <w:tab/>
      </w:r>
      <w:r w:rsidRPr="006B0C7C">
        <w:rPr>
          <w:rFonts w:ascii="Century" w:hAnsi="Century" w:cs="Arial"/>
          <w:color w:val="333333"/>
          <w:shd w:val="clear" w:color="auto" w:fill="FFFFFF"/>
        </w:rPr>
        <w:tab/>
      </w:r>
      <w:r w:rsidRPr="006B0C7C">
        <w:rPr>
          <w:rFonts w:ascii="Century" w:hAnsi="Century" w:cs="Arial"/>
          <w:color w:val="333333"/>
          <w:shd w:val="clear" w:color="auto" w:fill="FFFFFF"/>
        </w:rPr>
        <w:tab/>
      </w:r>
      <w:r w:rsidRPr="006B0C7C">
        <w:rPr>
          <w:rFonts w:ascii="Century" w:hAnsi="Century" w:cs="Arial"/>
          <w:color w:val="333333"/>
          <w:shd w:val="clear" w:color="auto" w:fill="FFFFFF"/>
        </w:rPr>
        <w:tab/>
        <w:t>= Rp 80.000.000,-</w:t>
      </w:r>
    </w:p>
    <w:p w:rsidR="00FF5AA4" w:rsidRPr="006B0C7C" w:rsidRDefault="00FF5AA4"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Keuntungan istishna’ tangguhan</w:t>
      </w:r>
      <w:r w:rsidRPr="006B0C7C">
        <w:rPr>
          <w:rFonts w:ascii="Century" w:hAnsi="Century" w:cs="Arial"/>
          <w:color w:val="333333"/>
          <w:shd w:val="clear" w:color="auto" w:fill="FFFFFF"/>
        </w:rPr>
        <w:tab/>
        <w:t>= Rp. 10.000.000,-</w:t>
      </w:r>
    </w:p>
    <w:p w:rsidR="00FF5AA4" w:rsidRPr="006B0C7C" w:rsidRDefault="008F6E37" w:rsidP="00E81916">
      <w:pPr>
        <w:pStyle w:val="ListParagraph"/>
        <w:spacing w:line="280" w:lineRule="exact"/>
        <w:ind w:left="0" w:firstLine="360"/>
        <w:jc w:val="both"/>
        <w:rPr>
          <w:rFonts w:ascii="Century" w:hAnsi="Century" w:cs="Arial"/>
          <w:color w:val="333333"/>
          <w:shd w:val="clear" w:color="auto" w:fill="FFFFFF"/>
        </w:rPr>
      </w:pPr>
      <w:r w:rsidRPr="006B0C7C">
        <w:rPr>
          <w:rFonts w:ascii="Century" w:hAnsi="Century" w:cs="Arial"/>
          <w:color w:val="333333"/>
          <w:shd w:val="clear" w:color="auto" w:fill="FFFFFF"/>
        </w:rPr>
        <w:t>M</w:t>
      </w:r>
      <w:r w:rsidR="00FF5AA4" w:rsidRPr="006B0C7C">
        <w:rPr>
          <w:rFonts w:ascii="Century" w:hAnsi="Century" w:cs="Arial"/>
          <w:color w:val="333333"/>
          <w:shd w:val="clear" w:color="auto" w:fill="FFFFFF"/>
        </w:rPr>
        <w:t>aka ayat jurnal yang dibuat oleh BSU untuk menagih pembayaran piutang yang harus dibayar oleh nasabah (pembeli akhir) untuk tingkat penyelesaian 25%; 50%; 75%; dan 100% proyek bangunan adalah sebagai berikut:</w:t>
      </w:r>
    </w:p>
    <w:tbl>
      <w:tblPr>
        <w:tblStyle w:val="TableGrid"/>
        <w:tblW w:w="0" w:type="auto"/>
        <w:tblInd w:w="108" w:type="dxa"/>
        <w:tblLook w:val="04A0"/>
      </w:tblPr>
      <w:tblGrid>
        <w:gridCol w:w="1134"/>
        <w:gridCol w:w="3477"/>
        <w:gridCol w:w="1468"/>
        <w:gridCol w:w="1468"/>
      </w:tblGrid>
      <w:tr w:rsidR="00FF5AA4" w:rsidRPr="006B0C7C" w:rsidTr="00FF5AA4">
        <w:tc>
          <w:tcPr>
            <w:tcW w:w="1276" w:type="dxa"/>
          </w:tcPr>
          <w:p w:rsidR="00FF5AA4" w:rsidRPr="006B0C7C" w:rsidRDefault="00FF5AA4"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selesai</w:t>
            </w:r>
          </w:p>
        </w:tc>
        <w:tc>
          <w:tcPr>
            <w:tcW w:w="4678" w:type="dxa"/>
          </w:tcPr>
          <w:p w:rsidR="00FF5AA4" w:rsidRPr="006B0C7C" w:rsidRDefault="00FF5AA4"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Ayat Jurnal</w:t>
            </w:r>
          </w:p>
        </w:tc>
        <w:tc>
          <w:tcPr>
            <w:tcW w:w="1559" w:type="dxa"/>
          </w:tcPr>
          <w:p w:rsidR="00FF5AA4" w:rsidRPr="006B0C7C" w:rsidRDefault="00FF5AA4"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Debet (Rp)</w:t>
            </w:r>
          </w:p>
        </w:tc>
        <w:tc>
          <w:tcPr>
            <w:tcW w:w="1559" w:type="dxa"/>
          </w:tcPr>
          <w:p w:rsidR="00FF5AA4" w:rsidRPr="006B0C7C" w:rsidRDefault="00FF5AA4"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Kredit (Rp)</w:t>
            </w:r>
          </w:p>
        </w:tc>
      </w:tr>
      <w:tr w:rsidR="00FF5AA4" w:rsidRPr="006B0C7C" w:rsidTr="00FF5AA4">
        <w:tc>
          <w:tcPr>
            <w:tcW w:w="1276" w:type="dxa"/>
          </w:tcPr>
          <w:p w:rsidR="00FF5AA4" w:rsidRPr="006B0C7C" w:rsidRDefault="008F6E37"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25%</w:t>
            </w:r>
          </w:p>
        </w:tc>
        <w:tc>
          <w:tcPr>
            <w:tcW w:w="4678" w:type="dxa"/>
          </w:tcPr>
          <w:p w:rsidR="00FF5AA4" w:rsidRPr="006B0C7C" w:rsidRDefault="00FF5AA4"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Piutang istishna’</w:t>
            </w:r>
          </w:p>
        </w:tc>
        <w:tc>
          <w:tcPr>
            <w:tcW w:w="1559" w:type="dxa"/>
          </w:tcPr>
          <w:p w:rsidR="00FF5AA4" w:rsidRPr="006B0C7C" w:rsidRDefault="00FF5AA4"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90.000.000</w:t>
            </w:r>
          </w:p>
        </w:tc>
        <w:tc>
          <w:tcPr>
            <w:tcW w:w="1559" w:type="dxa"/>
          </w:tcPr>
          <w:p w:rsidR="00FF5AA4" w:rsidRPr="006B0C7C" w:rsidRDefault="00FF5AA4" w:rsidP="00E81916">
            <w:pPr>
              <w:spacing w:line="280" w:lineRule="exact"/>
              <w:jc w:val="both"/>
              <w:rPr>
                <w:rFonts w:ascii="Century" w:hAnsi="Century" w:cs="Arial"/>
                <w:color w:val="333333"/>
                <w:shd w:val="clear" w:color="auto" w:fill="FFFFFF"/>
              </w:rPr>
            </w:pPr>
          </w:p>
        </w:tc>
      </w:tr>
      <w:tr w:rsidR="00FF5AA4" w:rsidRPr="006B0C7C" w:rsidTr="00FF5AA4">
        <w:tc>
          <w:tcPr>
            <w:tcW w:w="1276" w:type="dxa"/>
          </w:tcPr>
          <w:p w:rsidR="00FF5AA4" w:rsidRPr="006B0C7C" w:rsidRDefault="00FF5AA4" w:rsidP="00E81916">
            <w:pPr>
              <w:spacing w:line="280" w:lineRule="exact"/>
              <w:jc w:val="both"/>
              <w:rPr>
                <w:rFonts w:ascii="Century" w:hAnsi="Century" w:cs="Arial"/>
                <w:color w:val="333333"/>
                <w:shd w:val="clear" w:color="auto" w:fill="FFFFFF"/>
              </w:rPr>
            </w:pPr>
          </w:p>
        </w:tc>
        <w:tc>
          <w:tcPr>
            <w:tcW w:w="4678" w:type="dxa"/>
          </w:tcPr>
          <w:p w:rsidR="00FF5AA4" w:rsidRPr="006B0C7C" w:rsidRDefault="00FF5AA4"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Termin istishna’</w:t>
            </w:r>
          </w:p>
        </w:tc>
        <w:tc>
          <w:tcPr>
            <w:tcW w:w="1559" w:type="dxa"/>
          </w:tcPr>
          <w:p w:rsidR="00FF5AA4" w:rsidRPr="006B0C7C" w:rsidRDefault="00FF5AA4" w:rsidP="00E81916">
            <w:pPr>
              <w:spacing w:line="280" w:lineRule="exact"/>
              <w:jc w:val="both"/>
              <w:rPr>
                <w:rFonts w:ascii="Century" w:hAnsi="Century" w:cs="Arial"/>
                <w:color w:val="333333"/>
                <w:shd w:val="clear" w:color="auto" w:fill="FFFFFF"/>
              </w:rPr>
            </w:pPr>
          </w:p>
        </w:tc>
        <w:tc>
          <w:tcPr>
            <w:tcW w:w="1559" w:type="dxa"/>
          </w:tcPr>
          <w:p w:rsidR="00FF5AA4" w:rsidRPr="006B0C7C" w:rsidRDefault="008F6E37"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80.000.000</w:t>
            </w:r>
          </w:p>
        </w:tc>
      </w:tr>
      <w:tr w:rsidR="00FF5AA4" w:rsidRPr="006B0C7C" w:rsidTr="00FF5AA4">
        <w:tc>
          <w:tcPr>
            <w:tcW w:w="1276" w:type="dxa"/>
          </w:tcPr>
          <w:p w:rsidR="00FF5AA4" w:rsidRPr="006B0C7C" w:rsidRDefault="00FF5AA4" w:rsidP="00E81916">
            <w:pPr>
              <w:spacing w:line="280" w:lineRule="exact"/>
              <w:jc w:val="both"/>
              <w:rPr>
                <w:rFonts w:ascii="Century" w:hAnsi="Century" w:cs="Arial"/>
                <w:color w:val="333333"/>
                <w:shd w:val="clear" w:color="auto" w:fill="FFFFFF"/>
              </w:rPr>
            </w:pPr>
          </w:p>
        </w:tc>
        <w:tc>
          <w:tcPr>
            <w:tcW w:w="4678" w:type="dxa"/>
          </w:tcPr>
          <w:p w:rsidR="00FF5AA4" w:rsidRPr="006B0C7C" w:rsidRDefault="00FF5AA4"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Keuntungan istishna’ tangguhan</w:t>
            </w:r>
          </w:p>
        </w:tc>
        <w:tc>
          <w:tcPr>
            <w:tcW w:w="1559" w:type="dxa"/>
          </w:tcPr>
          <w:p w:rsidR="00FF5AA4" w:rsidRPr="006B0C7C" w:rsidRDefault="00FF5AA4" w:rsidP="00E81916">
            <w:pPr>
              <w:spacing w:line="280" w:lineRule="exact"/>
              <w:jc w:val="both"/>
              <w:rPr>
                <w:rFonts w:ascii="Century" w:hAnsi="Century" w:cs="Arial"/>
                <w:color w:val="333333"/>
                <w:shd w:val="clear" w:color="auto" w:fill="FFFFFF"/>
              </w:rPr>
            </w:pPr>
          </w:p>
        </w:tc>
        <w:tc>
          <w:tcPr>
            <w:tcW w:w="1559" w:type="dxa"/>
          </w:tcPr>
          <w:p w:rsidR="00FF5AA4" w:rsidRPr="006B0C7C" w:rsidRDefault="008F6E37"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10.000.000</w:t>
            </w:r>
          </w:p>
        </w:tc>
      </w:tr>
    </w:tbl>
    <w:p w:rsidR="008F6E37" w:rsidRPr="006B0C7C" w:rsidRDefault="00636EB8"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b/>
      </w:r>
      <w:r w:rsidR="008F6E37" w:rsidRPr="006B0C7C">
        <w:rPr>
          <w:rFonts w:ascii="Century" w:hAnsi="Century" w:cs="Arial"/>
          <w:color w:val="333333"/>
          <w:shd w:val="clear" w:color="auto" w:fill="FFFFFF"/>
        </w:rPr>
        <w:t>Meskipun telah ditagih pada tingkat penyelesaian tertentu, nasabah sebagai pembeli akhir tetap melakukan pembayaran secara angsuran sebesar Rp. 3.000.000,- dimulai sejak 12 April 20x0 atau sebelum tingkat penyelesaian 25%. Ayat jurnal untuk mencatat transaksi pembayaran angsuran sebelum dilakukannnya penagihan oleh bank syariah adalah sebagai berikut:</w:t>
      </w:r>
    </w:p>
    <w:tbl>
      <w:tblPr>
        <w:tblStyle w:val="TableGrid"/>
        <w:tblW w:w="0" w:type="auto"/>
        <w:tblInd w:w="108" w:type="dxa"/>
        <w:tblLook w:val="04A0"/>
      </w:tblPr>
      <w:tblGrid>
        <w:gridCol w:w="1199"/>
        <w:gridCol w:w="3480"/>
        <w:gridCol w:w="1434"/>
        <w:gridCol w:w="1434"/>
      </w:tblGrid>
      <w:tr w:rsidR="008F6E37" w:rsidRPr="006B0C7C" w:rsidTr="000E71D0">
        <w:tc>
          <w:tcPr>
            <w:tcW w:w="1276" w:type="dxa"/>
          </w:tcPr>
          <w:p w:rsidR="008F6E37" w:rsidRPr="006B0C7C" w:rsidRDefault="008F6E37"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Tanggal </w:t>
            </w:r>
          </w:p>
        </w:tc>
        <w:tc>
          <w:tcPr>
            <w:tcW w:w="4678" w:type="dxa"/>
          </w:tcPr>
          <w:p w:rsidR="008F6E37" w:rsidRPr="006B0C7C" w:rsidRDefault="008F6E37"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Ayat Jurnal</w:t>
            </w:r>
          </w:p>
        </w:tc>
        <w:tc>
          <w:tcPr>
            <w:tcW w:w="1559" w:type="dxa"/>
          </w:tcPr>
          <w:p w:rsidR="008F6E37" w:rsidRPr="006B0C7C" w:rsidRDefault="008F6E37"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Debet (Rp)</w:t>
            </w:r>
          </w:p>
        </w:tc>
        <w:tc>
          <w:tcPr>
            <w:tcW w:w="1559" w:type="dxa"/>
          </w:tcPr>
          <w:p w:rsidR="008F6E37" w:rsidRPr="006B0C7C" w:rsidRDefault="008F6E37"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Kredit (Rp)</w:t>
            </w:r>
          </w:p>
        </w:tc>
      </w:tr>
      <w:tr w:rsidR="008F6E37" w:rsidRPr="006B0C7C" w:rsidTr="000E71D0">
        <w:tc>
          <w:tcPr>
            <w:tcW w:w="1276" w:type="dxa"/>
          </w:tcPr>
          <w:p w:rsidR="008F6E37" w:rsidRPr="006B0C7C" w:rsidRDefault="008F6E37"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12/4/x0</w:t>
            </w:r>
          </w:p>
        </w:tc>
        <w:tc>
          <w:tcPr>
            <w:tcW w:w="4678" w:type="dxa"/>
          </w:tcPr>
          <w:p w:rsidR="008F6E37" w:rsidRPr="006B0C7C" w:rsidRDefault="008F6E37"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Kas</w:t>
            </w:r>
            <w:r w:rsidR="00DB7F68" w:rsidRPr="006B0C7C">
              <w:rPr>
                <w:rFonts w:ascii="Century" w:hAnsi="Century" w:cs="Arial"/>
                <w:color w:val="333333"/>
                <w:shd w:val="clear" w:color="auto" w:fill="FFFFFF"/>
              </w:rPr>
              <w:t>/ Rek. D’Cafe</w:t>
            </w:r>
          </w:p>
        </w:tc>
        <w:tc>
          <w:tcPr>
            <w:tcW w:w="1559" w:type="dxa"/>
          </w:tcPr>
          <w:p w:rsidR="008F6E37" w:rsidRPr="006B0C7C" w:rsidRDefault="008F6E37"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3.000.000</w:t>
            </w:r>
          </w:p>
        </w:tc>
        <w:tc>
          <w:tcPr>
            <w:tcW w:w="1559" w:type="dxa"/>
          </w:tcPr>
          <w:p w:rsidR="008F6E37" w:rsidRPr="006B0C7C" w:rsidRDefault="008F6E37" w:rsidP="00E81916">
            <w:pPr>
              <w:spacing w:line="280" w:lineRule="exact"/>
              <w:jc w:val="both"/>
              <w:rPr>
                <w:rFonts w:ascii="Century" w:hAnsi="Century" w:cs="Arial"/>
                <w:color w:val="333333"/>
                <w:shd w:val="clear" w:color="auto" w:fill="FFFFFF"/>
              </w:rPr>
            </w:pPr>
          </w:p>
        </w:tc>
      </w:tr>
      <w:tr w:rsidR="008F6E37" w:rsidRPr="006B0C7C" w:rsidTr="000E71D0">
        <w:tc>
          <w:tcPr>
            <w:tcW w:w="1276" w:type="dxa"/>
          </w:tcPr>
          <w:p w:rsidR="008F6E37" w:rsidRPr="006B0C7C" w:rsidRDefault="008F6E37" w:rsidP="00E81916">
            <w:pPr>
              <w:spacing w:line="280" w:lineRule="exact"/>
              <w:jc w:val="both"/>
              <w:rPr>
                <w:rFonts w:ascii="Century" w:hAnsi="Century" w:cs="Arial"/>
                <w:color w:val="333333"/>
                <w:shd w:val="clear" w:color="auto" w:fill="FFFFFF"/>
              </w:rPr>
            </w:pPr>
          </w:p>
        </w:tc>
        <w:tc>
          <w:tcPr>
            <w:tcW w:w="4678" w:type="dxa"/>
          </w:tcPr>
          <w:p w:rsidR="008F6E37" w:rsidRPr="006B0C7C" w:rsidRDefault="008F6E37"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Titipan angsuran istsihna’</w:t>
            </w:r>
          </w:p>
        </w:tc>
        <w:tc>
          <w:tcPr>
            <w:tcW w:w="1559" w:type="dxa"/>
          </w:tcPr>
          <w:p w:rsidR="008F6E37" w:rsidRPr="006B0C7C" w:rsidRDefault="008F6E37" w:rsidP="00E81916">
            <w:pPr>
              <w:spacing w:line="280" w:lineRule="exact"/>
              <w:jc w:val="both"/>
              <w:rPr>
                <w:rFonts w:ascii="Century" w:hAnsi="Century" w:cs="Arial"/>
                <w:color w:val="333333"/>
                <w:shd w:val="clear" w:color="auto" w:fill="FFFFFF"/>
              </w:rPr>
            </w:pPr>
          </w:p>
        </w:tc>
        <w:tc>
          <w:tcPr>
            <w:tcW w:w="1559" w:type="dxa"/>
          </w:tcPr>
          <w:p w:rsidR="008F6E37" w:rsidRPr="006B0C7C" w:rsidRDefault="008F6E37"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3.000.000</w:t>
            </w:r>
          </w:p>
        </w:tc>
      </w:tr>
    </w:tbl>
    <w:p w:rsidR="008F6E37" w:rsidRPr="006B0C7C" w:rsidRDefault="008F6E37"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b/>
        <w:t>Sehingga pada saat 25% penyelesaian bangunan di bulan Mei 20x0 ayat jurnal yang dibuat BSU setelah adanya penagihan pembayaran, maka ayat jurnal yang dibuat oleh BSU adalah sebagai berikut:</w:t>
      </w:r>
    </w:p>
    <w:tbl>
      <w:tblPr>
        <w:tblStyle w:val="TableGrid"/>
        <w:tblW w:w="0" w:type="auto"/>
        <w:tblInd w:w="108" w:type="dxa"/>
        <w:tblLook w:val="04A0"/>
      </w:tblPr>
      <w:tblGrid>
        <w:gridCol w:w="1186"/>
        <w:gridCol w:w="3431"/>
        <w:gridCol w:w="1465"/>
        <w:gridCol w:w="1465"/>
      </w:tblGrid>
      <w:tr w:rsidR="00DB7F68" w:rsidRPr="006B0C7C" w:rsidTr="000E71D0">
        <w:tc>
          <w:tcPr>
            <w:tcW w:w="1276" w:type="dxa"/>
          </w:tcPr>
          <w:p w:rsidR="00DB7F68" w:rsidRPr="006B0C7C" w:rsidRDefault="00DB7F68"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Tanggal </w:t>
            </w:r>
          </w:p>
        </w:tc>
        <w:tc>
          <w:tcPr>
            <w:tcW w:w="4678" w:type="dxa"/>
          </w:tcPr>
          <w:p w:rsidR="00DB7F68" w:rsidRPr="006B0C7C" w:rsidRDefault="00DB7F68"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Ayat Jurnal</w:t>
            </w:r>
          </w:p>
        </w:tc>
        <w:tc>
          <w:tcPr>
            <w:tcW w:w="1559" w:type="dxa"/>
          </w:tcPr>
          <w:p w:rsidR="00DB7F68" w:rsidRPr="006B0C7C" w:rsidRDefault="00DB7F68"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Debet (Rp)</w:t>
            </w:r>
          </w:p>
        </w:tc>
        <w:tc>
          <w:tcPr>
            <w:tcW w:w="1559" w:type="dxa"/>
          </w:tcPr>
          <w:p w:rsidR="00DB7F68" w:rsidRPr="006B0C7C" w:rsidRDefault="00DB7F68"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Kredit (Rp)</w:t>
            </w:r>
          </w:p>
        </w:tc>
      </w:tr>
      <w:tr w:rsidR="00DB7F68" w:rsidRPr="006B0C7C" w:rsidTr="000E71D0">
        <w:tc>
          <w:tcPr>
            <w:tcW w:w="1276" w:type="dxa"/>
          </w:tcPr>
          <w:p w:rsidR="00DB7F68" w:rsidRPr="006B0C7C" w:rsidRDefault="00DB7F68"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12/5/x0</w:t>
            </w:r>
          </w:p>
        </w:tc>
        <w:tc>
          <w:tcPr>
            <w:tcW w:w="4678" w:type="dxa"/>
          </w:tcPr>
          <w:p w:rsidR="00DB7F68" w:rsidRPr="006B0C7C" w:rsidRDefault="00DB7F68"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Titipan angsuran istsihna’</w:t>
            </w:r>
          </w:p>
        </w:tc>
        <w:tc>
          <w:tcPr>
            <w:tcW w:w="1559" w:type="dxa"/>
          </w:tcPr>
          <w:p w:rsidR="00DB7F68" w:rsidRPr="006B0C7C" w:rsidRDefault="00DB7F68"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3.000.000</w:t>
            </w:r>
          </w:p>
        </w:tc>
        <w:tc>
          <w:tcPr>
            <w:tcW w:w="1559" w:type="dxa"/>
          </w:tcPr>
          <w:p w:rsidR="00DB7F68" w:rsidRPr="006B0C7C" w:rsidRDefault="00DB7F68" w:rsidP="00E81916">
            <w:pPr>
              <w:spacing w:line="280" w:lineRule="exact"/>
              <w:jc w:val="both"/>
              <w:rPr>
                <w:rFonts w:ascii="Century" w:hAnsi="Century" w:cs="Arial"/>
                <w:color w:val="333333"/>
                <w:shd w:val="clear" w:color="auto" w:fill="FFFFFF"/>
              </w:rPr>
            </w:pPr>
          </w:p>
        </w:tc>
      </w:tr>
      <w:tr w:rsidR="00DB7F68" w:rsidRPr="006B0C7C" w:rsidTr="000E71D0">
        <w:tc>
          <w:tcPr>
            <w:tcW w:w="1276" w:type="dxa"/>
          </w:tcPr>
          <w:p w:rsidR="00DB7F68" w:rsidRPr="006B0C7C" w:rsidRDefault="00DB7F68" w:rsidP="00E81916">
            <w:pPr>
              <w:spacing w:line="280" w:lineRule="exact"/>
              <w:jc w:val="both"/>
              <w:rPr>
                <w:rFonts w:ascii="Century" w:hAnsi="Century" w:cs="Arial"/>
                <w:color w:val="333333"/>
                <w:shd w:val="clear" w:color="auto" w:fill="FFFFFF"/>
              </w:rPr>
            </w:pPr>
          </w:p>
        </w:tc>
        <w:tc>
          <w:tcPr>
            <w:tcW w:w="4678" w:type="dxa"/>
          </w:tcPr>
          <w:p w:rsidR="00DB7F68" w:rsidRPr="006B0C7C" w:rsidRDefault="00DB7F68"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Piutang istishna’</w:t>
            </w:r>
          </w:p>
        </w:tc>
        <w:tc>
          <w:tcPr>
            <w:tcW w:w="1559" w:type="dxa"/>
          </w:tcPr>
          <w:p w:rsidR="00DB7F68" w:rsidRPr="006B0C7C" w:rsidRDefault="00DB7F68" w:rsidP="00E81916">
            <w:pPr>
              <w:spacing w:line="280" w:lineRule="exact"/>
              <w:jc w:val="both"/>
              <w:rPr>
                <w:rFonts w:ascii="Century" w:hAnsi="Century" w:cs="Arial"/>
                <w:color w:val="333333"/>
                <w:shd w:val="clear" w:color="auto" w:fill="FFFFFF"/>
              </w:rPr>
            </w:pPr>
          </w:p>
        </w:tc>
        <w:tc>
          <w:tcPr>
            <w:tcW w:w="1559" w:type="dxa"/>
          </w:tcPr>
          <w:p w:rsidR="00DB7F68" w:rsidRPr="006B0C7C" w:rsidRDefault="00DB7F68"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3.000.000</w:t>
            </w:r>
          </w:p>
        </w:tc>
      </w:tr>
      <w:tr w:rsidR="00DB7F68" w:rsidRPr="006B0C7C" w:rsidTr="000E71D0">
        <w:tc>
          <w:tcPr>
            <w:tcW w:w="1276" w:type="dxa"/>
          </w:tcPr>
          <w:p w:rsidR="00DB7F68" w:rsidRPr="006B0C7C" w:rsidRDefault="00DB7F68" w:rsidP="00E81916">
            <w:pPr>
              <w:spacing w:line="280" w:lineRule="exact"/>
              <w:jc w:val="both"/>
              <w:rPr>
                <w:rFonts w:ascii="Century" w:hAnsi="Century" w:cs="Arial"/>
                <w:color w:val="333333"/>
                <w:shd w:val="clear" w:color="auto" w:fill="FFFFFF"/>
              </w:rPr>
            </w:pPr>
          </w:p>
        </w:tc>
        <w:tc>
          <w:tcPr>
            <w:tcW w:w="4678" w:type="dxa"/>
          </w:tcPr>
          <w:p w:rsidR="00DB7F68" w:rsidRPr="006B0C7C" w:rsidRDefault="00DB7F68"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Keuntungan istishna’ tangguhan</w:t>
            </w:r>
          </w:p>
        </w:tc>
        <w:tc>
          <w:tcPr>
            <w:tcW w:w="1559" w:type="dxa"/>
          </w:tcPr>
          <w:p w:rsidR="00DB7F68" w:rsidRPr="006B0C7C" w:rsidRDefault="00DB7F68"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333.333,33</w:t>
            </w:r>
          </w:p>
        </w:tc>
        <w:tc>
          <w:tcPr>
            <w:tcW w:w="1559" w:type="dxa"/>
          </w:tcPr>
          <w:p w:rsidR="00DB7F68" w:rsidRPr="006B0C7C" w:rsidRDefault="00DB7F68" w:rsidP="00E81916">
            <w:pPr>
              <w:spacing w:line="280" w:lineRule="exact"/>
              <w:jc w:val="both"/>
              <w:rPr>
                <w:rFonts w:ascii="Century" w:hAnsi="Century" w:cs="Arial"/>
                <w:color w:val="333333"/>
                <w:shd w:val="clear" w:color="auto" w:fill="FFFFFF"/>
              </w:rPr>
            </w:pPr>
          </w:p>
        </w:tc>
      </w:tr>
      <w:tr w:rsidR="00DB7F68" w:rsidRPr="006B0C7C" w:rsidTr="000E71D0">
        <w:tc>
          <w:tcPr>
            <w:tcW w:w="1276" w:type="dxa"/>
          </w:tcPr>
          <w:p w:rsidR="00DB7F68" w:rsidRPr="006B0C7C" w:rsidRDefault="00DB7F68" w:rsidP="00E81916">
            <w:pPr>
              <w:spacing w:line="280" w:lineRule="exact"/>
              <w:jc w:val="both"/>
              <w:rPr>
                <w:rFonts w:ascii="Century" w:hAnsi="Century" w:cs="Arial"/>
                <w:color w:val="333333"/>
                <w:shd w:val="clear" w:color="auto" w:fill="FFFFFF"/>
              </w:rPr>
            </w:pPr>
          </w:p>
        </w:tc>
        <w:tc>
          <w:tcPr>
            <w:tcW w:w="4678" w:type="dxa"/>
          </w:tcPr>
          <w:p w:rsidR="00DB7F68" w:rsidRPr="006B0C7C" w:rsidRDefault="00DB7F68"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Pendapatan istishna’</w:t>
            </w:r>
          </w:p>
        </w:tc>
        <w:tc>
          <w:tcPr>
            <w:tcW w:w="1559" w:type="dxa"/>
          </w:tcPr>
          <w:p w:rsidR="00DB7F68" w:rsidRPr="006B0C7C" w:rsidRDefault="00DB7F68" w:rsidP="00E81916">
            <w:pPr>
              <w:spacing w:line="280" w:lineRule="exact"/>
              <w:jc w:val="both"/>
              <w:rPr>
                <w:rFonts w:ascii="Century" w:hAnsi="Century" w:cs="Arial"/>
                <w:color w:val="333333"/>
                <w:shd w:val="clear" w:color="auto" w:fill="FFFFFF"/>
              </w:rPr>
            </w:pPr>
          </w:p>
        </w:tc>
        <w:tc>
          <w:tcPr>
            <w:tcW w:w="1559" w:type="dxa"/>
          </w:tcPr>
          <w:p w:rsidR="00DB7F68" w:rsidRPr="006B0C7C" w:rsidRDefault="00DB7F68"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333.333,33</w:t>
            </w:r>
          </w:p>
        </w:tc>
      </w:tr>
      <w:tr w:rsidR="00DB7F68" w:rsidRPr="006B0C7C" w:rsidTr="000E71D0">
        <w:tc>
          <w:tcPr>
            <w:tcW w:w="1276" w:type="dxa"/>
          </w:tcPr>
          <w:p w:rsidR="00DB7F68" w:rsidRPr="006B0C7C" w:rsidRDefault="00DB7F68" w:rsidP="00E81916">
            <w:pPr>
              <w:spacing w:line="280" w:lineRule="exact"/>
              <w:jc w:val="both"/>
              <w:rPr>
                <w:rFonts w:ascii="Century" w:hAnsi="Century" w:cs="Arial"/>
                <w:color w:val="333333"/>
                <w:shd w:val="clear" w:color="auto" w:fill="FFFFFF"/>
              </w:rPr>
            </w:pPr>
          </w:p>
        </w:tc>
        <w:tc>
          <w:tcPr>
            <w:tcW w:w="4678" w:type="dxa"/>
          </w:tcPr>
          <w:p w:rsidR="00DB7F68" w:rsidRPr="006B0C7C" w:rsidRDefault="00DB7F68" w:rsidP="00E81916">
            <w:pPr>
              <w:spacing w:line="280" w:lineRule="exact"/>
              <w:jc w:val="both"/>
              <w:rPr>
                <w:rFonts w:ascii="Century" w:hAnsi="Century" w:cs="Arial"/>
                <w:color w:val="333333"/>
                <w:shd w:val="clear" w:color="auto" w:fill="FFFFFF"/>
              </w:rPr>
            </w:pPr>
          </w:p>
        </w:tc>
        <w:tc>
          <w:tcPr>
            <w:tcW w:w="1559" w:type="dxa"/>
          </w:tcPr>
          <w:p w:rsidR="00DB7F68" w:rsidRPr="006B0C7C" w:rsidRDefault="00DB7F68" w:rsidP="00E81916">
            <w:pPr>
              <w:spacing w:line="280" w:lineRule="exact"/>
              <w:jc w:val="both"/>
              <w:rPr>
                <w:rFonts w:ascii="Century" w:hAnsi="Century" w:cs="Arial"/>
                <w:color w:val="333333"/>
                <w:shd w:val="clear" w:color="auto" w:fill="FFFFFF"/>
              </w:rPr>
            </w:pPr>
          </w:p>
        </w:tc>
        <w:tc>
          <w:tcPr>
            <w:tcW w:w="1559" w:type="dxa"/>
          </w:tcPr>
          <w:p w:rsidR="00DB7F68" w:rsidRPr="006B0C7C" w:rsidRDefault="00DB7F68" w:rsidP="00E81916">
            <w:pPr>
              <w:spacing w:line="280" w:lineRule="exact"/>
              <w:jc w:val="both"/>
              <w:rPr>
                <w:rFonts w:ascii="Century" w:hAnsi="Century" w:cs="Arial"/>
                <w:color w:val="333333"/>
                <w:shd w:val="clear" w:color="auto" w:fill="FFFFFF"/>
              </w:rPr>
            </w:pPr>
          </w:p>
        </w:tc>
      </w:tr>
      <w:tr w:rsidR="00DB7F68" w:rsidRPr="006B0C7C" w:rsidTr="000E71D0">
        <w:tc>
          <w:tcPr>
            <w:tcW w:w="1276" w:type="dxa"/>
          </w:tcPr>
          <w:p w:rsidR="00DB7F68" w:rsidRPr="006B0C7C" w:rsidRDefault="00DB7F68" w:rsidP="00E81916">
            <w:pPr>
              <w:spacing w:line="280" w:lineRule="exact"/>
              <w:jc w:val="both"/>
              <w:rPr>
                <w:rFonts w:ascii="Century" w:hAnsi="Century" w:cs="Arial"/>
                <w:color w:val="333333"/>
                <w:shd w:val="clear" w:color="auto" w:fill="FFFFFF"/>
              </w:rPr>
            </w:pPr>
          </w:p>
        </w:tc>
        <w:tc>
          <w:tcPr>
            <w:tcW w:w="4678" w:type="dxa"/>
          </w:tcPr>
          <w:p w:rsidR="00DB7F68" w:rsidRPr="006B0C7C" w:rsidRDefault="00DB7F68" w:rsidP="00E81916">
            <w:pPr>
              <w:spacing w:line="280" w:lineRule="exact"/>
              <w:jc w:val="both"/>
              <w:rPr>
                <w:rFonts w:ascii="Century" w:hAnsi="Century" w:cs="Arial"/>
                <w:color w:val="333333"/>
                <w:shd w:val="clear" w:color="auto" w:fill="FFFFFF"/>
              </w:rPr>
            </w:pPr>
          </w:p>
        </w:tc>
        <w:tc>
          <w:tcPr>
            <w:tcW w:w="1559" w:type="dxa"/>
          </w:tcPr>
          <w:p w:rsidR="00DB7F68" w:rsidRPr="006B0C7C" w:rsidRDefault="00DB7F68" w:rsidP="00E81916">
            <w:pPr>
              <w:spacing w:line="280" w:lineRule="exact"/>
              <w:jc w:val="both"/>
              <w:rPr>
                <w:rFonts w:ascii="Century" w:hAnsi="Century" w:cs="Arial"/>
                <w:color w:val="333333"/>
                <w:shd w:val="clear" w:color="auto" w:fill="FFFFFF"/>
              </w:rPr>
            </w:pPr>
          </w:p>
        </w:tc>
        <w:tc>
          <w:tcPr>
            <w:tcW w:w="1559" w:type="dxa"/>
          </w:tcPr>
          <w:p w:rsidR="00DB7F68" w:rsidRPr="006B0C7C" w:rsidRDefault="00DB7F68" w:rsidP="00E81916">
            <w:pPr>
              <w:spacing w:line="280" w:lineRule="exact"/>
              <w:jc w:val="both"/>
              <w:rPr>
                <w:rFonts w:ascii="Century" w:hAnsi="Century" w:cs="Arial"/>
                <w:color w:val="333333"/>
                <w:shd w:val="clear" w:color="auto" w:fill="FFFFFF"/>
              </w:rPr>
            </w:pPr>
          </w:p>
        </w:tc>
      </w:tr>
      <w:tr w:rsidR="00DB7F68" w:rsidRPr="006B0C7C" w:rsidTr="000E71D0">
        <w:tc>
          <w:tcPr>
            <w:tcW w:w="1276" w:type="dxa"/>
          </w:tcPr>
          <w:p w:rsidR="00DB7F68" w:rsidRPr="006B0C7C" w:rsidRDefault="00DB7F68"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12/5/x0</w:t>
            </w:r>
          </w:p>
        </w:tc>
        <w:tc>
          <w:tcPr>
            <w:tcW w:w="4678" w:type="dxa"/>
          </w:tcPr>
          <w:p w:rsidR="00DB7F68" w:rsidRPr="006B0C7C" w:rsidRDefault="00DB7F68"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Kas/ Rek.D’Cafe</w:t>
            </w:r>
          </w:p>
        </w:tc>
        <w:tc>
          <w:tcPr>
            <w:tcW w:w="1559" w:type="dxa"/>
          </w:tcPr>
          <w:p w:rsidR="00DB7F68" w:rsidRPr="006B0C7C" w:rsidRDefault="00DB7F68"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3.000.000</w:t>
            </w:r>
          </w:p>
        </w:tc>
        <w:tc>
          <w:tcPr>
            <w:tcW w:w="1559" w:type="dxa"/>
          </w:tcPr>
          <w:p w:rsidR="00DB7F68" w:rsidRPr="006B0C7C" w:rsidRDefault="00DB7F68" w:rsidP="00E81916">
            <w:pPr>
              <w:spacing w:line="280" w:lineRule="exact"/>
              <w:jc w:val="both"/>
              <w:rPr>
                <w:rFonts w:ascii="Century" w:hAnsi="Century" w:cs="Arial"/>
                <w:color w:val="333333"/>
                <w:shd w:val="clear" w:color="auto" w:fill="FFFFFF"/>
              </w:rPr>
            </w:pPr>
          </w:p>
        </w:tc>
      </w:tr>
      <w:tr w:rsidR="00DB7F68" w:rsidRPr="006B0C7C" w:rsidTr="000E71D0">
        <w:tc>
          <w:tcPr>
            <w:tcW w:w="1276" w:type="dxa"/>
          </w:tcPr>
          <w:p w:rsidR="00DB7F68" w:rsidRPr="006B0C7C" w:rsidRDefault="00DB7F68" w:rsidP="00E81916">
            <w:pPr>
              <w:spacing w:line="280" w:lineRule="exact"/>
              <w:jc w:val="both"/>
              <w:rPr>
                <w:rFonts w:ascii="Century" w:hAnsi="Century" w:cs="Arial"/>
                <w:color w:val="333333"/>
                <w:shd w:val="clear" w:color="auto" w:fill="FFFFFF"/>
              </w:rPr>
            </w:pPr>
          </w:p>
        </w:tc>
        <w:tc>
          <w:tcPr>
            <w:tcW w:w="4678" w:type="dxa"/>
          </w:tcPr>
          <w:p w:rsidR="00DB7F68" w:rsidRPr="006B0C7C" w:rsidRDefault="00DB7F68"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Piutang istishna’</w:t>
            </w:r>
          </w:p>
        </w:tc>
        <w:tc>
          <w:tcPr>
            <w:tcW w:w="1559" w:type="dxa"/>
          </w:tcPr>
          <w:p w:rsidR="00DB7F68" w:rsidRPr="006B0C7C" w:rsidRDefault="00DB7F68" w:rsidP="00E81916">
            <w:pPr>
              <w:spacing w:line="280" w:lineRule="exact"/>
              <w:jc w:val="both"/>
              <w:rPr>
                <w:rFonts w:ascii="Century" w:hAnsi="Century" w:cs="Arial"/>
                <w:color w:val="333333"/>
                <w:shd w:val="clear" w:color="auto" w:fill="FFFFFF"/>
              </w:rPr>
            </w:pPr>
          </w:p>
        </w:tc>
        <w:tc>
          <w:tcPr>
            <w:tcW w:w="1559" w:type="dxa"/>
          </w:tcPr>
          <w:p w:rsidR="00DB7F68" w:rsidRPr="006B0C7C" w:rsidRDefault="00DB7F68"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3.000.000</w:t>
            </w:r>
          </w:p>
        </w:tc>
      </w:tr>
      <w:tr w:rsidR="00DB7F68" w:rsidRPr="006B0C7C" w:rsidTr="000E71D0">
        <w:tc>
          <w:tcPr>
            <w:tcW w:w="1276" w:type="dxa"/>
          </w:tcPr>
          <w:p w:rsidR="00DB7F68" w:rsidRPr="006B0C7C" w:rsidRDefault="00DB7F68" w:rsidP="00E81916">
            <w:pPr>
              <w:spacing w:line="280" w:lineRule="exact"/>
              <w:jc w:val="both"/>
              <w:rPr>
                <w:rFonts w:ascii="Century" w:hAnsi="Century" w:cs="Arial"/>
                <w:color w:val="333333"/>
                <w:shd w:val="clear" w:color="auto" w:fill="FFFFFF"/>
              </w:rPr>
            </w:pPr>
          </w:p>
        </w:tc>
        <w:tc>
          <w:tcPr>
            <w:tcW w:w="4678" w:type="dxa"/>
          </w:tcPr>
          <w:p w:rsidR="00DB7F68" w:rsidRPr="006B0C7C" w:rsidRDefault="00DB7F68"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Keuntungan istishna’ tangguhan</w:t>
            </w:r>
          </w:p>
        </w:tc>
        <w:tc>
          <w:tcPr>
            <w:tcW w:w="1559" w:type="dxa"/>
          </w:tcPr>
          <w:p w:rsidR="00DB7F68" w:rsidRPr="006B0C7C" w:rsidRDefault="00DB7F68"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333.333,33</w:t>
            </w:r>
          </w:p>
        </w:tc>
        <w:tc>
          <w:tcPr>
            <w:tcW w:w="1559" w:type="dxa"/>
          </w:tcPr>
          <w:p w:rsidR="00DB7F68" w:rsidRPr="006B0C7C" w:rsidRDefault="00DB7F68" w:rsidP="00E81916">
            <w:pPr>
              <w:spacing w:line="280" w:lineRule="exact"/>
              <w:jc w:val="both"/>
              <w:rPr>
                <w:rFonts w:ascii="Century" w:hAnsi="Century" w:cs="Arial"/>
                <w:color w:val="333333"/>
                <w:shd w:val="clear" w:color="auto" w:fill="FFFFFF"/>
              </w:rPr>
            </w:pPr>
          </w:p>
        </w:tc>
      </w:tr>
      <w:tr w:rsidR="00DB7F68" w:rsidRPr="006B0C7C" w:rsidTr="000E71D0">
        <w:tc>
          <w:tcPr>
            <w:tcW w:w="1276" w:type="dxa"/>
          </w:tcPr>
          <w:p w:rsidR="00DB7F68" w:rsidRPr="006B0C7C" w:rsidRDefault="00DB7F68" w:rsidP="00E81916">
            <w:pPr>
              <w:spacing w:line="280" w:lineRule="exact"/>
              <w:jc w:val="both"/>
              <w:rPr>
                <w:rFonts w:ascii="Century" w:hAnsi="Century" w:cs="Arial"/>
                <w:color w:val="333333"/>
                <w:shd w:val="clear" w:color="auto" w:fill="FFFFFF"/>
              </w:rPr>
            </w:pPr>
          </w:p>
        </w:tc>
        <w:tc>
          <w:tcPr>
            <w:tcW w:w="4678" w:type="dxa"/>
          </w:tcPr>
          <w:p w:rsidR="00DB7F68" w:rsidRPr="006B0C7C" w:rsidRDefault="00DB7F68"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Pendapatan istishna’</w:t>
            </w:r>
          </w:p>
        </w:tc>
        <w:tc>
          <w:tcPr>
            <w:tcW w:w="1559" w:type="dxa"/>
          </w:tcPr>
          <w:p w:rsidR="00DB7F68" w:rsidRPr="006B0C7C" w:rsidRDefault="00DB7F68" w:rsidP="00E81916">
            <w:pPr>
              <w:spacing w:line="280" w:lineRule="exact"/>
              <w:jc w:val="both"/>
              <w:rPr>
                <w:rFonts w:ascii="Century" w:hAnsi="Century" w:cs="Arial"/>
                <w:color w:val="333333"/>
                <w:shd w:val="clear" w:color="auto" w:fill="FFFFFF"/>
              </w:rPr>
            </w:pPr>
          </w:p>
        </w:tc>
        <w:tc>
          <w:tcPr>
            <w:tcW w:w="1559" w:type="dxa"/>
          </w:tcPr>
          <w:p w:rsidR="00DB7F68" w:rsidRPr="006B0C7C" w:rsidRDefault="00DB7F68"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333.333,33</w:t>
            </w:r>
          </w:p>
        </w:tc>
      </w:tr>
    </w:tbl>
    <w:p w:rsidR="008F6E37" w:rsidRPr="006B0C7C" w:rsidRDefault="000E71D0"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b/>
        <w:t>Berikut ini merupakan perhitungan keuntungan istishna’ tangguhan yang diakui sebagai pendapatan istishna’:</w:t>
      </w:r>
    </w:p>
    <w:tbl>
      <w:tblPr>
        <w:tblStyle w:val="TableGrid"/>
        <w:tblW w:w="0" w:type="auto"/>
        <w:tblInd w:w="108" w:type="dxa"/>
        <w:tblLook w:val="04A0"/>
      </w:tblPr>
      <w:tblGrid>
        <w:gridCol w:w="4316"/>
        <w:gridCol w:w="3231"/>
      </w:tblGrid>
      <w:tr w:rsidR="000E71D0" w:rsidRPr="006B0C7C" w:rsidTr="000E71D0">
        <w:tc>
          <w:tcPr>
            <w:tcW w:w="5245" w:type="dxa"/>
          </w:tcPr>
          <w:p w:rsidR="000E71D0" w:rsidRPr="006B0C7C" w:rsidRDefault="000E71D0"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Keuntungan istishna’ tangguhan per tingkat penyelesaian 25%</w:t>
            </w:r>
          </w:p>
          <w:p w:rsidR="000E71D0" w:rsidRPr="006B0C7C" w:rsidRDefault="000E71D0" w:rsidP="00E81916">
            <w:pPr>
              <w:spacing w:line="280" w:lineRule="exact"/>
              <w:jc w:val="both"/>
              <w:rPr>
                <w:rFonts w:ascii="Century" w:hAnsi="Century" w:cs="Arial"/>
                <w:color w:val="333333"/>
                <w:shd w:val="clear" w:color="auto" w:fill="FFFFFF"/>
              </w:rPr>
            </w:pPr>
          </w:p>
        </w:tc>
        <w:tc>
          <w:tcPr>
            <w:tcW w:w="3827" w:type="dxa"/>
          </w:tcPr>
          <w:p w:rsidR="000E71D0" w:rsidRPr="006B0C7C" w:rsidRDefault="000E71D0"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Rp 10.000.000,-</w:t>
            </w:r>
          </w:p>
        </w:tc>
      </w:tr>
      <w:tr w:rsidR="000E71D0" w:rsidRPr="006B0C7C" w:rsidTr="000E71D0">
        <w:tc>
          <w:tcPr>
            <w:tcW w:w="5245" w:type="dxa"/>
          </w:tcPr>
          <w:p w:rsidR="000E71D0" w:rsidRPr="006B0C7C" w:rsidRDefault="000E71D0"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Keuntungan istishna’ tangguhan 100%</w:t>
            </w:r>
          </w:p>
        </w:tc>
        <w:tc>
          <w:tcPr>
            <w:tcW w:w="3827" w:type="dxa"/>
          </w:tcPr>
          <w:p w:rsidR="000E71D0" w:rsidRPr="006B0C7C" w:rsidRDefault="000E71D0"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Rp. 40.000.000</w:t>
            </w:r>
          </w:p>
        </w:tc>
      </w:tr>
      <w:tr w:rsidR="000E71D0" w:rsidRPr="006B0C7C" w:rsidTr="000E71D0">
        <w:tc>
          <w:tcPr>
            <w:tcW w:w="5245" w:type="dxa"/>
          </w:tcPr>
          <w:p w:rsidR="000E71D0" w:rsidRPr="006B0C7C" w:rsidRDefault="000E71D0"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Jangka waktu angsuran</w:t>
            </w:r>
          </w:p>
        </w:tc>
        <w:tc>
          <w:tcPr>
            <w:tcW w:w="3827" w:type="dxa"/>
          </w:tcPr>
          <w:p w:rsidR="000E71D0" w:rsidRPr="006B0C7C" w:rsidRDefault="000E71D0"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10 tahun atau 120 bulan</w:t>
            </w:r>
          </w:p>
        </w:tc>
      </w:tr>
      <w:tr w:rsidR="000E71D0" w:rsidRPr="006B0C7C" w:rsidTr="000E71D0">
        <w:tc>
          <w:tcPr>
            <w:tcW w:w="5245" w:type="dxa"/>
          </w:tcPr>
          <w:p w:rsidR="000E71D0" w:rsidRPr="006B0C7C" w:rsidRDefault="000E71D0"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Pendapatan istishna’</w:t>
            </w:r>
          </w:p>
        </w:tc>
        <w:tc>
          <w:tcPr>
            <w:tcW w:w="3827" w:type="dxa"/>
          </w:tcPr>
          <w:p w:rsidR="000E71D0" w:rsidRPr="006B0C7C" w:rsidRDefault="000E71D0"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Rp. 40.000.000: 120 bulan</w:t>
            </w:r>
          </w:p>
          <w:p w:rsidR="000E71D0" w:rsidRPr="006B0C7C" w:rsidRDefault="000E71D0"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Rp. 333.333,33</w:t>
            </w:r>
          </w:p>
        </w:tc>
      </w:tr>
    </w:tbl>
    <w:p w:rsidR="00CA5119" w:rsidRPr="006B0C7C" w:rsidRDefault="00FF43C0"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lastRenderedPageBreak/>
        <w:tab/>
        <w:t>Setelah proyek bangunan selesai 100% maka bagunan sudah siap untuk diserahkan kepada pembeli akhir. Ayat jurnal yang dibuat oleh BSU atas transaksi penyerahan</w:t>
      </w:r>
      <w:r w:rsidR="00940E44" w:rsidRPr="006B0C7C">
        <w:rPr>
          <w:rFonts w:ascii="Century" w:hAnsi="Century" w:cs="Arial"/>
          <w:color w:val="333333"/>
          <w:shd w:val="clear" w:color="auto" w:fill="FFFFFF"/>
        </w:rPr>
        <w:t xml:space="preserve"> bangunan kepada D’Cafe (pembeli akhir) adalah sebagai berikut:</w:t>
      </w:r>
    </w:p>
    <w:tbl>
      <w:tblPr>
        <w:tblStyle w:val="TableGrid"/>
        <w:tblW w:w="0" w:type="auto"/>
        <w:tblInd w:w="108" w:type="dxa"/>
        <w:tblLook w:val="04A0"/>
      </w:tblPr>
      <w:tblGrid>
        <w:gridCol w:w="1107"/>
        <w:gridCol w:w="3424"/>
        <w:gridCol w:w="1508"/>
        <w:gridCol w:w="1508"/>
      </w:tblGrid>
      <w:tr w:rsidR="00940E44" w:rsidRPr="006B0C7C" w:rsidTr="00940E44">
        <w:tc>
          <w:tcPr>
            <w:tcW w:w="1134" w:type="dxa"/>
          </w:tcPr>
          <w:p w:rsidR="00940E44" w:rsidRPr="006B0C7C" w:rsidRDefault="00940E44"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Tanggal</w:t>
            </w:r>
          </w:p>
        </w:tc>
        <w:tc>
          <w:tcPr>
            <w:tcW w:w="4820" w:type="dxa"/>
          </w:tcPr>
          <w:p w:rsidR="00940E44" w:rsidRPr="006B0C7C" w:rsidRDefault="00940E44"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Ayat Jurnal</w:t>
            </w:r>
          </w:p>
        </w:tc>
        <w:tc>
          <w:tcPr>
            <w:tcW w:w="1559" w:type="dxa"/>
          </w:tcPr>
          <w:p w:rsidR="00940E44" w:rsidRPr="006B0C7C" w:rsidRDefault="00940E44"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Debet (Rp)</w:t>
            </w:r>
          </w:p>
        </w:tc>
        <w:tc>
          <w:tcPr>
            <w:tcW w:w="1559" w:type="dxa"/>
          </w:tcPr>
          <w:p w:rsidR="00940E44" w:rsidRPr="006B0C7C" w:rsidRDefault="00940E44"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Kredit (Rp)</w:t>
            </w:r>
          </w:p>
        </w:tc>
      </w:tr>
      <w:tr w:rsidR="00940E44" w:rsidRPr="006B0C7C" w:rsidTr="00940E44">
        <w:tc>
          <w:tcPr>
            <w:tcW w:w="1134" w:type="dxa"/>
          </w:tcPr>
          <w:p w:rsidR="00940E44" w:rsidRPr="006B0C7C" w:rsidRDefault="00940E44"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12/11/x0</w:t>
            </w:r>
          </w:p>
        </w:tc>
        <w:tc>
          <w:tcPr>
            <w:tcW w:w="4820" w:type="dxa"/>
          </w:tcPr>
          <w:p w:rsidR="00940E44" w:rsidRPr="006B0C7C" w:rsidRDefault="00940E44"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Termin istishna’</w:t>
            </w:r>
          </w:p>
        </w:tc>
        <w:tc>
          <w:tcPr>
            <w:tcW w:w="1559" w:type="dxa"/>
          </w:tcPr>
          <w:p w:rsidR="00940E44" w:rsidRPr="006B0C7C" w:rsidRDefault="00940E44"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320.000.000</w:t>
            </w:r>
          </w:p>
        </w:tc>
        <w:tc>
          <w:tcPr>
            <w:tcW w:w="1559" w:type="dxa"/>
          </w:tcPr>
          <w:p w:rsidR="00940E44" w:rsidRPr="006B0C7C" w:rsidRDefault="00940E44" w:rsidP="00E81916">
            <w:pPr>
              <w:spacing w:line="280" w:lineRule="exact"/>
              <w:jc w:val="both"/>
              <w:rPr>
                <w:rFonts w:ascii="Century" w:hAnsi="Century" w:cs="Arial"/>
                <w:color w:val="333333"/>
                <w:shd w:val="clear" w:color="auto" w:fill="FFFFFF"/>
              </w:rPr>
            </w:pPr>
          </w:p>
        </w:tc>
      </w:tr>
      <w:tr w:rsidR="00940E44" w:rsidRPr="006B0C7C" w:rsidTr="00940E44">
        <w:tc>
          <w:tcPr>
            <w:tcW w:w="1134" w:type="dxa"/>
          </w:tcPr>
          <w:p w:rsidR="00940E44" w:rsidRPr="006B0C7C" w:rsidRDefault="00940E44" w:rsidP="00E81916">
            <w:pPr>
              <w:spacing w:line="280" w:lineRule="exact"/>
              <w:jc w:val="both"/>
              <w:rPr>
                <w:rFonts w:ascii="Century" w:hAnsi="Century" w:cs="Arial"/>
                <w:color w:val="333333"/>
                <w:shd w:val="clear" w:color="auto" w:fill="FFFFFF"/>
              </w:rPr>
            </w:pPr>
          </w:p>
        </w:tc>
        <w:tc>
          <w:tcPr>
            <w:tcW w:w="4820" w:type="dxa"/>
          </w:tcPr>
          <w:p w:rsidR="00940E44" w:rsidRPr="006B0C7C" w:rsidRDefault="00940E44"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 xml:space="preserve">    Aset istishna’ dalam penyelesaian</w:t>
            </w:r>
          </w:p>
        </w:tc>
        <w:tc>
          <w:tcPr>
            <w:tcW w:w="1559" w:type="dxa"/>
          </w:tcPr>
          <w:p w:rsidR="00940E44" w:rsidRPr="006B0C7C" w:rsidRDefault="00940E44" w:rsidP="00E81916">
            <w:pPr>
              <w:spacing w:line="280" w:lineRule="exact"/>
              <w:jc w:val="both"/>
              <w:rPr>
                <w:rFonts w:ascii="Century" w:hAnsi="Century" w:cs="Arial"/>
                <w:color w:val="333333"/>
                <w:shd w:val="clear" w:color="auto" w:fill="FFFFFF"/>
              </w:rPr>
            </w:pPr>
          </w:p>
        </w:tc>
        <w:tc>
          <w:tcPr>
            <w:tcW w:w="1559" w:type="dxa"/>
          </w:tcPr>
          <w:p w:rsidR="00940E44" w:rsidRPr="006B0C7C" w:rsidRDefault="00940E44" w:rsidP="00E81916">
            <w:pPr>
              <w:spacing w:line="280" w:lineRule="exact"/>
              <w:jc w:val="both"/>
              <w:rPr>
                <w:rFonts w:ascii="Century" w:hAnsi="Century" w:cs="Arial"/>
                <w:color w:val="333333"/>
                <w:shd w:val="clear" w:color="auto" w:fill="FFFFFF"/>
              </w:rPr>
            </w:pPr>
            <w:r w:rsidRPr="006B0C7C">
              <w:rPr>
                <w:rFonts w:ascii="Century" w:hAnsi="Century" w:cs="Arial"/>
                <w:color w:val="333333"/>
                <w:shd w:val="clear" w:color="auto" w:fill="FFFFFF"/>
              </w:rPr>
              <w:t>320.000.000</w:t>
            </w:r>
          </w:p>
        </w:tc>
      </w:tr>
    </w:tbl>
    <w:p w:rsidR="00940E44" w:rsidRPr="006B0C7C" w:rsidRDefault="00940E44" w:rsidP="00E81916">
      <w:pPr>
        <w:spacing w:line="280" w:lineRule="exact"/>
        <w:jc w:val="both"/>
        <w:rPr>
          <w:rFonts w:ascii="Century" w:hAnsi="Century" w:cs="Arial"/>
          <w:color w:val="333333"/>
          <w:shd w:val="clear" w:color="auto" w:fill="FFFFFF"/>
        </w:rPr>
      </w:pPr>
    </w:p>
    <w:p w:rsidR="00E32030" w:rsidRPr="00C85AE0" w:rsidRDefault="00567344" w:rsidP="00E81916">
      <w:pPr>
        <w:spacing w:line="280" w:lineRule="exact"/>
        <w:jc w:val="both"/>
        <w:rPr>
          <w:rFonts w:ascii="Century" w:hAnsi="Century" w:cs="Arial"/>
          <w:b/>
          <w:bCs/>
          <w:color w:val="333333"/>
          <w:u w:val="single"/>
          <w:shd w:val="clear" w:color="auto" w:fill="FFFFFF"/>
        </w:rPr>
      </w:pPr>
      <w:r w:rsidRPr="00C85AE0">
        <w:rPr>
          <w:rFonts w:ascii="Century" w:hAnsi="Century" w:cs="Arial"/>
          <w:b/>
          <w:bCs/>
          <w:color w:val="333333"/>
          <w:u w:val="single"/>
          <w:shd w:val="clear" w:color="auto" w:fill="FFFFFF"/>
        </w:rPr>
        <w:t>Soal Latihan</w:t>
      </w:r>
    </w:p>
    <w:p w:rsidR="00567344" w:rsidRDefault="00567344" w:rsidP="00C85832">
      <w:pPr>
        <w:pStyle w:val="ListParagraph"/>
        <w:numPr>
          <w:ilvl w:val="0"/>
          <w:numId w:val="104"/>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Sebutkan dan jelaskan perbedaan dan persamaan dari akad murabahah, salam dan istishna’ yang anda ketahui!</w:t>
      </w:r>
    </w:p>
    <w:p w:rsidR="00567344" w:rsidRDefault="00567344" w:rsidP="00C85832">
      <w:pPr>
        <w:pStyle w:val="ListParagraph"/>
        <w:numPr>
          <w:ilvl w:val="0"/>
          <w:numId w:val="104"/>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Ada berapa metode pengakuan pendapatan dalam akad istishna’? M</w:t>
      </w:r>
      <w:r w:rsidR="00BE5261">
        <w:rPr>
          <w:rFonts w:ascii="Century" w:hAnsi="Century" w:cs="Arial"/>
          <w:color w:val="333333"/>
          <w:shd w:val="clear" w:color="auto" w:fill="FFFFFF"/>
        </w:rPr>
        <w:t>etode apa yang umum digunakan oleh bank syariah di Indonesia dan mengapa? Uraikan alasan saudara!</w:t>
      </w:r>
    </w:p>
    <w:p w:rsidR="00BE5261" w:rsidRDefault="00BE5261" w:rsidP="00C85832">
      <w:pPr>
        <w:pStyle w:val="ListParagraph"/>
        <w:numPr>
          <w:ilvl w:val="0"/>
          <w:numId w:val="104"/>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Gambarkan dengan skema, alur pembiayaan yang umum terjadi di perbankan syariah di Indonesia!</w:t>
      </w:r>
    </w:p>
    <w:p w:rsidR="00BE5261" w:rsidRDefault="00BE5261" w:rsidP="00C85832">
      <w:pPr>
        <w:pStyle w:val="ListParagraph"/>
        <w:numPr>
          <w:ilvl w:val="0"/>
          <w:numId w:val="104"/>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Uang muka yang dibayarkan kepada sub kontraktor diakui sebagai apa dalam laporan posisi keuangan bank syariah?</w:t>
      </w:r>
    </w:p>
    <w:p w:rsidR="00BE5261" w:rsidRDefault="00BE5261" w:rsidP="00C85832">
      <w:pPr>
        <w:pStyle w:val="ListParagraph"/>
        <w:numPr>
          <w:ilvl w:val="0"/>
          <w:numId w:val="104"/>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Sebutkan contoh biaya langsung dan biaya tidak langsung sesuai PSAK 104!</w:t>
      </w:r>
    </w:p>
    <w:p w:rsidR="00BE5261" w:rsidRDefault="00BE5261" w:rsidP="00BE5261">
      <w:pPr>
        <w:spacing w:line="280" w:lineRule="exact"/>
        <w:jc w:val="both"/>
        <w:rPr>
          <w:rFonts w:ascii="Century" w:hAnsi="Century" w:cs="Arial"/>
          <w:color w:val="333333"/>
          <w:shd w:val="clear" w:color="auto" w:fill="FFFFFF"/>
        </w:rPr>
      </w:pPr>
    </w:p>
    <w:p w:rsidR="00BE5261" w:rsidRPr="00C85AE0" w:rsidRDefault="00BE5261" w:rsidP="00BE5261">
      <w:pPr>
        <w:spacing w:line="280" w:lineRule="exact"/>
        <w:jc w:val="both"/>
        <w:rPr>
          <w:rFonts w:ascii="Century" w:hAnsi="Century" w:cs="Arial"/>
          <w:b/>
          <w:bCs/>
          <w:color w:val="333333"/>
          <w:u w:val="single"/>
          <w:shd w:val="clear" w:color="auto" w:fill="FFFFFF"/>
        </w:rPr>
      </w:pPr>
      <w:r w:rsidRPr="00C85AE0">
        <w:rPr>
          <w:rFonts w:ascii="Century" w:hAnsi="Century" w:cs="Arial"/>
          <w:b/>
          <w:bCs/>
          <w:color w:val="333333"/>
          <w:u w:val="single"/>
          <w:shd w:val="clear" w:color="auto" w:fill="FFFFFF"/>
        </w:rPr>
        <w:t>Soal Kasus</w:t>
      </w:r>
    </w:p>
    <w:tbl>
      <w:tblPr>
        <w:tblStyle w:val="TableGrid"/>
        <w:tblW w:w="0" w:type="auto"/>
        <w:tblInd w:w="108" w:type="dxa"/>
        <w:tblLook w:val="04A0"/>
      </w:tblPr>
      <w:tblGrid>
        <w:gridCol w:w="1226"/>
        <w:gridCol w:w="6321"/>
      </w:tblGrid>
      <w:tr w:rsidR="00C85AE0" w:rsidRPr="009859A8" w:rsidTr="00F905A4">
        <w:tc>
          <w:tcPr>
            <w:tcW w:w="1276" w:type="dxa"/>
          </w:tcPr>
          <w:p w:rsidR="00C85AE0" w:rsidRPr="009859A8" w:rsidRDefault="00C85AE0" w:rsidP="00F905A4">
            <w:pPr>
              <w:spacing w:line="280" w:lineRule="exact"/>
              <w:rPr>
                <w:rFonts w:ascii="Century" w:hAnsi="Century"/>
              </w:rPr>
            </w:pPr>
            <w:r w:rsidRPr="009859A8">
              <w:rPr>
                <w:rFonts w:ascii="Century" w:hAnsi="Century"/>
              </w:rPr>
              <w:t>01/11/19</w:t>
            </w:r>
          </w:p>
        </w:tc>
        <w:tc>
          <w:tcPr>
            <w:tcW w:w="7796" w:type="dxa"/>
          </w:tcPr>
          <w:p w:rsidR="00C85AE0" w:rsidRPr="009859A8" w:rsidRDefault="00C85AE0" w:rsidP="00F905A4">
            <w:pPr>
              <w:spacing w:line="280" w:lineRule="exact"/>
              <w:rPr>
                <w:rFonts w:ascii="Century" w:hAnsi="Century"/>
              </w:rPr>
            </w:pPr>
            <w:r w:rsidRPr="009859A8">
              <w:rPr>
                <w:rFonts w:ascii="Century" w:hAnsi="Century"/>
              </w:rPr>
              <w:t>PT. Alam Raya mengajukan pembiayaan menggunakan akad istishna’ kepada Bank Murni Syariah untuk membangun sebuah perkantoran dengan nilai akad sebesar Rp 800.000.000,- dengan nilai tunai (wajar) pada saat bangunan diserahkan sebesar Rp 740.000.000,-</w:t>
            </w:r>
          </w:p>
        </w:tc>
      </w:tr>
      <w:tr w:rsidR="00C85AE0" w:rsidRPr="009859A8" w:rsidTr="00F905A4">
        <w:tc>
          <w:tcPr>
            <w:tcW w:w="1276" w:type="dxa"/>
          </w:tcPr>
          <w:p w:rsidR="00C85AE0" w:rsidRPr="009859A8" w:rsidRDefault="00C85AE0" w:rsidP="00F905A4">
            <w:pPr>
              <w:spacing w:line="280" w:lineRule="exact"/>
              <w:rPr>
                <w:rFonts w:ascii="Century" w:hAnsi="Century"/>
              </w:rPr>
            </w:pPr>
            <w:r w:rsidRPr="009859A8">
              <w:rPr>
                <w:rFonts w:ascii="Century" w:hAnsi="Century"/>
              </w:rPr>
              <w:t>05/11/19</w:t>
            </w:r>
          </w:p>
        </w:tc>
        <w:tc>
          <w:tcPr>
            <w:tcW w:w="7796" w:type="dxa"/>
          </w:tcPr>
          <w:p w:rsidR="00C85AE0" w:rsidRPr="009859A8" w:rsidRDefault="00C85AE0" w:rsidP="00F905A4">
            <w:pPr>
              <w:spacing w:line="280" w:lineRule="exact"/>
              <w:rPr>
                <w:rFonts w:ascii="Century" w:hAnsi="Century"/>
              </w:rPr>
            </w:pPr>
            <w:r w:rsidRPr="009859A8">
              <w:rPr>
                <w:rFonts w:ascii="Century" w:hAnsi="Century"/>
              </w:rPr>
              <w:t>Bank Murni Syariah membayar jasa arsitek sebesar Rp 8.000.000,- untuk mendesign denah perkantoran yang akan dibangun sesuai spesifikasi  atas pesanan PT. Alam raya.</w:t>
            </w:r>
          </w:p>
        </w:tc>
      </w:tr>
      <w:tr w:rsidR="00C85AE0" w:rsidRPr="009859A8" w:rsidTr="00F905A4">
        <w:tc>
          <w:tcPr>
            <w:tcW w:w="1276" w:type="dxa"/>
          </w:tcPr>
          <w:p w:rsidR="00C85AE0" w:rsidRPr="009859A8" w:rsidRDefault="00C85AE0" w:rsidP="00F905A4">
            <w:pPr>
              <w:spacing w:line="280" w:lineRule="exact"/>
              <w:rPr>
                <w:rFonts w:ascii="Century" w:hAnsi="Century"/>
              </w:rPr>
            </w:pPr>
            <w:r w:rsidRPr="009859A8">
              <w:rPr>
                <w:rFonts w:ascii="Century" w:hAnsi="Century"/>
              </w:rPr>
              <w:t>06/11/19</w:t>
            </w:r>
          </w:p>
        </w:tc>
        <w:tc>
          <w:tcPr>
            <w:tcW w:w="7796" w:type="dxa"/>
          </w:tcPr>
          <w:p w:rsidR="00C85AE0" w:rsidRPr="009859A8" w:rsidRDefault="00C85AE0" w:rsidP="00F905A4">
            <w:pPr>
              <w:spacing w:line="280" w:lineRule="exact"/>
              <w:rPr>
                <w:rFonts w:ascii="Century" w:hAnsi="Century"/>
              </w:rPr>
            </w:pPr>
            <w:r w:rsidRPr="009859A8">
              <w:rPr>
                <w:rFonts w:ascii="Century" w:hAnsi="Century"/>
              </w:rPr>
              <w:t>Bank Murni Syariah juga membayar jasa notaris sebesar Rp 5.000.000,- untuk legalitas bangunan.</w:t>
            </w:r>
          </w:p>
        </w:tc>
      </w:tr>
      <w:tr w:rsidR="00C85AE0" w:rsidRPr="009859A8" w:rsidTr="00F905A4">
        <w:tc>
          <w:tcPr>
            <w:tcW w:w="1276" w:type="dxa"/>
          </w:tcPr>
          <w:p w:rsidR="00C85AE0" w:rsidRPr="009859A8" w:rsidRDefault="00C85AE0" w:rsidP="00F905A4">
            <w:pPr>
              <w:spacing w:line="280" w:lineRule="exact"/>
              <w:rPr>
                <w:rFonts w:ascii="Century" w:hAnsi="Century"/>
              </w:rPr>
            </w:pPr>
            <w:r w:rsidRPr="009859A8">
              <w:rPr>
                <w:rFonts w:ascii="Century" w:hAnsi="Century"/>
              </w:rPr>
              <w:t>07/11/19</w:t>
            </w:r>
          </w:p>
        </w:tc>
        <w:tc>
          <w:tcPr>
            <w:tcW w:w="7796" w:type="dxa"/>
          </w:tcPr>
          <w:p w:rsidR="00C85AE0" w:rsidRPr="009859A8" w:rsidRDefault="00C85AE0" w:rsidP="00F905A4">
            <w:pPr>
              <w:spacing w:line="280" w:lineRule="exact"/>
              <w:rPr>
                <w:rFonts w:ascii="Century" w:hAnsi="Century"/>
              </w:rPr>
            </w:pPr>
            <w:r w:rsidRPr="009859A8">
              <w:rPr>
                <w:rFonts w:ascii="Century" w:hAnsi="Century"/>
              </w:rPr>
              <w:t>Disepakati pembiayaan yang diajukan oleh PT. Alam Raya oleh Bank Murni Syariah dengan kesepakatan sebagai berikut:</w:t>
            </w:r>
          </w:p>
          <w:p w:rsidR="00C85AE0" w:rsidRPr="009859A8" w:rsidRDefault="00C85AE0" w:rsidP="00C85832">
            <w:pPr>
              <w:pStyle w:val="ListParagraph"/>
              <w:numPr>
                <w:ilvl w:val="0"/>
                <w:numId w:val="105"/>
              </w:numPr>
              <w:spacing w:line="280" w:lineRule="exact"/>
              <w:rPr>
                <w:rFonts w:ascii="Century" w:hAnsi="Century"/>
              </w:rPr>
            </w:pPr>
            <w:r w:rsidRPr="009859A8">
              <w:rPr>
                <w:rFonts w:ascii="Century" w:hAnsi="Century"/>
              </w:rPr>
              <w:t xml:space="preserve">bangunan akan selesai 6 bulan kemudian yaitu pada </w:t>
            </w:r>
            <w:r w:rsidRPr="009859A8">
              <w:rPr>
                <w:rFonts w:ascii="Century" w:hAnsi="Century"/>
              </w:rPr>
              <w:lastRenderedPageBreak/>
              <w:t>bulan Mei 2020 paling lambat tgl 10 Mei 2020.</w:t>
            </w:r>
          </w:p>
          <w:p w:rsidR="00C85AE0" w:rsidRPr="009859A8" w:rsidRDefault="00C85AE0" w:rsidP="00C85832">
            <w:pPr>
              <w:pStyle w:val="ListParagraph"/>
              <w:numPr>
                <w:ilvl w:val="0"/>
                <w:numId w:val="105"/>
              </w:numPr>
              <w:spacing w:line="280" w:lineRule="exact"/>
              <w:rPr>
                <w:rFonts w:ascii="Century" w:hAnsi="Century"/>
              </w:rPr>
            </w:pPr>
            <w:r w:rsidRPr="009859A8">
              <w:rPr>
                <w:rFonts w:ascii="Century" w:hAnsi="Century"/>
              </w:rPr>
              <w:t>PT. Alam Raya akan membayar setiap tanggal 7 dimulai pada bulan Juni 2020 langsung mendebet rekening tabungan wadiah PT. Alam Raya di Bank Murni Syariah.</w:t>
            </w:r>
          </w:p>
          <w:p w:rsidR="00C85AE0" w:rsidRPr="009859A8" w:rsidRDefault="00C85AE0" w:rsidP="00C85832">
            <w:pPr>
              <w:pStyle w:val="ListParagraph"/>
              <w:numPr>
                <w:ilvl w:val="0"/>
                <w:numId w:val="105"/>
              </w:numPr>
              <w:spacing w:line="280" w:lineRule="exact"/>
              <w:rPr>
                <w:rFonts w:ascii="Century" w:hAnsi="Century"/>
              </w:rPr>
            </w:pPr>
            <w:r w:rsidRPr="009859A8">
              <w:rPr>
                <w:rFonts w:ascii="Century" w:hAnsi="Century"/>
              </w:rPr>
              <w:t>setiap keterlambatan pembayaran yang disengaja akan didenda sebesar Rp 10.000/ hari</w:t>
            </w:r>
          </w:p>
        </w:tc>
      </w:tr>
      <w:tr w:rsidR="00C85AE0" w:rsidRPr="009859A8" w:rsidTr="00F905A4">
        <w:tc>
          <w:tcPr>
            <w:tcW w:w="1276" w:type="dxa"/>
          </w:tcPr>
          <w:p w:rsidR="00C85AE0" w:rsidRPr="009859A8" w:rsidRDefault="00C85AE0" w:rsidP="00F905A4">
            <w:pPr>
              <w:spacing w:line="280" w:lineRule="exact"/>
              <w:rPr>
                <w:rFonts w:ascii="Century" w:hAnsi="Century"/>
              </w:rPr>
            </w:pPr>
            <w:r w:rsidRPr="009859A8">
              <w:rPr>
                <w:rFonts w:ascii="Century" w:hAnsi="Century"/>
              </w:rPr>
              <w:lastRenderedPageBreak/>
              <w:t>08/11/19</w:t>
            </w:r>
          </w:p>
        </w:tc>
        <w:tc>
          <w:tcPr>
            <w:tcW w:w="7796" w:type="dxa"/>
          </w:tcPr>
          <w:p w:rsidR="00C85AE0" w:rsidRPr="009859A8" w:rsidRDefault="00C85AE0" w:rsidP="00F905A4">
            <w:pPr>
              <w:spacing w:line="280" w:lineRule="exact"/>
              <w:rPr>
                <w:rFonts w:ascii="Century" w:hAnsi="Century"/>
              </w:rPr>
            </w:pPr>
            <w:r w:rsidRPr="009859A8">
              <w:rPr>
                <w:rFonts w:ascii="Century" w:hAnsi="Century"/>
              </w:rPr>
              <w:t>Untuk menyelesaikan pesanan dari PT. Alam Raya, Bank Murni Syariah menunjuk PT. Megah Indah sebagai sub kontraktor dengan nilai kontrak yang disepakati yaitu sebesar Rp 700.000.000,-. Bangunan akan selesai pada bulan April 2020 maksimal tgl 30. Pembayaran dilakukan berdasarkan prosentase penyelesaian pada tingkat penyelesaian 30%; 65% dan 100% langsung dikreditkan ke rekening tabungan wadiah PT. Megah Indah.</w:t>
            </w:r>
          </w:p>
        </w:tc>
      </w:tr>
      <w:tr w:rsidR="00C85AE0" w:rsidRPr="009859A8" w:rsidTr="00F905A4">
        <w:tc>
          <w:tcPr>
            <w:tcW w:w="1276" w:type="dxa"/>
          </w:tcPr>
          <w:p w:rsidR="00C85AE0" w:rsidRPr="009859A8" w:rsidRDefault="00C85AE0" w:rsidP="00F905A4">
            <w:pPr>
              <w:spacing w:line="280" w:lineRule="exact"/>
              <w:rPr>
                <w:rFonts w:ascii="Century" w:hAnsi="Century"/>
              </w:rPr>
            </w:pPr>
            <w:r w:rsidRPr="009859A8">
              <w:rPr>
                <w:rFonts w:ascii="Century" w:hAnsi="Century"/>
              </w:rPr>
              <w:t>08/05/20</w:t>
            </w:r>
          </w:p>
        </w:tc>
        <w:tc>
          <w:tcPr>
            <w:tcW w:w="7796" w:type="dxa"/>
          </w:tcPr>
          <w:p w:rsidR="00C85AE0" w:rsidRPr="009859A8" w:rsidRDefault="00C85AE0" w:rsidP="00F905A4">
            <w:pPr>
              <w:spacing w:line="280" w:lineRule="exact"/>
              <w:rPr>
                <w:rFonts w:ascii="Century" w:hAnsi="Century"/>
              </w:rPr>
            </w:pPr>
            <w:r w:rsidRPr="009859A8">
              <w:rPr>
                <w:rFonts w:ascii="Century" w:hAnsi="Century"/>
              </w:rPr>
              <w:t>Bangunan diserahkan ke PT Alam Raya.</w:t>
            </w:r>
          </w:p>
        </w:tc>
      </w:tr>
    </w:tbl>
    <w:p w:rsidR="00BE5261" w:rsidRPr="00BE5261" w:rsidRDefault="00BE5261" w:rsidP="00BE5261">
      <w:pPr>
        <w:spacing w:line="280" w:lineRule="exact"/>
        <w:jc w:val="both"/>
        <w:rPr>
          <w:rFonts w:ascii="Century" w:hAnsi="Century" w:cs="Arial"/>
          <w:color w:val="333333"/>
          <w:shd w:val="clear" w:color="auto" w:fill="FFFFFF"/>
        </w:rPr>
      </w:pPr>
    </w:p>
    <w:p w:rsidR="00DD1766" w:rsidRPr="006B0C7C" w:rsidRDefault="00DD1766" w:rsidP="00E81916">
      <w:pPr>
        <w:spacing w:line="280" w:lineRule="exact"/>
        <w:jc w:val="both"/>
        <w:rPr>
          <w:rFonts w:ascii="Century" w:hAnsi="Century" w:cs="Arial"/>
          <w:color w:val="333333"/>
          <w:shd w:val="clear" w:color="auto" w:fill="FFFFFF"/>
        </w:rPr>
      </w:pPr>
    </w:p>
    <w:p w:rsidR="00CD64F1" w:rsidRPr="006B0C7C" w:rsidRDefault="00CD64F1" w:rsidP="00E81916">
      <w:pPr>
        <w:pStyle w:val="ListParagraph"/>
        <w:spacing w:line="280" w:lineRule="exact"/>
        <w:ind w:left="360"/>
        <w:jc w:val="both"/>
        <w:rPr>
          <w:rFonts w:ascii="Century" w:hAnsi="Century" w:cs="Arial"/>
          <w:color w:val="333333"/>
          <w:shd w:val="clear" w:color="auto" w:fill="FFFFFF"/>
        </w:rPr>
      </w:pPr>
    </w:p>
    <w:p w:rsidR="00CD64F1" w:rsidRPr="006B0C7C" w:rsidRDefault="00CD64F1" w:rsidP="00E81916">
      <w:pPr>
        <w:pStyle w:val="ListParagraph"/>
        <w:spacing w:line="280" w:lineRule="exact"/>
        <w:ind w:left="360"/>
        <w:jc w:val="both"/>
        <w:rPr>
          <w:rFonts w:ascii="Century" w:hAnsi="Century" w:cs="Arial"/>
          <w:color w:val="333333"/>
          <w:shd w:val="clear" w:color="auto" w:fill="FFFFFF"/>
        </w:rPr>
      </w:pPr>
    </w:p>
    <w:p w:rsidR="007C30D1" w:rsidRPr="006B0C7C" w:rsidRDefault="007C30D1" w:rsidP="00E81916">
      <w:pPr>
        <w:pStyle w:val="ListParagraph"/>
        <w:spacing w:line="280" w:lineRule="exact"/>
        <w:ind w:left="360"/>
        <w:jc w:val="both"/>
        <w:rPr>
          <w:rFonts w:ascii="Century" w:hAnsi="Century" w:cs="Arial"/>
          <w:color w:val="333333"/>
          <w:shd w:val="clear" w:color="auto" w:fill="FFFFFF"/>
        </w:rPr>
      </w:pPr>
    </w:p>
    <w:p w:rsidR="007C30D1" w:rsidRPr="006B0C7C" w:rsidRDefault="007C30D1" w:rsidP="00E81916">
      <w:pPr>
        <w:pStyle w:val="ListParagraph"/>
        <w:spacing w:line="280" w:lineRule="exact"/>
        <w:ind w:left="0"/>
        <w:jc w:val="both"/>
        <w:rPr>
          <w:rFonts w:ascii="Century" w:hAnsi="Century" w:cs="Arial"/>
          <w:color w:val="333333"/>
          <w:shd w:val="clear" w:color="auto" w:fill="FFFFFF"/>
        </w:rPr>
      </w:pPr>
    </w:p>
    <w:p w:rsidR="007C30D1" w:rsidRPr="006B0C7C" w:rsidRDefault="007C30D1" w:rsidP="00E81916">
      <w:pPr>
        <w:pStyle w:val="ListParagraph"/>
        <w:spacing w:line="280" w:lineRule="exact"/>
        <w:ind w:left="0"/>
        <w:jc w:val="both"/>
        <w:rPr>
          <w:rFonts w:ascii="Century" w:hAnsi="Century" w:cs="Arial"/>
          <w:color w:val="333333"/>
          <w:shd w:val="clear" w:color="auto" w:fill="FFFFFF"/>
        </w:rPr>
      </w:pPr>
    </w:p>
    <w:p w:rsidR="007C30D1" w:rsidRDefault="007C30D1" w:rsidP="00E81916">
      <w:pPr>
        <w:pStyle w:val="ListParagraph"/>
        <w:spacing w:line="280" w:lineRule="exact"/>
        <w:ind w:left="0"/>
        <w:jc w:val="both"/>
        <w:rPr>
          <w:rFonts w:ascii="Century" w:hAnsi="Century" w:cs="Arial"/>
          <w:color w:val="333333"/>
          <w:shd w:val="clear" w:color="auto" w:fill="FFFFFF"/>
        </w:rPr>
      </w:pPr>
    </w:p>
    <w:p w:rsidR="00A61FF9" w:rsidRDefault="00A61FF9" w:rsidP="00E81916">
      <w:pPr>
        <w:pStyle w:val="ListParagraph"/>
        <w:spacing w:line="280" w:lineRule="exact"/>
        <w:ind w:left="0"/>
        <w:jc w:val="both"/>
        <w:rPr>
          <w:rFonts w:ascii="Century" w:hAnsi="Century" w:cs="Arial"/>
          <w:color w:val="333333"/>
          <w:shd w:val="clear" w:color="auto" w:fill="FFFFFF"/>
        </w:rPr>
      </w:pPr>
    </w:p>
    <w:p w:rsidR="00A61FF9" w:rsidRDefault="00A61FF9" w:rsidP="00E81916">
      <w:pPr>
        <w:pStyle w:val="ListParagraph"/>
        <w:spacing w:line="280" w:lineRule="exact"/>
        <w:ind w:left="0"/>
        <w:jc w:val="both"/>
        <w:rPr>
          <w:rFonts w:ascii="Century" w:hAnsi="Century" w:cs="Arial"/>
          <w:color w:val="333333"/>
          <w:shd w:val="clear" w:color="auto" w:fill="FFFFFF"/>
        </w:rPr>
      </w:pPr>
    </w:p>
    <w:p w:rsidR="00A61FF9" w:rsidRDefault="00A61FF9" w:rsidP="00E81916">
      <w:pPr>
        <w:pStyle w:val="ListParagraph"/>
        <w:spacing w:line="280" w:lineRule="exact"/>
        <w:ind w:left="0"/>
        <w:jc w:val="both"/>
        <w:rPr>
          <w:rFonts w:ascii="Century" w:hAnsi="Century" w:cs="Arial"/>
          <w:color w:val="333333"/>
          <w:shd w:val="clear" w:color="auto" w:fill="FFFFFF"/>
        </w:rPr>
      </w:pPr>
    </w:p>
    <w:p w:rsidR="00A61FF9" w:rsidRDefault="00A61FF9" w:rsidP="00E81916">
      <w:pPr>
        <w:pStyle w:val="ListParagraph"/>
        <w:spacing w:line="280" w:lineRule="exact"/>
        <w:ind w:left="0"/>
        <w:jc w:val="both"/>
        <w:rPr>
          <w:rFonts w:ascii="Century" w:hAnsi="Century" w:cs="Arial"/>
          <w:color w:val="333333"/>
          <w:shd w:val="clear" w:color="auto" w:fill="FFFFFF"/>
        </w:rPr>
      </w:pPr>
    </w:p>
    <w:p w:rsidR="00A61FF9" w:rsidRDefault="00A61FF9" w:rsidP="00E81916">
      <w:pPr>
        <w:pStyle w:val="ListParagraph"/>
        <w:spacing w:line="280" w:lineRule="exact"/>
        <w:ind w:left="0"/>
        <w:jc w:val="both"/>
        <w:rPr>
          <w:rFonts w:ascii="Century" w:hAnsi="Century" w:cs="Arial"/>
          <w:color w:val="333333"/>
          <w:shd w:val="clear" w:color="auto" w:fill="FFFFFF"/>
        </w:rPr>
      </w:pPr>
    </w:p>
    <w:p w:rsidR="00A61FF9" w:rsidRDefault="00A61FF9" w:rsidP="00E81916">
      <w:pPr>
        <w:pStyle w:val="ListParagraph"/>
        <w:spacing w:line="280" w:lineRule="exact"/>
        <w:ind w:left="0"/>
        <w:jc w:val="both"/>
        <w:rPr>
          <w:rFonts w:ascii="Century" w:hAnsi="Century" w:cs="Arial"/>
          <w:color w:val="333333"/>
          <w:shd w:val="clear" w:color="auto" w:fill="FFFFFF"/>
        </w:rPr>
      </w:pPr>
    </w:p>
    <w:p w:rsidR="00A61FF9" w:rsidRDefault="00A61FF9" w:rsidP="00E81916">
      <w:pPr>
        <w:pStyle w:val="ListParagraph"/>
        <w:spacing w:line="280" w:lineRule="exact"/>
        <w:ind w:left="0"/>
        <w:jc w:val="both"/>
        <w:rPr>
          <w:rFonts w:ascii="Century" w:hAnsi="Century" w:cs="Arial"/>
          <w:color w:val="333333"/>
          <w:shd w:val="clear" w:color="auto" w:fill="FFFFFF"/>
        </w:rPr>
      </w:pPr>
    </w:p>
    <w:p w:rsidR="00A61FF9" w:rsidRDefault="00A61FF9" w:rsidP="00E81916">
      <w:pPr>
        <w:pStyle w:val="ListParagraph"/>
        <w:spacing w:line="280" w:lineRule="exact"/>
        <w:ind w:left="0"/>
        <w:jc w:val="both"/>
        <w:rPr>
          <w:rFonts w:ascii="Century" w:hAnsi="Century" w:cs="Arial"/>
          <w:color w:val="333333"/>
          <w:shd w:val="clear" w:color="auto" w:fill="FFFFFF"/>
        </w:rPr>
      </w:pPr>
    </w:p>
    <w:p w:rsidR="00567344" w:rsidRDefault="00567344" w:rsidP="00E81916">
      <w:pPr>
        <w:pStyle w:val="ListParagraph"/>
        <w:spacing w:line="280" w:lineRule="exact"/>
        <w:ind w:left="0"/>
        <w:jc w:val="both"/>
        <w:rPr>
          <w:rFonts w:ascii="Century" w:hAnsi="Century" w:cs="Arial"/>
          <w:color w:val="333333"/>
          <w:shd w:val="clear" w:color="auto" w:fill="FFFFFF"/>
        </w:rPr>
      </w:pPr>
    </w:p>
    <w:p w:rsidR="00567344" w:rsidRDefault="00567344" w:rsidP="00E81916">
      <w:pPr>
        <w:pStyle w:val="ListParagraph"/>
        <w:spacing w:line="280" w:lineRule="exact"/>
        <w:ind w:left="0"/>
        <w:jc w:val="both"/>
        <w:rPr>
          <w:rFonts w:ascii="Century" w:hAnsi="Century" w:cs="Arial"/>
          <w:color w:val="333333"/>
          <w:shd w:val="clear" w:color="auto" w:fill="FFFFFF"/>
        </w:rPr>
      </w:pPr>
    </w:p>
    <w:p w:rsidR="00567344" w:rsidRDefault="00567344" w:rsidP="00E81916">
      <w:pPr>
        <w:pStyle w:val="ListParagraph"/>
        <w:spacing w:line="280" w:lineRule="exact"/>
        <w:ind w:left="0"/>
        <w:jc w:val="both"/>
        <w:rPr>
          <w:rFonts w:ascii="Century" w:hAnsi="Century" w:cs="Arial"/>
          <w:color w:val="333333"/>
          <w:shd w:val="clear" w:color="auto" w:fill="FFFFFF"/>
        </w:rPr>
      </w:pPr>
    </w:p>
    <w:p w:rsidR="00567344" w:rsidRDefault="00567344" w:rsidP="00E81916">
      <w:pPr>
        <w:pStyle w:val="ListParagraph"/>
        <w:spacing w:line="280" w:lineRule="exact"/>
        <w:ind w:left="0"/>
        <w:jc w:val="both"/>
        <w:rPr>
          <w:rFonts w:ascii="Century" w:hAnsi="Century" w:cs="Arial"/>
          <w:color w:val="333333"/>
          <w:shd w:val="clear" w:color="auto" w:fill="FFFFFF"/>
        </w:rPr>
      </w:pPr>
    </w:p>
    <w:p w:rsidR="00567344" w:rsidRDefault="00567344" w:rsidP="00E81916">
      <w:pPr>
        <w:pStyle w:val="ListParagraph"/>
        <w:spacing w:line="280" w:lineRule="exact"/>
        <w:ind w:left="0"/>
        <w:jc w:val="both"/>
        <w:rPr>
          <w:rFonts w:ascii="Century" w:hAnsi="Century" w:cs="Arial"/>
          <w:color w:val="333333"/>
          <w:shd w:val="clear" w:color="auto" w:fill="FFFFFF"/>
        </w:rPr>
      </w:pPr>
    </w:p>
    <w:p w:rsidR="00567344" w:rsidRDefault="00567344" w:rsidP="00E81916">
      <w:pPr>
        <w:pStyle w:val="ListParagraph"/>
        <w:spacing w:line="280" w:lineRule="exact"/>
        <w:ind w:left="0"/>
        <w:jc w:val="both"/>
        <w:rPr>
          <w:rFonts w:ascii="Century" w:hAnsi="Century" w:cs="Arial"/>
          <w:color w:val="333333"/>
          <w:shd w:val="clear" w:color="auto" w:fill="FFFFFF"/>
        </w:rPr>
      </w:pPr>
    </w:p>
    <w:p w:rsidR="00567344" w:rsidRDefault="00567344" w:rsidP="00E81916">
      <w:pPr>
        <w:pStyle w:val="ListParagraph"/>
        <w:spacing w:line="280" w:lineRule="exact"/>
        <w:ind w:left="0"/>
        <w:jc w:val="both"/>
        <w:rPr>
          <w:rFonts w:ascii="Century" w:hAnsi="Century" w:cs="Arial"/>
          <w:color w:val="333333"/>
          <w:shd w:val="clear" w:color="auto" w:fill="FFFFFF"/>
        </w:rPr>
      </w:pPr>
    </w:p>
    <w:p w:rsidR="00567344" w:rsidRDefault="00567344" w:rsidP="00E81916">
      <w:pPr>
        <w:pStyle w:val="ListParagraph"/>
        <w:spacing w:line="280" w:lineRule="exact"/>
        <w:ind w:left="0"/>
        <w:jc w:val="both"/>
        <w:rPr>
          <w:rFonts w:ascii="Century" w:hAnsi="Century" w:cs="Arial"/>
          <w:color w:val="333333"/>
          <w:shd w:val="clear" w:color="auto" w:fill="FFFFFF"/>
        </w:rPr>
      </w:pPr>
    </w:p>
    <w:p w:rsidR="007C30D1" w:rsidRPr="00C85AE0" w:rsidRDefault="007C30D1" w:rsidP="00C85AE0">
      <w:pPr>
        <w:pStyle w:val="ListParagraph"/>
        <w:spacing w:line="280" w:lineRule="exact"/>
        <w:ind w:left="0"/>
        <w:jc w:val="center"/>
        <w:rPr>
          <w:rFonts w:ascii="Century" w:hAnsi="Century" w:cs="Arial"/>
          <w:b/>
          <w:bCs/>
          <w:color w:val="333333"/>
          <w:shd w:val="clear" w:color="auto" w:fill="FFFFFF"/>
        </w:rPr>
      </w:pPr>
      <w:r w:rsidRPr="00C85AE0">
        <w:rPr>
          <w:rFonts w:ascii="Century" w:hAnsi="Century" w:cs="Arial"/>
          <w:b/>
          <w:bCs/>
          <w:color w:val="333333"/>
          <w:shd w:val="clear" w:color="auto" w:fill="FFFFFF"/>
        </w:rPr>
        <w:lastRenderedPageBreak/>
        <w:t>BAB XI</w:t>
      </w:r>
    </w:p>
    <w:p w:rsidR="007C30D1" w:rsidRPr="00C85AE0" w:rsidRDefault="007C30D1" w:rsidP="00C85AE0">
      <w:pPr>
        <w:pStyle w:val="ListParagraph"/>
        <w:spacing w:line="280" w:lineRule="exact"/>
        <w:ind w:left="0"/>
        <w:jc w:val="center"/>
        <w:rPr>
          <w:rFonts w:ascii="Century" w:hAnsi="Century" w:cs="Arial"/>
          <w:b/>
          <w:bCs/>
          <w:color w:val="333333"/>
          <w:shd w:val="clear" w:color="auto" w:fill="FFFFFF"/>
        </w:rPr>
      </w:pPr>
      <w:r w:rsidRPr="00C85AE0">
        <w:rPr>
          <w:rFonts w:ascii="Century" w:hAnsi="Century" w:cs="Arial"/>
          <w:b/>
          <w:bCs/>
          <w:color w:val="333333"/>
          <w:shd w:val="clear" w:color="auto" w:fill="FFFFFF"/>
        </w:rPr>
        <w:t xml:space="preserve">AKUNTANSI </w:t>
      </w:r>
      <w:r w:rsidR="006F5D13" w:rsidRPr="00C85AE0">
        <w:rPr>
          <w:rFonts w:ascii="Century" w:hAnsi="Century" w:cs="Arial"/>
          <w:b/>
          <w:bCs/>
          <w:color w:val="333333"/>
          <w:shd w:val="clear" w:color="auto" w:fill="FFFFFF"/>
        </w:rPr>
        <w:t>PEMBIAYAAN IJARAH DAN IJARAH MUNTAHIYYAH BIT TAMLIK</w:t>
      </w:r>
    </w:p>
    <w:p w:rsidR="006F5D13" w:rsidRDefault="006F5D13" w:rsidP="00E81916">
      <w:pPr>
        <w:pStyle w:val="ListParagraph"/>
        <w:spacing w:line="280" w:lineRule="exact"/>
        <w:ind w:left="0"/>
        <w:jc w:val="both"/>
        <w:rPr>
          <w:rFonts w:ascii="Century" w:hAnsi="Century" w:cs="Arial"/>
          <w:color w:val="333333"/>
          <w:shd w:val="clear" w:color="auto" w:fill="FFFFFF"/>
        </w:rPr>
      </w:pPr>
    </w:p>
    <w:p w:rsidR="00B56B26" w:rsidRPr="006B0C7C" w:rsidRDefault="00B56B26" w:rsidP="00E81916">
      <w:pPr>
        <w:pStyle w:val="ListParagraph"/>
        <w:spacing w:line="280" w:lineRule="exact"/>
        <w:ind w:left="0"/>
        <w:jc w:val="both"/>
        <w:rPr>
          <w:rFonts w:ascii="Century" w:hAnsi="Century" w:cs="Arial"/>
          <w:color w:val="333333"/>
          <w:shd w:val="clear" w:color="auto" w:fill="FFFFFF"/>
        </w:rPr>
      </w:pPr>
    </w:p>
    <w:p w:rsidR="006F5D13" w:rsidRPr="000E14E7" w:rsidRDefault="006F5D13" w:rsidP="00C85832">
      <w:pPr>
        <w:pStyle w:val="ListParagraph"/>
        <w:numPr>
          <w:ilvl w:val="0"/>
          <w:numId w:val="103"/>
        </w:numPr>
        <w:spacing w:line="280" w:lineRule="exact"/>
        <w:jc w:val="both"/>
        <w:rPr>
          <w:rFonts w:ascii="Century" w:hAnsi="Century" w:cs="Arial"/>
          <w:b/>
          <w:bCs/>
          <w:color w:val="333333"/>
          <w:shd w:val="clear" w:color="auto" w:fill="FFFFFF"/>
        </w:rPr>
      </w:pPr>
      <w:r w:rsidRPr="000E14E7">
        <w:rPr>
          <w:rFonts w:ascii="Century" w:hAnsi="Century" w:cs="Arial"/>
          <w:b/>
          <w:bCs/>
          <w:color w:val="333333"/>
          <w:shd w:val="clear" w:color="auto" w:fill="FFFFFF"/>
        </w:rPr>
        <w:t>Definisi Pembiayaan Ijarah dan IMBT</w:t>
      </w:r>
    </w:p>
    <w:p w:rsidR="00C85AE0" w:rsidRDefault="00C85AE0" w:rsidP="00474EA1">
      <w:pPr>
        <w:pStyle w:val="ListParagraph"/>
        <w:spacing w:line="280" w:lineRule="exact"/>
        <w:ind w:left="0" w:firstLine="360"/>
        <w:jc w:val="both"/>
        <w:rPr>
          <w:rFonts w:ascii="Century" w:hAnsi="Century" w:cs="Arial"/>
          <w:color w:val="333333"/>
          <w:shd w:val="clear" w:color="auto" w:fill="FFFFFF"/>
        </w:rPr>
      </w:pPr>
      <w:r>
        <w:rPr>
          <w:rFonts w:ascii="Century" w:hAnsi="Century" w:cs="Arial"/>
          <w:color w:val="333333"/>
          <w:shd w:val="clear" w:color="auto" w:fill="FFFFFF"/>
        </w:rPr>
        <w:t>S</w:t>
      </w:r>
      <w:r w:rsidR="008675AC">
        <w:rPr>
          <w:rFonts w:ascii="Century" w:hAnsi="Century" w:cs="Arial"/>
          <w:color w:val="333333"/>
          <w:shd w:val="clear" w:color="auto" w:fill="FFFFFF"/>
        </w:rPr>
        <w:t>alah satu bentuk layanan jasa yang ada di perbankan syariah. Ijarah merupakan akad sewa menyewa antara penyewa dan pemberi sewa (pemilik aset) di mana terdapat pemindahan hak guna selama jangka waktu tertentu tanpa diikuti dengan pemindahan kepemilikan aset kepada penyewa . Dengan adanya pemindahan hak guna aset yang dapat dimanfaatkan oleh penyewa, maka pemberi sewa berhak atas pembayaran uang sewa sebagai balas jasa.</w:t>
      </w:r>
      <w:r w:rsidR="00474EA1">
        <w:rPr>
          <w:rFonts w:ascii="Century" w:hAnsi="Century" w:cs="Arial"/>
          <w:color w:val="333333"/>
          <w:shd w:val="clear" w:color="auto" w:fill="FFFFFF"/>
        </w:rPr>
        <w:t xml:space="preserve"> Berbeda halnya dengan ijarah, akad ijarah muntahhiyah bittamlik merupakan akad sewa-menyewa dengan diikuti opsi pemindahan kepemilikan aset dari pemberi sewa kepada penyewa setelah akad berakhir atau diakhiri</w:t>
      </w:r>
      <w:r w:rsidR="00013E56">
        <w:rPr>
          <w:rFonts w:ascii="Century" w:hAnsi="Century" w:cs="Arial"/>
          <w:color w:val="333333"/>
          <w:shd w:val="clear" w:color="auto" w:fill="FFFFFF"/>
        </w:rPr>
        <w:t xml:space="preserve"> dengan akad terpisah dari akad sewanya.</w:t>
      </w:r>
    </w:p>
    <w:p w:rsidR="00013E56" w:rsidRDefault="00013E56" w:rsidP="00CC1022">
      <w:pPr>
        <w:pStyle w:val="ListParagraph"/>
        <w:spacing w:line="280" w:lineRule="exact"/>
        <w:ind w:left="0" w:firstLine="360"/>
        <w:jc w:val="both"/>
        <w:rPr>
          <w:rFonts w:ascii="Century" w:hAnsi="Century" w:cs="Arial"/>
          <w:color w:val="333333"/>
          <w:shd w:val="clear" w:color="auto" w:fill="FFFFFF"/>
        </w:rPr>
      </w:pPr>
      <w:r>
        <w:rPr>
          <w:rFonts w:ascii="Century" w:hAnsi="Century" w:cs="Arial"/>
          <w:color w:val="333333"/>
          <w:shd w:val="clear" w:color="auto" w:fill="FFFFFF"/>
        </w:rPr>
        <w:t xml:space="preserve">Meskipun sama-sama menyediakan layanan jasa sewa namun terdapat beberapa perbedaan antara </w:t>
      </w:r>
      <w:r w:rsidR="0049766F">
        <w:rPr>
          <w:rFonts w:ascii="Century" w:hAnsi="Century" w:cs="Arial"/>
          <w:color w:val="333333"/>
          <w:shd w:val="clear" w:color="auto" w:fill="FFFFFF"/>
        </w:rPr>
        <w:t xml:space="preserve">ijarah dan sewa-menyewa perusahaan leasing pada umumnya. </w:t>
      </w:r>
      <w:r w:rsidR="00CC1022">
        <w:rPr>
          <w:rFonts w:ascii="Century" w:hAnsi="Century" w:cs="Arial"/>
          <w:color w:val="333333"/>
          <w:shd w:val="clear" w:color="auto" w:fill="FFFFFF"/>
        </w:rPr>
        <w:t>Pertama, d</w:t>
      </w:r>
      <w:r w:rsidR="0049766F">
        <w:rPr>
          <w:rFonts w:ascii="Century" w:hAnsi="Century" w:cs="Arial"/>
          <w:color w:val="333333"/>
          <w:shd w:val="clear" w:color="auto" w:fill="FFFFFF"/>
        </w:rPr>
        <w:t>alam</w:t>
      </w:r>
      <w:r w:rsidR="00CC1022">
        <w:rPr>
          <w:rFonts w:ascii="Century" w:hAnsi="Century" w:cs="Arial"/>
          <w:color w:val="333333"/>
          <w:shd w:val="clear" w:color="auto" w:fill="FFFFFF"/>
        </w:rPr>
        <w:t xml:space="preserve"> akad ijarah </w:t>
      </w:r>
      <w:r w:rsidR="0049766F">
        <w:rPr>
          <w:rFonts w:ascii="Century" w:hAnsi="Century" w:cs="Arial"/>
          <w:color w:val="333333"/>
          <w:shd w:val="clear" w:color="auto" w:fill="FFFFFF"/>
        </w:rPr>
        <w:t xml:space="preserve">objek yang </w:t>
      </w:r>
      <w:r w:rsidR="00CC1022">
        <w:rPr>
          <w:rFonts w:ascii="Century" w:hAnsi="Century" w:cs="Arial"/>
          <w:color w:val="333333"/>
          <w:shd w:val="clear" w:color="auto" w:fill="FFFFFF"/>
        </w:rPr>
        <w:t>disewakan</w:t>
      </w:r>
      <w:r w:rsidR="0049766F">
        <w:rPr>
          <w:rFonts w:ascii="Century" w:hAnsi="Century" w:cs="Arial"/>
          <w:color w:val="333333"/>
          <w:shd w:val="clear" w:color="auto" w:fill="FFFFFF"/>
        </w:rPr>
        <w:t xml:space="preserve"> tidak hanya berupa barang saja (aset tetap) tapi juga dapat berupa jasa (tenaga kerja). Sementara dalam transaksi leasing, objek yang disewakan hanya berupa barang</w:t>
      </w:r>
      <w:r w:rsidR="00CC1022">
        <w:rPr>
          <w:rFonts w:ascii="Century" w:hAnsi="Century" w:cs="Arial"/>
          <w:color w:val="333333"/>
          <w:shd w:val="clear" w:color="auto" w:fill="FFFFFF"/>
        </w:rPr>
        <w:t xml:space="preserve"> saja. Kedua, jika dilihat dari metode pembayarannya dalam akad ijarah didasarkan pada kinerja objek yang disewakan dan lamanya masa sewa. Sedangkan pada perusahaan leasing, pembayarannya tidak berdasarkan kinerja objek yang disewakan sehingga sewa yang di</w:t>
      </w:r>
      <w:r w:rsidR="00F72D3A">
        <w:rPr>
          <w:rFonts w:ascii="Century" w:hAnsi="Century" w:cs="Arial"/>
          <w:color w:val="333333"/>
          <w:shd w:val="clear" w:color="auto" w:fill="FFFFFF"/>
        </w:rPr>
        <w:t xml:space="preserve">bayarkan oleh penyewa tidak bergantung apakah telah memenuhi kebutuhan penyewa atau tidak. Ketiga, ditinjau dari opsi perpindahan kepemilikan pada transaksi leasing hanya financial lease saja yang dapat dilakukannya opsi pemindahan kepemilikan tidak demikian dengan operating lease. Dalam sewa-menyewa transaksi leasing juga terdapat sewa-beli di mana dalam transaksi ini terdapat dua transaksi sekaligus. Sementara dalam akad ijarah, opsi pemindahan kepemilikan dilakukan di akhir akad atau setelah akad diakhiri oleh pihak penyewa dan pemberi sewa terlepas dari akad sewa </w:t>
      </w:r>
      <w:r w:rsidR="00F36C91">
        <w:rPr>
          <w:rFonts w:ascii="Century" w:hAnsi="Century" w:cs="Arial"/>
          <w:color w:val="333333"/>
          <w:shd w:val="clear" w:color="auto" w:fill="FFFFFF"/>
        </w:rPr>
        <w:t xml:space="preserve">itu sendiri dan sudah disepakati di awal . Akad sewa yag diikuti dengan opsi perpindahan kepemilikan </w:t>
      </w:r>
      <w:r w:rsidR="00F72D3A">
        <w:rPr>
          <w:rFonts w:ascii="Century" w:hAnsi="Century" w:cs="Arial"/>
          <w:color w:val="333333"/>
          <w:shd w:val="clear" w:color="auto" w:fill="FFFFFF"/>
        </w:rPr>
        <w:t>le</w:t>
      </w:r>
      <w:r w:rsidR="00F36C91">
        <w:rPr>
          <w:rFonts w:ascii="Century" w:hAnsi="Century" w:cs="Arial"/>
          <w:color w:val="333333"/>
          <w:shd w:val="clear" w:color="auto" w:fill="FFFFFF"/>
        </w:rPr>
        <w:t>bih sering disebut dengan akad Ijarah Muntahiyah B</w:t>
      </w:r>
      <w:r w:rsidR="00F72D3A">
        <w:rPr>
          <w:rFonts w:ascii="Century" w:hAnsi="Century" w:cs="Arial"/>
          <w:color w:val="333333"/>
          <w:shd w:val="clear" w:color="auto" w:fill="FFFFFF"/>
        </w:rPr>
        <w:t>ittamlik</w:t>
      </w:r>
      <w:r w:rsidR="00F36C91">
        <w:rPr>
          <w:rFonts w:ascii="Century" w:hAnsi="Century" w:cs="Arial"/>
          <w:color w:val="333333"/>
          <w:shd w:val="clear" w:color="auto" w:fill="FFFFFF"/>
        </w:rPr>
        <w:t xml:space="preserve"> (IMBT).</w:t>
      </w:r>
    </w:p>
    <w:p w:rsidR="00F36C91" w:rsidRDefault="00F36C91" w:rsidP="00CC1022">
      <w:pPr>
        <w:pStyle w:val="ListParagraph"/>
        <w:spacing w:line="280" w:lineRule="exact"/>
        <w:ind w:left="0" w:firstLine="360"/>
        <w:jc w:val="both"/>
        <w:rPr>
          <w:rFonts w:ascii="Century" w:hAnsi="Century" w:cs="Arial"/>
          <w:color w:val="333333"/>
          <w:shd w:val="clear" w:color="auto" w:fill="FFFFFF"/>
        </w:rPr>
      </w:pPr>
    </w:p>
    <w:p w:rsidR="004E09DF" w:rsidRDefault="004E09DF" w:rsidP="00CC1022">
      <w:pPr>
        <w:pStyle w:val="ListParagraph"/>
        <w:spacing w:line="280" w:lineRule="exact"/>
        <w:ind w:left="0" w:firstLine="360"/>
        <w:jc w:val="both"/>
        <w:rPr>
          <w:rFonts w:ascii="Century" w:hAnsi="Century" w:cs="Arial"/>
          <w:color w:val="333333"/>
          <w:shd w:val="clear" w:color="auto" w:fill="FFFFFF"/>
        </w:rPr>
      </w:pPr>
    </w:p>
    <w:p w:rsidR="004E09DF" w:rsidRPr="006B0C7C" w:rsidRDefault="004E09DF" w:rsidP="00CC1022">
      <w:pPr>
        <w:pStyle w:val="ListParagraph"/>
        <w:spacing w:line="280" w:lineRule="exact"/>
        <w:ind w:left="0" w:firstLine="360"/>
        <w:jc w:val="both"/>
        <w:rPr>
          <w:rFonts w:ascii="Century" w:hAnsi="Century" w:cs="Arial"/>
          <w:color w:val="333333"/>
          <w:shd w:val="clear" w:color="auto" w:fill="FFFFFF"/>
        </w:rPr>
      </w:pPr>
    </w:p>
    <w:p w:rsidR="006F5D13" w:rsidRPr="000E14E7" w:rsidRDefault="006F5D13" w:rsidP="00C85832">
      <w:pPr>
        <w:pStyle w:val="ListParagraph"/>
        <w:numPr>
          <w:ilvl w:val="0"/>
          <w:numId w:val="103"/>
        </w:numPr>
        <w:spacing w:line="280" w:lineRule="exact"/>
        <w:jc w:val="both"/>
        <w:rPr>
          <w:rFonts w:ascii="Century" w:hAnsi="Century" w:cs="Arial"/>
          <w:b/>
          <w:bCs/>
          <w:color w:val="333333"/>
          <w:shd w:val="clear" w:color="auto" w:fill="FFFFFF"/>
        </w:rPr>
      </w:pPr>
      <w:r w:rsidRPr="000E14E7">
        <w:rPr>
          <w:rFonts w:ascii="Century" w:hAnsi="Century" w:cs="Arial"/>
          <w:b/>
          <w:bCs/>
          <w:color w:val="333333"/>
          <w:shd w:val="clear" w:color="auto" w:fill="FFFFFF"/>
        </w:rPr>
        <w:lastRenderedPageBreak/>
        <w:t>Objek Ijarah dan IMBT</w:t>
      </w:r>
    </w:p>
    <w:p w:rsidR="00F36C91" w:rsidRDefault="00F36C91" w:rsidP="00534F42">
      <w:pPr>
        <w:pStyle w:val="ListParagraph"/>
        <w:spacing w:line="280" w:lineRule="exact"/>
        <w:ind w:left="0" w:firstLine="360"/>
        <w:jc w:val="both"/>
        <w:rPr>
          <w:rFonts w:ascii="Century" w:hAnsi="Century" w:cs="Arial"/>
          <w:color w:val="333333"/>
          <w:shd w:val="clear" w:color="auto" w:fill="FFFFFF"/>
        </w:rPr>
      </w:pPr>
      <w:r>
        <w:rPr>
          <w:rFonts w:ascii="Century" w:hAnsi="Century" w:cs="Arial"/>
          <w:color w:val="333333"/>
          <w:shd w:val="clear" w:color="auto" w:fill="FFFFFF"/>
        </w:rPr>
        <w:t>Objek ijarah tidak hanya berupa aset tetap berwujud saja tetapi juga berupa aset tetap tidak berwujud juga (</w:t>
      </w:r>
      <w:r>
        <w:rPr>
          <w:rFonts w:ascii="Century" w:hAnsi="Century" w:cs="Arial"/>
          <w:i/>
          <w:iCs/>
          <w:color w:val="333333"/>
          <w:shd w:val="clear" w:color="auto" w:fill="FFFFFF"/>
        </w:rPr>
        <w:t>intagible asset</w:t>
      </w:r>
      <w:r>
        <w:rPr>
          <w:rFonts w:ascii="Century" w:hAnsi="Century" w:cs="Arial"/>
          <w:color w:val="333333"/>
          <w:shd w:val="clear" w:color="auto" w:fill="FFFFFF"/>
        </w:rPr>
        <w:t>)</w:t>
      </w:r>
      <w:r w:rsidR="00534F42">
        <w:rPr>
          <w:rFonts w:ascii="Century" w:hAnsi="Century" w:cs="Arial"/>
          <w:color w:val="333333"/>
          <w:shd w:val="clear" w:color="auto" w:fill="FFFFFF"/>
        </w:rPr>
        <w:t>. Salah satu syarat suatu objek dapat disebut objek ijarah yaitu adanya manfaat yang dapat diambil atau digunakan manfaatnya oleh penyewa selama jangka waktu tertentu. Menurut PSAK 107 paragraf 9, objek ijarah diakui sejak diperoleh sebesar harga perolehannya. Depresiasi atau amortisasi objek ijarah dilakukan sesuai dengan kebijakan akuntansi yang digunakan oleh bank syariah</w:t>
      </w:r>
      <w:r w:rsidR="001E3948">
        <w:rPr>
          <w:rFonts w:ascii="Century" w:hAnsi="Century" w:cs="Arial"/>
          <w:color w:val="333333"/>
          <w:shd w:val="clear" w:color="auto" w:fill="FFFFFF"/>
        </w:rPr>
        <w:t xml:space="preserve"> selama umur ekonomisnya. </w:t>
      </w:r>
      <w:r w:rsidR="00F905A4">
        <w:rPr>
          <w:rFonts w:ascii="Century" w:hAnsi="Century" w:cs="Arial"/>
          <w:color w:val="333333"/>
          <w:shd w:val="clear" w:color="auto" w:fill="FFFFFF"/>
        </w:rPr>
        <w:t xml:space="preserve">Kebijakan akuntansi yang digunakan oleh bank syariah dalam melakukan penyusutan atau amortisasi aset ijarah harus mencerminkan pola konsumsi yang diharapkan dapat digunakan di masa depan atas aset tersebut. </w:t>
      </w:r>
      <w:r w:rsidR="001E3948">
        <w:rPr>
          <w:rFonts w:ascii="Century" w:hAnsi="Century" w:cs="Arial"/>
          <w:color w:val="333333"/>
          <w:shd w:val="clear" w:color="auto" w:fill="FFFFFF"/>
        </w:rPr>
        <w:t>Dalam akad IMBT, umur ekonomis objek IMBT akan menjadi tidak sama dengan umur ekonomis aset sejenis pada umumnya. Misalkan objek yang diijarahkan dengan akad IMBT adalah bangunan permanen yang umur ekonomisnya 20 tahun dan disewakan selama 2 tahun maka umur ekonomisnya adalah 2 tahun sehingga aset tersebut juga akan disusutkan selama 2 tahun saja.</w:t>
      </w:r>
    </w:p>
    <w:p w:rsidR="004A1CF7" w:rsidRPr="00F36C91" w:rsidRDefault="004A1CF7" w:rsidP="00534F42">
      <w:pPr>
        <w:pStyle w:val="ListParagraph"/>
        <w:spacing w:line="280" w:lineRule="exact"/>
        <w:ind w:left="0" w:firstLine="360"/>
        <w:jc w:val="both"/>
        <w:rPr>
          <w:rFonts w:ascii="Century" w:hAnsi="Century" w:cs="Arial"/>
          <w:color w:val="333333"/>
          <w:shd w:val="clear" w:color="auto" w:fill="FFFFFF"/>
        </w:rPr>
      </w:pPr>
    </w:p>
    <w:p w:rsidR="006F5D13" w:rsidRPr="000E14E7" w:rsidRDefault="006F5D13" w:rsidP="00C85832">
      <w:pPr>
        <w:pStyle w:val="ListParagraph"/>
        <w:numPr>
          <w:ilvl w:val="0"/>
          <w:numId w:val="103"/>
        </w:numPr>
        <w:spacing w:line="280" w:lineRule="exact"/>
        <w:jc w:val="both"/>
        <w:rPr>
          <w:rFonts w:ascii="Century" w:hAnsi="Century" w:cs="Arial"/>
          <w:b/>
          <w:bCs/>
          <w:color w:val="333333"/>
          <w:shd w:val="clear" w:color="auto" w:fill="FFFFFF"/>
        </w:rPr>
      </w:pPr>
      <w:r w:rsidRPr="000E14E7">
        <w:rPr>
          <w:rFonts w:ascii="Century" w:hAnsi="Century" w:cs="Arial"/>
          <w:b/>
          <w:bCs/>
          <w:color w:val="333333"/>
          <w:shd w:val="clear" w:color="auto" w:fill="FFFFFF"/>
        </w:rPr>
        <w:t>Akuntansi Pembiayaan Ijarah dan IMBT</w:t>
      </w:r>
      <w:r w:rsidR="001E3948" w:rsidRPr="000E14E7">
        <w:rPr>
          <w:rFonts w:ascii="Century" w:hAnsi="Century" w:cs="Arial"/>
          <w:b/>
          <w:bCs/>
          <w:color w:val="333333"/>
          <w:shd w:val="clear" w:color="auto" w:fill="FFFFFF"/>
        </w:rPr>
        <w:t xml:space="preserve"> Berdasarkan PAPSI 2013</w:t>
      </w:r>
    </w:p>
    <w:p w:rsidR="001E3948" w:rsidRDefault="00F905A4" w:rsidP="00C85832">
      <w:pPr>
        <w:pStyle w:val="ListParagraph"/>
        <w:numPr>
          <w:ilvl w:val="0"/>
          <w:numId w:val="106"/>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Pengakuan dan Pengukuran</w:t>
      </w:r>
    </w:p>
    <w:p w:rsidR="00CA20E2" w:rsidRDefault="00333547" w:rsidP="00C85832">
      <w:pPr>
        <w:pStyle w:val="ListParagraph"/>
        <w:numPr>
          <w:ilvl w:val="0"/>
          <w:numId w:val="107"/>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aset ijarah diakui pada saat diperoleh sebesar harga perolehan.</w:t>
      </w:r>
      <w:r w:rsidR="00D21115">
        <w:rPr>
          <w:rFonts w:ascii="Century" w:hAnsi="Century" w:cs="Arial"/>
          <w:color w:val="333333"/>
          <w:shd w:val="clear" w:color="auto" w:fill="FFFFFF"/>
        </w:rPr>
        <w:t xml:space="preserve"> Sementara itu, aset ijarah dalam bentuk jasa diakui sebagai aset ijarah pada saat perolehan hak atas jasa sebesar biaya yang terjadi.</w:t>
      </w:r>
    </w:p>
    <w:p w:rsidR="00333547" w:rsidRDefault="00333547" w:rsidP="00C85832">
      <w:pPr>
        <w:pStyle w:val="ListParagraph"/>
        <w:numPr>
          <w:ilvl w:val="0"/>
          <w:numId w:val="107"/>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 xml:space="preserve">pendapatan sewa </w:t>
      </w:r>
      <w:r w:rsidR="00D21115">
        <w:rPr>
          <w:rFonts w:ascii="Century" w:hAnsi="Century" w:cs="Arial"/>
          <w:color w:val="333333"/>
          <w:shd w:val="clear" w:color="auto" w:fill="FFFFFF"/>
        </w:rPr>
        <w:t xml:space="preserve">baik berupa barang atau pun jasa </w:t>
      </w:r>
      <w:r>
        <w:rPr>
          <w:rFonts w:ascii="Century" w:hAnsi="Century" w:cs="Arial"/>
          <w:color w:val="333333"/>
          <w:shd w:val="clear" w:color="auto" w:fill="FFFFFF"/>
        </w:rPr>
        <w:t>diakui selama masa akad antara bank syariah dan nasabah.</w:t>
      </w:r>
    </w:p>
    <w:p w:rsidR="00333547" w:rsidRDefault="00333547" w:rsidP="00C85832">
      <w:pPr>
        <w:pStyle w:val="ListParagraph"/>
        <w:numPr>
          <w:ilvl w:val="0"/>
          <w:numId w:val="107"/>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aset ijarah didepresiasi sesuai dengan kebijakan penyusutan aktiva sejenis sedangkan dalam akad Ijarah Muntahiyah Bittamlik aset disusutkan sesuai masa sewa.</w:t>
      </w:r>
    </w:p>
    <w:p w:rsidR="00D21115" w:rsidRDefault="00D21115" w:rsidP="00C85832">
      <w:pPr>
        <w:pStyle w:val="ListParagraph"/>
        <w:numPr>
          <w:ilvl w:val="0"/>
          <w:numId w:val="107"/>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amortisasi atas aset ijarah berupa jasa diakui sebagai beban ijarah.</w:t>
      </w:r>
    </w:p>
    <w:p w:rsidR="00D21115" w:rsidRDefault="00D21115" w:rsidP="00C85832">
      <w:pPr>
        <w:pStyle w:val="ListParagraph"/>
        <w:numPr>
          <w:ilvl w:val="0"/>
          <w:numId w:val="107"/>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 xml:space="preserve">dalam hal aset ijarah berupa jasa, bank syariah wajib membentuk peyisihan penghapusan aset </w:t>
      </w:r>
      <w:r w:rsidR="00B56B26">
        <w:rPr>
          <w:rFonts w:ascii="Century" w:hAnsi="Century" w:cs="Arial"/>
          <w:color w:val="333333"/>
          <w:shd w:val="clear" w:color="auto" w:fill="FFFFFF"/>
        </w:rPr>
        <w:t>untuk piutang multijasa sebesar porsi pokok sewa yang tertunda sesuai dengan ketentuan yang diatur dalam PSAK.</w:t>
      </w:r>
    </w:p>
    <w:p w:rsidR="00333547" w:rsidRDefault="00333547" w:rsidP="00C85832">
      <w:pPr>
        <w:pStyle w:val="ListParagraph"/>
        <w:numPr>
          <w:ilvl w:val="0"/>
          <w:numId w:val="107"/>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biaya perbaikan aset ijarah, baik yang dilakukan oleh pemilik aset atau penyewa atas ijin pemilik aset ijarah, dibebankan kepada pemilik aset/ pemberi sewa dan diakui sebagai beban ijarah.</w:t>
      </w:r>
    </w:p>
    <w:p w:rsidR="00333547" w:rsidRDefault="00333547" w:rsidP="00C85832">
      <w:pPr>
        <w:pStyle w:val="ListParagraph"/>
        <w:numPr>
          <w:ilvl w:val="0"/>
          <w:numId w:val="107"/>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lastRenderedPageBreak/>
        <w:t>biaya perbaikan aset Ijarah Muntahiyah Bittamlik melalui penjualan secara bertahap</w:t>
      </w:r>
      <w:r w:rsidR="00D578D3">
        <w:rPr>
          <w:rFonts w:ascii="Century" w:hAnsi="Century" w:cs="Arial"/>
          <w:color w:val="333333"/>
          <w:shd w:val="clear" w:color="auto" w:fill="FFFFFF"/>
        </w:rPr>
        <w:t xml:space="preserve"> sebanding dengan porsi kepemilikan masing-masing.</w:t>
      </w:r>
    </w:p>
    <w:p w:rsidR="00D578D3" w:rsidRDefault="00D578D3" w:rsidP="00C85832">
      <w:pPr>
        <w:pStyle w:val="ListParagraph"/>
        <w:numPr>
          <w:ilvl w:val="0"/>
          <w:numId w:val="107"/>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jika terdapat penurunan nilai aset ijarah, diakui sebagai kerugian penurunan nilai aset oleh bank syariah sebesar selisih antara nilai tercatat/ buku dengan nilai wajarnya.</w:t>
      </w:r>
    </w:p>
    <w:p w:rsidR="00D578D3" w:rsidRDefault="00D578D3" w:rsidP="00C85832">
      <w:pPr>
        <w:pStyle w:val="ListParagraph"/>
        <w:numPr>
          <w:ilvl w:val="0"/>
          <w:numId w:val="107"/>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jika berdasarkan evaluasi secara periodik diketahui bahwa jumlah penurunan nilai berkurang, maka bank syariah dapat mengembalikan nilai kerugian penurunan nilai yang telah diakui paling tinggi sebesar penyisihan kerugian penurunan nilai yang sudah dibentuk.</w:t>
      </w:r>
    </w:p>
    <w:p w:rsidR="00D578D3" w:rsidRDefault="00D578D3" w:rsidP="00C85832">
      <w:pPr>
        <w:pStyle w:val="ListParagraph"/>
        <w:numPr>
          <w:ilvl w:val="0"/>
          <w:numId w:val="107"/>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pe</w:t>
      </w:r>
      <w:r w:rsidR="00210C0C">
        <w:rPr>
          <w:rFonts w:ascii="Century" w:hAnsi="Century" w:cs="Arial"/>
          <w:color w:val="333333"/>
          <w:shd w:val="clear" w:color="auto" w:fill="FFFFFF"/>
        </w:rPr>
        <w:t>rpindahan kepemilikan aset ijarah dalam Ijarah Muntahiyah Bittamlik dari bank syariah kepada nasabah dilakukan</w:t>
      </w:r>
      <w:r>
        <w:rPr>
          <w:rFonts w:ascii="Century" w:hAnsi="Century" w:cs="Arial"/>
          <w:color w:val="333333"/>
          <w:shd w:val="clear" w:color="auto" w:fill="FFFFFF"/>
        </w:rPr>
        <w:t xml:space="preserve"> </w:t>
      </w:r>
      <w:r w:rsidR="00210C0C">
        <w:rPr>
          <w:rFonts w:ascii="Century" w:hAnsi="Century" w:cs="Arial"/>
          <w:color w:val="333333"/>
          <w:shd w:val="clear" w:color="auto" w:fill="FFFFFF"/>
        </w:rPr>
        <w:t>dengan cara:</w:t>
      </w:r>
    </w:p>
    <w:p w:rsidR="00210C0C" w:rsidRDefault="00210C0C" w:rsidP="00C85832">
      <w:pPr>
        <w:pStyle w:val="ListParagraph"/>
        <w:numPr>
          <w:ilvl w:val="0"/>
          <w:numId w:val="108"/>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 xml:space="preserve">hibah, perpindahan kepemilikan aset ijarah dengan cara ini </w:t>
      </w:r>
      <w:r w:rsidR="004F417B">
        <w:rPr>
          <w:rFonts w:ascii="Century" w:hAnsi="Century" w:cs="Arial"/>
          <w:color w:val="333333"/>
          <w:shd w:val="clear" w:color="auto" w:fill="FFFFFF"/>
        </w:rPr>
        <w:t>maka nilai tercatat aset ijarah yang dihibahkan diakui sebagai beban.</w:t>
      </w:r>
    </w:p>
    <w:p w:rsidR="004F417B" w:rsidRDefault="004F417B" w:rsidP="00C85832">
      <w:pPr>
        <w:pStyle w:val="ListParagraph"/>
        <w:numPr>
          <w:ilvl w:val="0"/>
          <w:numId w:val="108"/>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penjualan sebelum berakhirnya akad ijarah, maka selisih antara harga jual dan nilai tercatat aset ijarah diakui sebagai keuntungan atau kerugian.</w:t>
      </w:r>
    </w:p>
    <w:p w:rsidR="004F417B" w:rsidRDefault="004F417B" w:rsidP="00C85832">
      <w:pPr>
        <w:pStyle w:val="ListParagraph"/>
        <w:numPr>
          <w:ilvl w:val="0"/>
          <w:numId w:val="108"/>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penjualan yang dilakukan setelah akad ijarah selesai, maka selisih antara harga jual dan nilai tercatat diakui sebagai keuntungan atau kerugian.</w:t>
      </w:r>
    </w:p>
    <w:p w:rsidR="004F417B" w:rsidRDefault="004F417B" w:rsidP="00C85832">
      <w:pPr>
        <w:pStyle w:val="ListParagraph"/>
        <w:numPr>
          <w:ilvl w:val="0"/>
          <w:numId w:val="108"/>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penjualan secara bertahap, maka:</w:t>
      </w:r>
    </w:p>
    <w:p w:rsidR="004F417B" w:rsidRDefault="004F417B" w:rsidP="00C85832">
      <w:pPr>
        <w:pStyle w:val="ListParagraph"/>
        <w:numPr>
          <w:ilvl w:val="0"/>
          <w:numId w:val="109"/>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selisih antara harga jual dan nilai tercatat sebagian aset ijarah yang telah dijual diakui sebagai keuntungan atau kerugian.</w:t>
      </w:r>
    </w:p>
    <w:p w:rsidR="004F417B" w:rsidRDefault="004F417B" w:rsidP="00C85832">
      <w:pPr>
        <w:pStyle w:val="ListParagraph"/>
        <w:numPr>
          <w:ilvl w:val="0"/>
          <w:numId w:val="109"/>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bagian aset ijarah yang tidak dibeli oleh nasabah (penyewa) diakui sebagai aktiva tidak lancar atau aktiva lancar sesuai dengan tujuan penggunaanya.</w:t>
      </w:r>
    </w:p>
    <w:p w:rsidR="00210C0C" w:rsidRDefault="00210C0C" w:rsidP="00C85832">
      <w:pPr>
        <w:pStyle w:val="ListParagraph"/>
        <w:numPr>
          <w:ilvl w:val="0"/>
          <w:numId w:val="107"/>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jika bank syariah melakukan transaksi ijarah lanjutan, maka aset yang diijarahkan diamortisasi selama masa akad antara bank syariah dengan pemilik aset.</w:t>
      </w:r>
    </w:p>
    <w:p w:rsidR="00210C0C" w:rsidRDefault="00210C0C" w:rsidP="00C85832">
      <w:pPr>
        <w:pStyle w:val="ListParagraph"/>
        <w:numPr>
          <w:ilvl w:val="0"/>
          <w:numId w:val="107"/>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bank syariah membentuk Penyisihan Pengahpusan Aset Piutang sewa sesuai dengan ketentuan Otoritas Jasa Keuangan (OJK).</w:t>
      </w:r>
    </w:p>
    <w:p w:rsidR="00F905A4" w:rsidRDefault="00F905A4" w:rsidP="00C85832">
      <w:pPr>
        <w:pStyle w:val="ListParagraph"/>
        <w:numPr>
          <w:ilvl w:val="0"/>
          <w:numId w:val="106"/>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Penyajian</w:t>
      </w:r>
    </w:p>
    <w:p w:rsidR="00210C0C" w:rsidRDefault="00D848AF" w:rsidP="00C85832">
      <w:pPr>
        <w:pStyle w:val="ListParagraph"/>
        <w:numPr>
          <w:ilvl w:val="0"/>
          <w:numId w:val="110"/>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objek ijarah yang diperoleh bank syariah disajikan sebagai aset ijarah.</w:t>
      </w:r>
      <w:r w:rsidR="00B56B26">
        <w:rPr>
          <w:rFonts w:ascii="Century" w:hAnsi="Century" w:cs="Arial"/>
          <w:color w:val="333333"/>
          <w:shd w:val="clear" w:color="auto" w:fill="FFFFFF"/>
        </w:rPr>
        <w:t xml:space="preserve"> Dalam hal perolehan aset ijarah yang berupa jasa disajikan sebagai bagian aset ijarah dan disajikan secara terpisah dari aset ijarah lainnya.</w:t>
      </w:r>
    </w:p>
    <w:p w:rsidR="00D848AF" w:rsidRDefault="00D848AF" w:rsidP="00C85832">
      <w:pPr>
        <w:pStyle w:val="ListParagraph"/>
        <w:numPr>
          <w:ilvl w:val="0"/>
          <w:numId w:val="110"/>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lastRenderedPageBreak/>
        <w:t xml:space="preserve">akumulasi penyusutan/ amortisasi </w:t>
      </w:r>
      <w:r w:rsidR="00B56B26">
        <w:rPr>
          <w:rFonts w:ascii="Century" w:hAnsi="Century" w:cs="Arial"/>
          <w:color w:val="333333"/>
          <w:shd w:val="clear" w:color="auto" w:fill="FFFFFF"/>
        </w:rPr>
        <w:t xml:space="preserve">(barang atau jasa) </w:t>
      </w:r>
      <w:r>
        <w:rPr>
          <w:rFonts w:ascii="Century" w:hAnsi="Century" w:cs="Arial"/>
          <w:color w:val="333333"/>
          <w:shd w:val="clear" w:color="auto" w:fill="FFFFFF"/>
        </w:rPr>
        <w:t>dan cadangan  kerugian penurunan nilai aset ijarah disajikan sebagai pos lawan aset ijarah.</w:t>
      </w:r>
    </w:p>
    <w:p w:rsidR="00D848AF" w:rsidRDefault="00D848AF" w:rsidP="00C85832">
      <w:pPr>
        <w:pStyle w:val="ListParagraph"/>
        <w:numPr>
          <w:ilvl w:val="0"/>
          <w:numId w:val="110"/>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 xml:space="preserve">porsi pokok atas pendapatan sewa </w:t>
      </w:r>
      <w:r w:rsidR="00B56B26">
        <w:rPr>
          <w:rFonts w:ascii="Century" w:hAnsi="Century" w:cs="Arial"/>
          <w:color w:val="333333"/>
          <w:shd w:val="clear" w:color="auto" w:fill="FFFFFF"/>
        </w:rPr>
        <w:t xml:space="preserve">(barang atau jasa/multijasa) </w:t>
      </w:r>
      <w:r>
        <w:rPr>
          <w:rFonts w:ascii="Century" w:hAnsi="Century" w:cs="Arial"/>
          <w:color w:val="333333"/>
          <w:shd w:val="clear" w:color="auto" w:fill="FFFFFF"/>
        </w:rPr>
        <w:t>yang belum dibayar disajikan sebagai piutang sewa.</w:t>
      </w:r>
    </w:p>
    <w:p w:rsidR="00D848AF" w:rsidRDefault="00D848AF" w:rsidP="00C85832">
      <w:pPr>
        <w:pStyle w:val="ListParagraph"/>
        <w:numPr>
          <w:ilvl w:val="0"/>
          <w:numId w:val="110"/>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 xml:space="preserve">porsi </w:t>
      </w:r>
      <w:r w:rsidR="00640610">
        <w:rPr>
          <w:rFonts w:ascii="Century" w:hAnsi="Century" w:cs="Arial"/>
          <w:color w:val="333333"/>
          <w:shd w:val="clear" w:color="auto" w:fill="FFFFFF"/>
        </w:rPr>
        <w:t>pembayaran sewa</w:t>
      </w:r>
      <w:r>
        <w:rPr>
          <w:rFonts w:ascii="Century" w:hAnsi="Century" w:cs="Arial"/>
          <w:color w:val="333333"/>
          <w:shd w:val="clear" w:color="auto" w:fill="FFFFFF"/>
        </w:rPr>
        <w:t xml:space="preserve"> atas pendapatan</w:t>
      </w:r>
      <w:r w:rsidR="00640610">
        <w:rPr>
          <w:rFonts w:ascii="Century" w:hAnsi="Century" w:cs="Arial"/>
          <w:color w:val="333333"/>
          <w:shd w:val="clear" w:color="auto" w:fill="FFFFFF"/>
        </w:rPr>
        <w:t xml:space="preserve"> sewa </w:t>
      </w:r>
      <w:r w:rsidR="00B56B26">
        <w:rPr>
          <w:rFonts w:ascii="Century" w:hAnsi="Century" w:cs="Arial"/>
          <w:color w:val="333333"/>
          <w:shd w:val="clear" w:color="auto" w:fill="FFFFFF"/>
        </w:rPr>
        <w:t xml:space="preserve">(barang atau jasa) </w:t>
      </w:r>
      <w:r w:rsidR="00640610">
        <w:rPr>
          <w:rFonts w:ascii="Century" w:hAnsi="Century" w:cs="Arial"/>
          <w:color w:val="333333"/>
          <w:shd w:val="clear" w:color="auto" w:fill="FFFFFF"/>
        </w:rPr>
        <w:t>yang belum dibayar disajikan sebagai pendapatan sewa yang akan diterima dan merupakan bagian dari aset lainnya apabila kolektibilitas nasabah dalam kualitas performing. Namun apabila kolektibilitas nasabah non performing maka pendapatan sewa yang akan diterima disajikan pada rekening administratif.</w:t>
      </w:r>
    </w:p>
    <w:p w:rsidR="00640610" w:rsidRDefault="00640610" w:rsidP="00C85832">
      <w:pPr>
        <w:pStyle w:val="ListParagraph"/>
        <w:numPr>
          <w:ilvl w:val="0"/>
          <w:numId w:val="110"/>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penyisihan penghapusan aset atas piutang sewa</w:t>
      </w:r>
      <w:r w:rsidR="00B56B26">
        <w:rPr>
          <w:rFonts w:ascii="Century" w:hAnsi="Century" w:cs="Arial"/>
          <w:color w:val="333333"/>
          <w:shd w:val="clear" w:color="auto" w:fill="FFFFFF"/>
        </w:rPr>
        <w:t xml:space="preserve"> (barang atau jasa)</w:t>
      </w:r>
      <w:r>
        <w:rPr>
          <w:rFonts w:ascii="Century" w:hAnsi="Century" w:cs="Arial"/>
          <w:color w:val="333333"/>
          <w:shd w:val="clear" w:color="auto" w:fill="FFFFFF"/>
        </w:rPr>
        <w:t xml:space="preserve"> disajikan sebagai pos lawan-piutang sewa.</w:t>
      </w:r>
    </w:p>
    <w:p w:rsidR="00640610" w:rsidRDefault="00640610" w:rsidP="00C85832">
      <w:pPr>
        <w:pStyle w:val="ListParagraph"/>
        <w:numPr>
          <w:ilvl w:val="0"/>
          <w:numId w:val="110"/>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depresiasi atau amortisasi aset ijarah</w:t>
      </w:r>
      <w:r w:rsidR="00B56B26">
        <w:rPr>
          <w:rFonts w:ascii="Century" w:hAnsi="Century" w:cs="Arial"/>
          <w:color w:val="333333"/>
          <w:shd w:val="clear" w:color="auto" w:fill="FFFFFF"/>
        </w:rPr>
        <w:t xml:space="preserve"> (barang atau jasa)</w:t>
      </w:r>
      <w:r>
        <w:rPr>
          <w:rFonts w:ascii="Century" w:hAnsi="Century" w:cs="Arial"/>
          <w:color w:val="333333"/>
          <w:shd w:val="clear" w:color="auto" w:fill="FFFFFF"/>
        </w:rPr>
        <w:t xml:space="preserve"> disajikan sebagai pengurang pendapatan ijarah pada laporan laba-rugi.</w:t>
      </w:r>
    </w:p>
    <w:p w:rsidR="00F905A4" w:rsidRDefault="00F905A4" w:rsidP="00C85832">
      <w:pPr>
        <w:pStyle w:val="ListParagraph"/>
        <w:numPr>
          <w:ilvl w:val="0"/>
          <w:numId w:val="106"/>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Pengungkapan</w:t>
      </w:r>
    </w:p>
    <w:p w:rsidR="00E33BAB" w:rsidRDefault="00E33BAB" w:rsidP="00E33BAB">
      <w:pPr>
        <w:pStyle w:val="ListParagraph"/>
        <w:spacing w:line="280" w:lineRule="exact"/>
        <w:jc w:val="both"/>
        <w:rPr>
          <w:rFonts w:ascii="Century" w:hAnsi="Century" w:cs="Arial"/>
          <w:color w:val="333333"/>
          <w:shd w:val="clear" w:color="auto" w:fill="FFFFFF"/>
        </w:rPr>
      </w:pPr>
      <w:r>
        <w:rPr>
          <w:rFonts w:ascii="Century" w:hAnsi="Century" w:cs="Arial"/>
          <w:color w:val="333333"/>
          <w:shd w:val="clear" w:color="auto" w:fill="FFFFFF"/>
        </w:rPr>
        <w:t>Berikut ini merupakan hal-hal yang harus diungkapkan dalam laporan keuangan berkaitan dengan transaksi pembiayaan ijarah:</w:t>
      </w:r>
    </w:p>
    <w:p w:rsidR="00E33BAB" w:rsidRDefault="00E33BAB" w:rsidP="00C85832">
      <w:pPr>
        <w:pStyle w:val="ListParagraph"/>
        <w:numPr>
          <w:ilvl w:val="0"/>
          <w:numId w:val="111"/>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sumber dana yang digunakan dalam pembiayaan ijarah</w:t>
      </w:r>
      <w:r w:rsidR="00B56B26">
        <w:rPr>
          <w:rFonts w:ascii="Century" w:hAnsi="Century" w:cs="Arial"/>
          <w:color w:val="333333"/>
          <w:shd w:val="clear" w:color="auto" w:fill="FFFFFF"/>
        </w:rPr>
        <w:t xml:space="preserve"> baik sewa barang atau jasa.</w:t>
      </w:r>
    </w:p>
    <w:p w:rsidR="00E33BAB" w:rsidRDefault="00D21115" w:rsidP="00C85832">
      <w:pPr>
        <w:pStyle w:val="ListParagraph"/>
        <w:numPr>
          <w:ilvl w:val="0"/>
          <w:numId w:val="111"/>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 xml:space="preserve">jumlah objek sewa </w:t>
      </w:r>
      <w:r w:rsidR="00B56B26">
        <w:rPr>
          <w:rFonts w:ascii="Century" w:hAnsi="Century" w:cs="Arial"/>
          <w:color w:val="333333"/>
          <w:shd w:val="clear" w:color="auto" w:fill="FFFFFF"/>
        </w:rPr>
        <w:t xml:space="preserve">baik barang atau jasa </w:t>
      </w:r>
      <w:r>
        <w:rPr>
          <w:rFonts w:ascii="Century" w:hAnsi="Century" w:cs="Arial"/>
          <w:color w:val="333333"/>
          <w:shd w:val="clear" w:color="auto" w:fill="FFFFFF"/>
        </w:rPr>
        <w:t>berdasarkan jenis transaksi (apakah ijarah atau IMBT), jenis aset dan akumulasi penyusutan serta cadangan kerugian penurunan nilai (jika ada/ bank sebagai pemilik objek ijarah )</w:t>
      </w:r>
      <w:r w:rsidR="00B56B26">
        <w:rPr>
          <w:rFonts w:ascii="Century" w:hAnsi="Century" w:cs="Arial"/>
          <w:color w:val="333333"/>
          <w:shd w:val="clear" w:color="auto" w:fill="FFFFFF"/>
        </w:rPr>
        <w:t>.</w:t>
      </w:r>
    </w:p>
    <w:p w:rsidR="00B56B26" w:rsidRDefault="00B56B26" w:rsidP="00C85832">
      <w:pPr>
        <w:pStyle w:val="ListParagraph"/>
        <w:numPr>
          <w:ilvl w:val="0"/>
          <w:numId w:val="111"/>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dalam hal ijarah dalam bentuk jasa penting untuk diungkapkan jumlah piutang cicilan ijarah yang akan jatuh tempo hingga dua tahun terakhir.</w:t>
      </w:r>
    </w:p>
    <w:p w:rsidR="00D21115" w:rsidRDefault="00D21115" w:rsidP="00C85832">
      <w:pPr>
        <w:pStyle w:val="ListParagraph"/>
        <w:numPr>
          <w:ilvl w:val="0"/>
          <w:numId w:val="111"/>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komitmen yang berhubungan dengan perjanjian IMBT yang berlaku efektif pada periode laporan keuangan berikutnya.</w:t>
      </w:r>
    </w:p>
    <w:p w:rsidR="00D21115" w:rsidRDefault="00D21115" w:rsidP="00C85832">
      <w:pPr>
        <w:pStyle w:val="ListParagraph"/>
        <w:numPr>
          <w:ilvl w:val="0"/>
          <w:numId w:val="111"/>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kebijakan akuntansi yang digunakan atas transaksi ijarah dan IMBT.</w:t>
      </w:r>
    </w:p>
    <w:p w:rsidR="00D21115" w:rsidRDefault="00D21115" w:rsidP="00C85832">
      <w:pPr>
        <w:pStyle w:val="ListParagraph"/>
        <w:numPr>
          <w:ilvl w:val="0"/>
          <w:numId w:val="111"/>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transaksi dan saldo yang meliputi aset ijarah</w:t>
      </w:r>
      <w:r w:rsidR="00B56B26">
        <w:rPr>
          <w:rFonts w:ascii="Century" w:hAnsi="Century" w:cs="Arial"/>
          <w:color w:val="333333"/>
          <w:shd w:val="clear" w:color="auto" w:fill="FFFFFF"/>
        </w:rPr>
        <w:t xml:space="preserve"> (barang atau jasa)</w:t>
      </w:r>
      <w:r>
        <w:rPr>
          <w:rFonts w:ascii="Century" w:hAnsi="Century" w:cs="Arial"/>
          <w:color w:val="333333"/>
          <w:shd w:val="clear" w:color="auto" w:fill="FFFFFF"/>
        </w:rPr>
        <w:t>, akumulasi penyusutan, cadangan kerugian penurunan nilai aset ijarah, piutang sewa dan penyisihan penghapusan aset piutang sewa dengan pihak-pihak berelasi.</w:t>
      </w:r>
    </w:p>
    <w:p w:rsidR="00640610" w:rsidRDefault="00640610" w:rsidP="00E33BAB">
      <w:pPr>
        <w:spacing w:line="280" w:lineRule="exact"/>
        <w:ind w:left="360"/>
        <w:jc w:val="both"/>
        <w:rPr>
          <w:rFonts w:ascii="Century" w:hAnsi="Century" w:cs="Arial"/>
          <w:color w:val="333333"/>
          <w:shd w:val="clear" w:color="auto" w:fill="FFFFFF"/>
        </w:rPr>
      </w:pPr>
    </w:p>
    <w:p w:rsidR="006F5D13" w:rsidRPr="000E14E7" w:rsidRDefault="006F5D13" w:rsidP="00C85832">
      <w:pPr>
        <w:pStyle w:val="ListParagraph"/>
        <w:numPr>
          <w:ilvl w:val="0"/>
          <w:numId w:val="103"/>
        </w:numPr>
        <w:spacing w:line="280" w:lineRule="exact"/>
        <w:jc w:val="both"/>
        <w:rPr>
          <w:rFonts w:ascii="Century" w:hAnsi="Century" w:cs="Arial"/>
          <w:b/>
          <w:bCs/>
          <w:color w:val="333333"/>
          <w:shd w:val="clear" w:color="auto" w:fill="FFFFFF"/>
        </w:rPr>
      </w:pPr>
      <w:r w:rsidRPr="000E14E7">
        <w:rPr>
          <w:rFonts w:ascii="Century" w:hAnsi="Century" w:cs="Arial"/>
          <w:b/>
          <w:bCs/>
          <w:color w:val="333333"/>
          <w:shd w:val="clear" w:color="auto" w:fill="FFFFFF"/>
        </w:rPr>
        <w:lastRenderedPageBreak/>
        <w:t>Ilustrasi Kasus</w:t>
      </w:r>
      <w:r w:rsidR="00C35F23" w:rsidRPr="000E14E7">
        <w:rPr>
          <w:rFonts w:ascii="Century" w:hAnsi="Century" w:cs="Arial"/>
          <w:b/>
          <w:bCs/>
          <w:color w:val="333333"/>
          <w:shd w:val="clear" w:color="auto" w:fill="FFFFFF"/>
        </w:rPr>
        <w:t xml:space="preserve"> Ijarah dan Ijarah Muntahiyah Bittamlik</w:t>
      </w:r>
    </w:p>
    <w:tbl>
      <w:tblPr>
        <w:tblStyle w:val="TableGrid"/>
        <w:tblW w:w="0" w:type="auto"/>
        <w:tblInd w:w="108" w:type="dxa"/>
        <w:tblLook w:val="04A0"/>
      </w:tblPr>
      <w:tblGrid>
        <w:gridCol w:w="7371"/>
      </w:tblGrid>
      <w:tr w:rsidR="00C35F23" w:rsidTr="00C35F23">
        <w:tc>
          <w:tcPr>
            <w:tcW w:w="7371" w:type="dxa"/>
          </w:tcPr>
          <w:p w:rsidR="00C35F23" w:rsidRDefault="00C35F23" w:rsidP="00C35F23">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 xml:space="preserve">Pada tanggal 15 Agustus 20x0, Bank Cahaya Syariah membeli sebuah bagunan dengan harga Rp. 300.000.000,- dan perlu dilakukan renovasi di beberapa bagian bangunan untuk dapat digunakan. Biaya renovasi yang dikeluarkan oleh BCS sebesar Rp 200.000.000,- dan biaya konsultasi arsitek dan notaris masing-masing sebesar Rp 7.000.000,- dan Rp. 10.000.000,-. Bangunan tersebut diestimasi memiliki umur ekonomis 20 tahun </w:t>
            </w:r>
            <w:r w:rsidR="006F511A">
              <w:rPr>
                <w:rFonts w:ascii="Century" w:hAnsi="Century" w:cs="Arial"/>
                <w:color w:val="333333"/>
                <w:shd w:val="clear" w:color="auto" w:fill="FFFFFF"/>
              </w:rPr>
              <w:t xml:space="preserve">dengan nilai sisa Rp. 0,- </w:t>
            </w:r>
            <w:r>
              <w:rPr>
                <w:rFonts w:ascii="Century" w:hAnsi="Century" w:cs="Arial"/>
                <w:color w:val="333333"/>
                <w:shd w:val="clear" w:color="auto" w:fill="FFFFFF"/>
              </w:rPr>
              <w:t>setelah dilakukan perbaikan. Depresiasi yang digunakan oleh BCS atas bangunan tersebut adalah metode garis lurus. Pada tanggal 03 Oktober 20x0, CV. Empat Lima melakukan akad sewa-menyewa bangu</w:t>
            </w:r>
            <w:r w:rsidR="004C70A8">
              <w:rPr>
                <w:rFonts w:ascii="Century" w:hAnsi="Century" w:cs="Arial"/>
                <w:color w:val="333333"/>
                <w:shd w:val="clear" w:color="auto" w:fill="FFFFFF"/>
              </w:rPr>
              <w:t>nan tersebut dengan BCS selama 3</w:t>
            </w:r>
            <w:r>
              <w:rPr>
                <w:rFonts w:ascii="Century" w:hAnsi="Century" w:cs="Arial"/>
                <w:color w:val="333333"/>
                <w:shd w:val="clear" w:color="auto" w:fill="FFFFFF"/>
              </w:rPr>
              <w:t xml:space="preserve"> tahun</w:t>
            </w:r>
            <w:r w:rsidR="0031335A">
              <w:rPr>
                <w:rFonts w:ascii="Century" w:hAnsi="Century" w:cs="Arial"/>
                <w:color w:val="333333"/>
                <w:shd w:val="clear" w:color="auto" w:fill="FFFFFF"/>
              </w:rPr>
              <w:t xml:space="preserve"> dengan expected return sebesar 20%</w:t>
            </w:r>
            <w:r w:rsidR="00EC5687">
              <w:rPr>
                <w:rFonts w:ascii="Century" w:hAnsi="Century" w:cs="Arial"/>
                <w:color w:val="333333"/>
                <w:shd w:val="clear" w:color="auto" w:fill="FFFFFF"/>
              </w:rPr>
              <w:t xml:space="preserve"> dengan biaya administrasi sebesar Rp 100.000,-</w:t>
            </w:r>
            <w:r>
              <w:rPr>
                <w:rFonts w:ascii="Century" w:hAnsi="Century" w:cs="Arial"/>
                <w:color w:val="333333"/>
                <w:shd w:val="clear" w:color="auto" w:fill="FFFFFF"/>
              </w:rPr>
              <w:t>.</w:t>
            </w:r>
          </w:p>
        </w:tc>
      </w:tr>
    </w:tbl>
    <w:p w:rsidR="00C35F23" w:rsidRDefault="00C35F23" w:rsidP="00C35F23">
      <w:pPr>
        <w:spacing w:line="280" w:lineRule="exact"/>
        <w:jc w:val="both"/>
        <w:rPr>
          <w:rFonts w:ascii="Century" w:hAnsi="Century" w:cs="Arial"/>
          <w:color w:val="333333"/>
          <w:shd w:val="clear" w:color="auto" w:fill="FFFFFF"/>
        </w:rPr>
      </w:pPr>
    </w:p>
    <w:p w:rsidR="00AE0751" w:rsidRDefault="00AE0751" w:rsidP="00C85832">
      <w:pPr>
        <w:pStyle w:val="ListParagraph"/>
        <w:numPr>
          <w:ilvl w:val="0"/>
          <w:numId w:val="112"/>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Ayat Jurnal Pembelian Aset Ijarah</w:t>
      </w:r>
    </w:p>
    <w:p w:rsidR="00AE0751" w:rsidRDefault="00AE0751" w:rsidP="00AE0751">
      <w:pPr>
        <w:pStyle w:val="ListParagraph"/>
        <w:spacing w:line="280" w:lineRule="exact"/>
        <w:ind w:left="0" w:firstLine="360"/>
        <w:jc w:val="both"/>
        <w:rPr>
          <w:rFonts w:ascii="Century" w:hAnsi="Century" w:cs="Arial"/>
          <w:color w:val="333333"/>
          <w:shd w:val="clear" w:color="auto" w:fill="FFFFFF"/>
        </w:rPr>
      </w:pPr>
      <w:r>
        <w:rPr>
          <w:rFonts w:ascii="Century" w:hAnsi="Century" w:cs="Arial"/>
          <w:color w:val="333333"/>
          <w:shd w:val="clear" w:color="auto" w:fill="FFFFFF"/>
        </w:rPr>
        <w:t>Pada uraian perlakuan akuntansi di atas telah dijelaskan bahwa suatu objek ijarah akan diakui sebagai aset ijarah pada saat diperoleh sebesar harga perolehannya. Ilustrasi kasus di atas menjelaskan bahwa Bank Cahaya Syariah membeli bangunan dengan harga perolehan sebesar Rp 517.000.000,-. Ayat jurnal yang dibuat oleh BCS untuk mencatat transaksi ini adalah sebagai berikut:</w:t>
      </w:r>
    </w:p>
    <w:tbl>
      <w:tblPr>
        <w:tblStyle w:val="TableGrid"/>
        <w:tblW w:w="0" w:type="auto"/>
        <w:tblInd w:w="108" w:type="dxa"/>
        <w:tblLook w:val="04A0"/>
      </w:tblPr>
      <w:tblGrid>
        <w:gridCol w:w="1048"/>
        <w:gridCol w:w="3118"/>
        <w:gridCol w:w="1612"/>
        <w:gridCol w:w="1648"/>
      </w:tblGrid>
      <w:tr w:rsidR="00AE0751" w:rsidTr="0031335A">
        <w:tc>
          <w:tcPr>
            <w:tcW w:w="1048" w:type="dxa"/>
          </w:tcPr>
          <w:p w:rsidR="00AE0751" w:rsidRDefault="00AE0751" w:rsidP="00AE0751">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 xml:space="preserve">Tanggal </w:t>
            </w:r>
          </w:p>
        </w:tc>
        <w:tc>
          <w:tcPr>
            <w:tcW w:w="3118" w:type="dxa"/>
          </w:tcPr>
          <w:p w:rsidR="00AE0751" w:rsidRDefault="00AE0751" w:rsidP="00AE0751">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Ayat Jurnal</w:t>
            </w:r>
          </w:p>
        </w:tc>
        <w:tc>
          <w:tcPr>
            <w:tcW w:w="1612" w:type="dxa"/>
          </w:tcPr>
          <w:p w:rsidR="00AE0751" w:rsidRDefault="00AE0751" w:rsidP="00AE0751">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Debet (Rp)</w:t>
            </w:r>
          </w:p>
        </w:tc>
        <w:tc>
          <w:tcPr>
            <w:tcW w:w="1648" w:type="dxa"/>
          </w:tcPr>
          <w:p w:rsidR="00AE0751" w:rsidRDefault="00AE0751" w:rsidP="00AE0751">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Kredit (Rp)</w:t>
            </w:r>
          </w:p>
        </w:tc>
      </w:tr>
      <w:tr w:rsidR="00AE0751" w:rsidTr="0031335A">
        <w:tc>
          <w:tcPr>
            <w:tcW w:w="1048" w:type="dxa"/>
          </w:tcPr>
          <w:p w:rsidR="00AE0751" w:rsidRDefault="00AE0751" w:rsidP="00AE0751">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15/8/x0</w:t>
            </w:r>
          </w:p>
        </w:tc>
        <w:tc>
          <w:tcPr>
            <w:tcW w:w="3118" w:type="dxa"/>
          </w:tcPr>
          <w:p w:rsidR="00AE0751" w:rsidRDefault="00EC5687" w:rsidP="00AE0751">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Persediaan</w:t>
            </w:r>
            <w:r w:rsidR="00AE0751">
              <w:rPr>
                <w:rFonts w:ascii="Century" w:hAnsi="Century" w:cs="Arial"/>
                <w:color w:val="333333"/>
                <w:shd w:val="clear" w:color="auto" w:fill="FFFFFF"/>
              </w:rPr>
              <w:t xml:space="preserve"> Ijarah</w:t>
            </w:r>
          </w:p>
        </w:tc>
        <w:tc>
          <w:tcPr>
            <w:tcW w:w="1612" w:type="dxa"/>
          </w:tcPr>
          <w:p w:rsidR="00AE0751" w:rsidRDefault="00AE0751" w:rsidP="00AE0751">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517.000.000</w:t>
            </w:r>
          </w:p>
        </w:tc>
        <w:tc>
          <w:tcPr>
            <w:tcW w:w="1648" w:type="dxa"/>
          </w:tcPr>
          <w:p w:rsidR="00AE0751" w:rsidRDefault="00AE0751" w:rsidP="00AE0751">
            <w:pPr>
              <w:pStyle w:val="ListParagraph"/>
              <w:spacing w:line="280" w:lineRule="exact"/>
              <w:ind w:left="0"/>
              <w:jc w:val="both"/>
              <w:rPr>
                <w:rFonts w:ascii="Century" w:hAnsi="Century" w:cs="Arial"/>
                <w:color w:val="333333"/>
                <w:shd w:val="clear" w:color="auto" w:fill="FFFFFF"/>
              </w:rPr>
            </w:pPr>
          </w:p>
        </w:tc>
      </w:tr>
      <w:tr w:rsidR="00AE0751" w:rsidTr="0031335A">
        <w:tc>
          <w:tcPr>
            <w:tcW w:w="1048" w:type="dxa"/>
          </w:tcPr>
          <w:p w:rsidR="00AE0751" w:rsidRDefault="00AE0751" w:rsidP="00AE0751">
            <w:pPr>
              <w:pStyle w:val="ListParagraph"/>
              <w:spacing w:line="280" w:lineRule="exact"/>
              <w:ind w:left="0"/>
              <w:jc w:val="both"/>
              <w:rPr>
                <w:rFonts w:ascii="Century" w:hAnsi="Century" w:cs="Arial"/>
                <w:color w:val="333333"/>
                <w:shd w:val="clear" w:color="auto" w:fill="FFFFFF"/>
              </w:rPr>
            </w:pPr>
          </w:p>
        </w:tc>
        <w:tc>
          <w:tcPr>
            <w:tcW w:w="3118" w:type="dxa"/>
          </w:tcPr>
          <w:p w:rsidR="00AE0751" w:rsidRDefault="00AE0751" w:rsidP="0031335A">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 xml:space="preserve">   Kas</w:t>
            </w:r>
          </w:p>
        </w:tc>
        <w:tc>
          <w:tcPr>
            <w:tcW w:w="1612" w:type="dxa"/>
          </w:tcPr>
          <w:p w:rsidR="00AE0751" w:rsidRDefault="00AE0751" w:rsidP="00AE0751">
            <w:pPr>
              <w:pStyle w:val="ListParagraph"/>
              <w:spacing w:line="280" w:lineRule="exact"/>
              <w:ind w:left="0"/>
              <w:jc w:val="both"/>
              <w:rPr>
                <w:rFonts w:ascii="Century" w:hAnsi="Century" w:cs="Arial"/>
                <w:color w:val="333333"/>
                <w:shd w:val="clear" w:color="auto" w:fill="FFFFFF"/>
              </w:rPr>
            </w:pPr>
          </w:p>
        </w:tc>
        <w:tc>
          <w:tcPr>
            <w:tcW w:w="1648" w:type="dxa"/>
          </w:tcPr>
          <w:p w:rsidR="00AE0751" w:rsidRDefault="0031335A" w:rsidP="00AE0751">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200.000.000</w:t>
            </w:r>
          </w:p>
        </w:tc>
      </w:tr>
      <w:tr w:rsidR="00AE0751" w:rsidTr="0031335A">
        <w:tc>
          <w:tcPr>
            <w:tcW w:w="1048" w:type="dxa"/>
          </w:tcPr>
          <w:p w:rsidR="00AE0751" w:rsidRDefault="00AE0751" w:rsidP="00AE0751">
            <w:pPr>
              <w:pStyle w:val="ListParagraph"/>
              <w:spacing w:line="280" w:lineRule="exact"/>
              <w:ind w:left="0"/>
              <w:jc w:val="both"/>
              <w:rPr>
                <w:rFonts w:ascii="Century" w:hAnsi="Century" w:cs="Arial"/>
                <w:color w:val="333333"/>
                <w:shd w:val="clear" w:color="auto" w:fill="FFFFFF"/>
              </w:rPr>
            </w:pPr>
          </w:p>
        </w:tc>
        <w:tc>
          <w:tcPr>
            <w:tcW w:w="3118" w:type="dxa"/>
          </w:tcPr>
          <w:p w:rsidR="00AE0751" w:rsidRDefault="0031335A" w:rsidP="00AE0751">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 xml:space="preserve">   Rek.Penjual</w:t>
            </w:r>
          </w:p>
        </w:tc>
        <w:tc>
          <w:tcPr>
            <w:tcW w:w="1612" w:type="dxa"/>
          </w:tcPr>
          <w:p w:rsidR="00AE0751" w:rsidRDefault="00AE0751" w:rsidP="00AE0751">
            <w:pPr>
              <w:pStyle w:val="ListParagraph"/>
              <w:spacing w:line="280" w:lineRule="exact"/>
              <w:ind w:left="0"/>
              <w:jc w:val="both"/>
              <w:rPr>
                <w:rFonts w:ascii="Century" w:hAnsi="Century" w:cs="Arial"/>
                <w:color w:val="333333"/>
                <w:shd w:val="clear" w:color="auto" w:fill="FFFFFF"/>
              </w:rPr>
            </w:pPr>
          </w:p>
        </w:tc>
        <w:tc>
          <w:tcPr>
            <w:tcW w:w="1648" w:type="dxa"/>
          </w:tcPr>
          <w:p w:rsidR="00AE0751" w:rsidRDefault="0031335A" w:rsidP="00AE0751">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300.000.000</w:t>
            </w:r>
          </w:p>
        </w:tc>
      </w:tr>
      <w:tr w:rsidR="0031335A" w:rsidTr="0031335A">
        <w:tc>
          <w:tcPr>
            <w:tcW w:w="1048" w:type="dxa"/>
          </w:tcPr>
          <w:p w:rsidR="0031335A" w:rsidRDefault="0031335A" w:rsidP="00AE0751">
            <w:pPr>
              <w:pStyle w:val="ListParagraph"/>
              <w:spacing w:line="280" w:lineRule="exact"/>
              <w:ind w:left="0"/>
              <w:jc w:val="both"/>
              <w:rPr>
                <w:rFonts w:ascii="Century" w:hAnsi="Century" w:cs="Arial"/>
                <w:color w:val="333333"/>
                <w:shd w:val="clear" w:color="auto" w:fill="FFFFFF"/>
              </w:rPr>
            </w:pPr>
          </w:p>
        </w:tc>
        <w:tc>
          <w:tcPr>
            <w:tcW w:w="3118" w:type="dxa"/>
          </w:tcPr>
          <w:p w:rsidR="0031335A" w:rsidRDefault="0031335A" w:rsidP="001F3E25">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 xml:space="preserve">   Rek.Arsitek</w:t>
            </w:r>
          </w:p>
        </w:tc>
        <w:tc>
          <w:tcPr>
            <w:tcW w:w="1612" w:type="dxa"/>
          </w:tcPr>
          <w:p w:rsidR="0031335A" w:rsidRDefault="0031335A" w:rsidP="00AE0751">
            <w:pPr>
              <w:pStyle w:val="ListParagraph"/>
              <w:spacing w:line="280" w:lineRule="exact"/>
              <w:ind w:left="0"/>
              <w:jc w:val="both"/>
              <w:rPr>
                <w:rFonts w:ascii="Century" w:hAnsi="Century" w:cs="Arial"/>
                <w:color w:val="333333"/>
                <w:shd w:val="clear" w:color="auto" w:fill="FFFFFF"/>
              </w:rPr>
            </w:pPr>
          </w:p>
        </w:tc>
        <w:tc>
          <w:tcPr>
            <w:tcW w:w="1648" w:type="dxa"/>
          </w:tcPr>
          <w:p w:rsidR="0031335A" w:rsidRDefault="0031335A" w:rsidP="00AE0751">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 xml:space="preserve">    7.000.000</w:t>
            </w:r>
          </w:p>
        </w:tc>
      </w:tr>
      <w:tr w:rsidR="00AE0751" w:rsidTr="0031335A">
        <w:tc>
          <w:tcPr>
            <w:tcW w:w="1048" w:type="dxa"/>
          </w:tcPr>
          <w:p w:rsidR="00AE0751" w:rsidRDefault="00AE0751" w:rsidP="00AE0751">
            <w:pPr>
              <w:pStyle w:val="ListParagraph"/>
              <w:spacing w:line="280" w:lineRule="exact"/>
              <w:ind w:left="0"/>
              <w:jc w:val="both"/>
              <w:rPr>
                <w:rFonts w:ascii="Century" w:hAnsi="Century" w:cs="Arial"/>
                <w:color w:val="333333"/>
                <w:shd w:val="clear" w:color="auto" w:fill="FFFFFF"/>
              </w:rPr>
            </w:pPr>
          </w:p>
        </w:tc>
        <w:tc>
          <w:tcPr>
            <w:tcW w:w="3118" w:type="dxa"/>
          </w:tcPr>
          <w:p w:rsidR="00AE0751" w:rsidRDefault="00AE0751" w:rsidP="00AE0751">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 xml:space="preserve">   Rek.Notaris</w:t>
            </w:r>
          </w:p>
        </w:tc>
        <w:tc>
          <w:tcPr>
            <w:tcW w:w="1612" w:type="dxa"/>
          </w:tcPr>
          <w:p w:rsidR="00AE0751" w:rsidRDefault="00AE0751" w:rsidP="00AE0751">
            <w:pPr>
              <w:pStyle w:val="ListParagraph"/>
              <w:spacing w:line="280" w:lineRule="exact"/>
              <w:ind w:left="0"/>
              <w:jc w:val="both"/>
              <w:rPr>
                <w:rFonts w:ascii="Century" w:hAnsi="Century" w:cs="Arial"/>
                <w:color w:val="333333"/>
                <w:shd w:val="clear" w:color="auto" w:fill="FFFFFF"/>
              </w:rPr>
            </w:pPr>
          </w:p>
        </w:tc>
        <w:tc>
          <w:tcPr>
            <w:tcW w:w="1648" w:type="dxa"/>
          </w:tcPr>
          <w:p w:rsidR="00AE0751" w:rsidRDefault="0031335A" w:rsidP="00AE0751">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 xml:space="preserve">  10.000.000</w:t>
            </w:r>
          </w:p>
        </w:tc>
      </w:tr>
    </w:tbl>
    <w:p w:rsidR="00AE0751" w:rsidRDefault="00AE0751" w:rsidP="00AE0751">
      <w:pPr>
        <w:pStyle w:val="ListParagraph"/>
        <w:spacing w:line="280" w:lineRule="exact"/>
        <w:ind w:left="360"/>
        <w:jc w:val="both"/>
        <w:rPr>
          <w:rFonts w:ascii="Century" w:hAnsi="Century" w:cs="Arial"/>
          <w:color w:val="333333"/>
          <w:shd w:val="clear" w:color="auto" w:fill="FFFFFF"/>
        </w:rPr>
      </w:pPr>
    </w:p>
    <w:p w:rsidR="00AE0751" w:rsidRDefault="00AE0751" w:rsidP="00C85832">
      <w:pPr>
        <w:pStyle w:val="ListParagraph"/>
        <w:numPr>
          <w:ilvl w:val="0"/>
          <w:numId w:val="112"/>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Penentuan Harga sewa</w:t>
      </w:r>
    </w:p>
    <w:p w:rsidR="006F511A" w:rsidRDefault="009D289B" w:rsidP="006F511A">
      <w:pPr>
        <w:pStyle w:val="ListParagraph"/>
        <w:spacing w:line="280" w:lineRule="exact"/>
        <w:ind w:left="0" w:firstLine="360"/>
        <w:jc w:val="both"/>
        <w:rPr>
          <w:rFonts w:ascii="Century" w:hAnsi="Century" w:cs="Arial"/>
          <w:color w:val="333333"/>
          <w:shd w:val="clear" w:color="auto" w:fill="FFFFFF"/>
        </w:rPr>
      </w:pPr>
      <w:r>
        <w:rPr>
          <w:rFonts w:ascii="Century" w:hAnsi="Century" w:cs="Arial"/>
          <w:color w:val="333333"/>
          <w:shd w:val="clear" w:color="auto" w:fill="FFFFFF"/>
        </w:rPr>
        <w:t>Keuntungan yang diharapkan</w:t>
      </w:r>
      <w:r w:rsidR="006F511A">
        <w:rPr>
          <w:rFonts w:ascii="Century" w:hAnsi="Century" w:cs="Arial"/>
          <w:color w:val="333333"/>
          <w:shd w:val="clear" w:color="auto" w:fill="FFFFFF"/>
        </w:rPr>
        <w:t xml:space="preserve"> (expected return)</w:t>
      </w:r>
      <w:r>
        <w:rPr>
          <w:rFonts w:ascii="Century" w:hAnsi="Century" w:cs="Arial"/>
          <w:color w:val="333333"/>
          <w:shd w:val="clear" w:color="auto" w:fill="FFFFFF"/>
        </w:rPr>
        <w:t xml:space="preserve"> dari</w:t>
      </w:r>
      <w:r w:rsidR="006F511A">
        <w:rPr>
          <w:rFonts w:ascii="Century" w:hAnsi="Century" w:cs="Arial"/>
          <w:color w:val="333333"/>
          <w:shd w:val="clear" w:color="auto" w:fill="FFFFFF"/>
        </w:rPr>
        <w:t xml:space="preserve"> objek yang disewakan sebesar 20%, maka perhitungan harga sewa untuk akad Ijarah dan Ijarah Muntahiyah Bittamlik adalah sebagai berikut:</w:t>
      </w:r>
    </w:p>
    <w:p w:rsidR="0031335A" w:rsidRDefault="006F511A" w:rsidP="006F511A">
      <w:pPr>
        <w:spacing w:line="280" w:lineRule="exact"/>
        <w:jc w:val="both"/>
        <w:rPr>
          <w:rFonts w:ascii="Century" w:eastAsiaTheme="minorEastAsia" w:hAnsi="Century" w:cs="Arial"/>
          <w:color w:val="333333"/>
          <w:sz w:val="24"/>
          <w:szCs w:val="24"/>
          <w:shd w:val="clear" w:color="auto" w:fill="FFFFFF"/>
        </w:rPr>
      </w:pPr>
      <w:r>
        <w:rPr>
          <w:rFonts w:ascii="Century" w:hAnsi="Century" w:cs="Arial"/>
          <w:color w:val="333333"/>
          <w:shd w:val="clear" w:color="auto" w:fill="FFFFFF"/>
        </w:rPr>
        <w:t>Depresiasi aset ijarah</w:t>
      </w:r>
      <w:r>
        <w:rPr>
          <w:rFonts w:ascii="Century" w:hAnsi="Century" w:cs="Arial"/>
          <w:color w:val="333333"/>
          <w:shd w:val="clear" w:color="auto" w:fill="FFFFFF"/>
        </w:rPr>
        <w:tab/>
        <w:t xml:space="preserve"> </w:t>
      </w:r>
      <w:r w:rsidR="004C70A8">
        <w:rPr>
          <w:rFonts w:ascii="Century" w:hAnsi="Century" w:cs="Arial"/>
          <w:color w:val="333333"/>
          <w:shd w:val="clear" w:color="auto" w:fill="FFFFFF"/>
        </w:rPr>
        <w:tab/>
      </w:r>
      <w:r>
        <w:rPr>
          <w:rFonts w:ascii="Century" w:hAnsi="Century" w:cs="Arial"/>
          <w:color w:val="333333"/>
          <w:shd w:val="clear" w:color="auto" w:fill="FFFFFF"/>
        </w:rPr>
        <w:t xml:space="preserve">= </w:t>
      </w:r>
      <m:oMath>
        <m:f>
          <m:fPr>
            <m:ctrlPr>
              <w:rPr>
                <w:rFonts w:ascii="Cambria Math" w:hAnsi="Cambria Math" w:cs="Arial"/>
                <w:i/>
                <w:color w:val="333333"/>
                <w:sz w:val="24"/>
                <w:szCs w:val="24"/>
                <w:shd w:val="clear" w:color="auto" w:fill="FFFFFF"/>
              </w:rPr>
            </m:ctrlPr>
          </m:fPr>
          <m:num>
            <m:r>
              <w:rPr>
                <w:rFonts w:ascii="Cambria Math" w:hAnsi="Cambria Math" w:cs="Arial"/>
                <w:color w:val="333333"/>
                <w:sz w:val="24"/>
                <w:szCs w:val="24"/>
                <w:shd w:val="clear" w:color="auto" w:fill="FFFFFF"/>
              </w:rPr>
              <m:t>Harga perolehan-estimasi nilai sisa</m:t>
            </m:r>
          </m:num>
          <m:den>
            <m:r>
              <w:rPr>
                <w:rFonts w:ascii="Cambria Math" w:hAnsi="Cambria Math" w:cs="Arial"/>
                <w:color w:val="333333"/>
                <w:sz w:val="24"/>
                <w:szCs w:val="24"/>
                <w:shd w:val="clear" w:color="auto" w:fill="FFFFFF"/>
              </w:rPr>
              <m:t>estimasi umur ek</m:t>
            </m:r>
            <m:r>
              <w:rPr>
                <w:rFonts w:ascii="Cambria Math" w:hAnsi="Cambria Math" w:cs="Arial"/>
                <w:color w:val="333333"/>
                <w:sz w:val="24"/>
                <w:szCs w:val="24"/>
                <w:shd w:val="clear" w:color="auto" w:fill="FFFFFF"/>
              </w:rPr>
              <m:t>onomis</m:t>
            </m:r>
          </m:den>
        </m:f>
      </m:oMath>
    </w:p>
    <w:p w:rsidR="006F511A" w:rsidRDefault="006F511A" w:rsidP="006F511A">
      <w:pPr>
        <w:spacing w:line="280" w:lineRule="exact"/>
        <w:jc w:val="both"/>
        <w:rPr>
          <w:rFonts w:ascii="Century" w:eastAsiaTheme="minorEastAsia" w:hAnsi="Century" w:cs="Arial"/>
          <w:color w:val="333333"/>
          <w:sz w:val="24"/>
          <w:szCs w:val="24"/>
          <w:shd w:val="clear" w:color="auto" w:fill="FFFFFF"/>
        </w:rPr>
      </w:pPr>
      <w:r>
        <w:rPr>
          <w:rFonts w:ascii="Century" w:eastAsiaTheme="minorEastAsia" w:hAnsi="Century" w:cs="Arial"/>
          <w:color w:val="333333"/>
          <w:sz w:val="24"/>
          <w:szCs w:val="24"/>
          <w:shd w:val="clear" w:color="auto" w:fill="FFFFFF"/>
        </w:rPr>
        <w:tab/>
      </w:r>
      <w:r>
        <w:rPr>
          <w:rFonts w:ascii="Century" w:eastAsiaTheme="minorEastAsia" w:hAnsi="Century" w:cs="Arial"/>
          <w:color w:val="333333"/>
          <w:sz w:val="24"/>
          <w:szCs w:val="24"/>
          <w:shd w:val="clear" w:color="auto" w:fill="FFFFFF"/>
        </w:rPr>
        <w:tab/>
      </w:r>
      <w:r>
        <w:rPr>
          <w:rFonts w:ascii="Century" w:eastAsiaTheme="minorEastAsia" w:hAnsi="Century" w:cs="Arial"/>
          <w:color w:val="333333"/>
          <w:sz w:val="24"/>
          <w:szCs w:val="24"/>
          <w:shd w:val="clear" w:color="auto" w:fill="FFFFFF"/>
        </w:rPr>
        <w:tab/>
      </w:r>
      <w:r>
        <w:rPr>
          <w:rFonts w:ascii="Century" w:eastAsiaTheme="minorEastAsia" w:hAnsi="Century" w:cs="Arial"/>
          <w:color w:val="333333"/>
          <w:sz w:val="24"/>
          <w:szCs w:val="24"/>
          <w:shd w:val="clear" w:color="auto" w:fill="FFFFFF"/>
        </w:rPr>
        <w:tab/>
      </w:r>
      <w:r w:rsidR="004C70A8">
        <w:rPr>
          <w:rFonts w:ascii="Century" w:eastAsiaTheme="minorEastAsia" w:hAnsi="Century" w:cs="Arial"/>
          <w:color w:val="333333"/>
          <w:sz w:val="24"/>
          <w:szCs w:val="24"/>
          <w:shd w:val="clear" w:color="auto" w:fill="FFFFFF"/>
        </w:rPr>
        <w:tab/>
      </w:r>
      <w:r>
        <w:rPr>
          <w:rFonts w:ascii="Century" w:eastAsiaTheme="minorEastAsia" w:hAnsi="Century" w:cs="Arial"/>
          <w:color w:val="333333"/>
          <w:sz w:val="24"/>
          <w:szCs w:val="24"/>
          <w:shd w:val="clear" w:color="auto" w:fill="FFFFFF"/>
        </w:rPr>
        <w:t xml:space="preserve">= </w:t>
      </w:r>
      <m:oMath>
        <m:f>
          <m:fPr>
            <m:ctrlPr>
              <w:rPr>
                <w:rFonts w:ascii="Cambria Math" w:eastAsiaTheme="minorEastAsia" w:hAnsi="Cambria Math" w:cs="Arial"/>
                <w:i/>
                <w:color w:val="333333"/>
                <w:sz w:val="24"/>
                <w:szCs w:val="24"/>
                <w:shd w:val="clear" w:color="auto" w:fill="FFFFFF"/>
              </w:rPr>
            </m:ctrlPr>
          </m:fPr>
          <m:num>
            <m:r>
              <w:rPr>
                <w:rFonts w:ascii="Cambria Math" w:eastAsiaTheme="minorEastAsia" w:hAnsi="Cambria Math" w:cs="Arial"/>
                <w:color w:val="333333"/>
                <w:sz w:val="24"/>
                <w:szCs w:val="24"/>
                <w:shd w:val="clear" w:color="auto" w:fill="FFFFFF"/>
              </w:rPr>
              <m:t>517.000.000-0</m:t>
            </m:r>
          </m:num>
          <m:den>
            <m:r>
              <w:rPr>
                <w:rFonts w:ascii="Cambria Math" w:eastAsiaTheme="minorEastAsia" w:hAnsi="Cambria Math" w:cs="Arial"/>
                <w:color w:val="333333"/>
                <w:sz w:val="24"/>
                <w:szCs w:val="24"/>
                <w:shd w:val="clear" w:color="auto" w:fill="FFFFFF"/>
              </w:rPr>
              <m:t>240</m:t>
            </m:r>
          </m:den>
        </m:f>
      </m:oMath>
    </w:p>
    <w:p w:rsidR="004C70A8" w:rsidRDefault="004C70A8" w:rsidP="006F511A">
      <w:pPr>
        <w:spacing w:line="280" w:lineRule="exact"/>
        <w:jc w:val="both"/>
        <w:rPr>
          <w:rFonts w:ascii="Century" w:eastAsiaTheme="minorEastAsia" w:hAnsi="Century" w:cs="Arial"/>
          <w:color w:val="333333"/>
          <w:shd w:val="clear" w:color="auto" w:fill="FFFFFF"/>
        </w:rPr>
      </w:pPr>
      <w:r>
        <w:rPr>
          <w:rFonts w:ascii="Century" w:eastAsiaTheme="minorEastAsia" w:hAnsi="Century" w:cs="Arial"/>
          <w:color w:val="333333"/>
          <w:sz w:val="24"/>
          <w:szCs w:val="24"/>
          <w:shd w:val="clear" w:color="auto" w:fill="FFFFFF"/>
        </w:rPr>
        <w:tab/>
      </w:r>
      <w:r>
        <w:rPr>
          <w:rFonts w:ascii="Century" w:eastAsiaTheme="minorEastAsia" w:hAnsi="Century" w:cs="Arial"/>
          <w:color w:val="333333"/>
          <w:sz w:val="24"/>
          <w:szCs w:val="24"/>
          <w:shd w:val="clear" w:color="auto" w:fill="FFFFFF"/>
        </w:rPr>
        <w:tab/>
      </w:r>
      <w:r>
        <w:rPr>
          <w:rFonts w:ascii="Century" w:eastAsiaTheme="minorEastAsia" w:hAnsi="Century" w:cs="Arial"/>
          <w:color w:val="333333"/>
          <w:sz w:val="24"/>
          <w:szCs w:val="24"/>
          <w:shd w:val="clear" w:color="auto" w:fill="FFFFFF"/>
        </w:rPr>
        <w:tab/>
      </w:r>
      <w:r>
        <w:rPr>
          <w:rFonts w:ascii="Century" w:eastAsiaTheme="minorEastAsia" w:hAnsi="Century" w:cs="Arial"/>
          <w:color w:val="333333"/>
          <w:sz w:val="24"/>
          <w:szCs w:val="24"/>
          <w:shd w:val="clear" w:color="auto" w:fill="FFFFFF"/>
        </w:rPr>
        <w:tab/>
        <w:t xml:space="preserve"> </w:t>
      </w:r>
      <w:r>
        <w:rPr>
          <w:rFonts w:ascii="Century" w:eastAsiaTheme="minorEastAsia" w:hAnsi="Century" w:cs="Arial"/>
          <w:color w:val="333333"/>
          <w:sz w:val="24"/>
          <w:szCs w:val="24"/>
          <w:shd w:val="clear" w:color="auto" w:fill="FFFFFF"/>
        </w:rPr>
        <w:tab/>
        <w:t xml:space="preserve">= </w:t>
      </w:r>
      <w:r w:rsidRPr="004C70A8">
        <w:rPr>
          <w:rFonts w:ascii="Century" w:eastAsiaTheme="minorEastAsia" w:hAnsi="Century" w:cs="Arial"/>
          <w:color w:val="333333"/>
          <w:shd w:val="clear" w:color="auto" w:fill="FFFFFF"/>
        </w:rPr>
        <w:t>Rp 2.154.167 per bulan</w:t>
      </w:r>
    </w:p>
    <w:p w:rsidR="004C70A8" w:rsidRDefault="004C70A8" w:rsidP="006F511A">
      <w:pPr>
        <w:spacing w:line="280" w:lineRule="exact"/>
        <w:jc w:val="both"/>
        <w:rPr>
          <w:rFonts w:ascii="Century" w:eastAsiaTheme="minorEastAsia" w:hAnsi="Century" w:cs="Arial"/>
          <w:color w:val="333333"/>
          <w:shd w:val="clear" w:color="auto" w:fill="FFFFFF"/>
        </w:rPr>
      </w:pPr>
      <w:r>
        <w:rPr>
          <w:rFonts w:ascii="Century" w:eastAsiaTheme="minorEastAsia" w:hAnsi="Century" w:cs="Arial"/>
          <w:color w:val="333333"/>
          <w:shd w:val="clear" w:color="auto" w:fill="FFFFFF"/>
        </w:rPr>
        <w:t>Depresiasi aset dengan akad IMBT</w:t>
      </w:r>
      <w:r>
        <w:rPr>
          <w:rFonts w:ascii="Century" w:eastAsiaTheme="minorEastAsia" w:hAnsi="Century" w:cs="Arial"/>
          <w:color w:val="333333"/>
          <w:shd w:val="clear" w:color="auto" w:fill="FFFFFF"/>
        </w:rPr>
        <w:tab/>
      </w:r>
      <w:r>
        <w:rPr>
          <w:rFonts w:ascii="Century" w:eastAsiaTheme="minorEastAsia" w:hAnsi="Century" w:cs="Arial"/>
          <w:color w:val="333333"/>
          <w:shd w:val="clear" w:color="auto" w:fill="FFFFFF"/>
        </w:rPr>
        <w:tab/>
        <w:t xml:space="preserve">= </w:t>
      </w:r>
      <m:oMath>
        <m:f>
          <m:fPr>
            <m:ctrlPr>
              <w:rPr>
                <w:rFonts w:ascii="Cambria Math" w:eastAsiaTheme="minorEastAsia" w:hAnsi="Cambria Math" w:cs="Arial"/>
                <w:i/>
                <w:color w:val="333333"/>
                <w:shd w:val="clear" w:color="auto" w:fill="FFFFFF"/>
              </w:rPr>
            </m:ctrlPr>
          </m:fPr>
          <m:num>
            <m:r>
              <w:rPr>
                <w:rFonts w:ascii="Cambria Math" w:eastAsiaTheme="minorEastAsia" w:hAnsi="Cambria Math" w:cs="Arial"/>
                <w:color w:val="333333"/>
                <w:shd w:val="clear" w:color="auto" w:fill="FFFFFF"/>
              </w:rPr>
              <m:t>517.000.000-0</m:t>
            </m:r>
          </m:num>
          <m:den>
            <m:r>
              <w:rPr>
                <w:rFonts w:ascii="Cambria Math" w:eastAsiaTheme="minorEastAsia" w:hAnsi="Cambria Math" w:cs="Arial"/>
                <w:color w:val="333333"/>
                <w:shd w:val="clear" w:color="auto" w:fill="FFFFFF"/>
              </w:rPr>
              <m:t>36</m:t>
            </m:r>
          </m:den>
        </m:f>
      </m:oMath>
    </w:p>
    <w:p w:rsidR="004C70A8" w:rsidRDefault="004C70A8" w:rsidP="006F511A">
      <w:pPr>
        <w:spacing w:line="280" w:lineRule="exact"/>
        <w:jc w:val="both"/>
        <w:rPr>
          <w:rFonts w:ascii="Century" w:eastAsiaTheme="minorEastAsia" w:hAnsi="Century" w:cs="Arial"/>
          <w:color w:val="333333"/>
          <w:shd w:val="clear" w:color="auto" w:fill="FFFFFF"/>
        </w:rPr>
      </w:pPr>
      <w:r>
        <w:rPr>
          <w:rFonts w:ascii="Century" w:eastAsiaTheme="minorEastAsia" w:hAnsi="Century" w:cs="Arial"/>
          <w:color w:val="333333"/>
          <w:shd w:val="clear" w:color="auto" w:fill="FFFFFF"/>
        </w:rPr>
        <w:lastRenderedPageBreak/>
        <w:tab/>
      </w:r>
      <w:r>
        <w:rPr>
          <w:rFonts w:ascii="Century" w:eastAsiaTheme="minorEastAsia" w:hAnsi="Century" w:cs="Arial"/>
          <w:color w:val="333333"/>
          <w:shd w:val="clear" w:color="auto" w:fill="FFFFFF"/>
        </w:rPr>
        <w:tab/>
      </w:r>
      <w:r>
        <w:rPr>
          <w:rFonts w:ascii="Century" w:eastAsiaTheme="minorEastAsia" w:hAnsi="Century" w:cs="Arial"/>
          <w:color w:val="333333"/>
          <w:shd w:val="clear" w:color="auto" w:fill="FFFFFF"/>
        </w:rPr>
        <w:tab/>
      </w:r>
      <w:r>
        <w:rPr>
          <w:rFonts w:ascii="Century" w:eastAsiaTheme="minorEastAsia" w:hAnsi="Century" w:cs="Arial"/>
          <w:color w:val="333333"/>
          <w:shd w:val="clear" w:color="auto" w:fill="FFFFFF"/>
        </w:rPr>
        <w:tab/>
      </w:r>
      <w:r>
        <w:rPr>
          <w:rFonts w:ascii="Century" w:eastAsiaTheme="minorEastAsia" w:hAnsi="Century" w:cs="Arial"/>
          <w:color w:val="333333"/>
          <w:shd w:val="clear" w:color="auto" w:fill="FFFFFF"/>
        </w:rPr>
        <w:tab/>
      </w:r>
      <w:r>
        <w:rPr>
          <w:rFonts w:ascii="Century" w:eastAsiaTheme="minorEastAsia" w:hAnsi="Century" w:cs="Arial"/>
          <w:color w:val="333333"/>
          <w:shd w:val="clear" w:color="auto" w:fill="FFFFFF"/>
        </w:rPr>
        <w:tab/>
        <w:t>= Rp. 14.361.111,11 per bulan</w:t>
      </w:r>
    </w:p>
    <w:p w:rsidR="004C70A8" w:rsidRDefault="004C70A8" w:rsidP="006F511A">
      <w:pPr>
        <w:spacing w:line="280" w:lineRule="exact"/>
        <w:jc w:val="both"/>
        <w:rPr>
          <w:rFonts w:ascii="Century" w:eastAsiaTheme="minorEastAsia" w:hAnsi="Century" w:cs="Arial"/>
          <w:color w:val="333333"/>
          <w:shd w:val="clear" w:color="auto" w:fill="FFFFFF"/>
        </w:rPr>
      </w:pPr>
      <w:r>
        <w:rPr>
          <w:rFonts w:ascii="Century" w:eastAsiaTheme="minorEastAsia" w:hAnsi="Century" w:cs="Arial"/>
          <w:color w:val="333333"/>
          <w:shd w:val="clear" w:color="auto" w:fill="FFFFFF"/>
        </w:rPr>
        <w:t>Harga sewa dengan akad ijarah</w:t>
      </w:r>
      <w:r>
        <w:rPr>
          <w:rFonts w:ascii="Century" w:eastAsiaTheme="minorEastAsia" w:hAnsi="Century" w:cs="Arial"/>
          <w:color w:val="333333"/>
          <w:shd w:val="clear" w:color="auto" w:fill="FFFFFF"/>
        </w:rPr>
        <w:tab/>
        <w:t>= Depresiasi + (ER*Depresiasi)</w:t>
      </w:r>
    </w:p>
    <w:p w:rsidR="004C70A8" w:rsidRDefault="004C70A8" w:rsidP="006F511A">
      <w:pPr>
        <w:spacing w:line="280" w:lineRule="exact"/>
        <w:jc w:val="both"/>
        <w:rPr>
          <w:rFonts w:ascii="Century" w:eastAsiaTheme="minorEastAsia" w:hAnsi="Century" w:cs="Arial"/>
          <w:color w:val="333333"/>
          <w:shd w:val="clear" w:color="auto" w:fill="FFFFFF"/>
        </w:rPr>
      </w:pPr>
      <w:r>
        <w:rPr>
          <w:rFonts w:ascii="Century" w:eastAsiaTheme="minorEastAsia" w:hAnsi="Century" w:cs="Arial"/>
          <w:color w:val="333333"/>
          <w:shd w:val="clear" w:color="auto" w:fill="FFFFFF"/>
        </w:rPr>
        <w:tab/>
      </w:r>
      <w:r>
        <w:rPr>
          <w:rFonts w:ascii="Century" w:eastAsiaTheme="minorEastAsia" w:hAnsi="Century" w:cs="Arial"/>
          <w:color w:val="333333"/>
          <w:shd w:val="clear" w:color="auto" w:fill="FFFFFF"/>
        </w:rPr>
        <w:tab/>
      </w:r>
      <w:r>
        <w:rPr>
          <w:rFonts w:ascii="Century" w:eastAsiaTheme="minorEastAsia" w:hAnsi="Century" w:cs="Arial"/>
          <w:color w:val="333333"/>
          <w:shd w:val="clear" w:color="auto" w:fill="FFFFFF"/>
        </w:rPr>
        <w:tab/>
      </w:r>
      <w:r>
        <w:rPr>
          <w:rFonts w:ascii="Century" w:eastAsiaTheme="minorEastAsia" w:hAnsi="Century" w:cs="Arial"/>
          <w:color w:val="333333"/>
          <w:shd w:val="clear" w:color="auto" w:fill="FFFFFF"/>
        </w:rPr>
        <w:tab/>
      </w:r>
      <w:r>
        <w:rPr>
          <w:rFonts w:ascii="Century" w:eastAsiaTheme="minorEastAsia" w:hAnsi="Century" w:cs="Arial"/>
          <w:color w:val="333333"/>
          <w:shd w:val="clear" w:color="auto" w:fill="FFFFFF"/>
        </w:rPr>
        <w:tab/>
        <w:t>= 2.154.167 + (20% * 2.154.167)</w:t>
      </w:r>
    </w:p>
    <w:p w:rsidR="004C70A8" w:rsidRDefault="004C70A8" w:rsidP="006F511A">
      <w:pPr>
        <w:spacing w:line="280" w:lineRule="exact"/>
        <w:jc w:val="both"/>
        <w:rPr>
          <w:rFonts w:ascii="Century" w:eastAsiaTheme="minorEastAsia" w:hAnsi="Century" w:cs="Arial"/>
          <w:color w:val="333333"/>
          <w:shd w:val="clear" w:color="auto" w:fill="FFFFFF"/>
        </w:rPr>
      </w:pPr>
      <w:r>
        <w:rPr>
          <w:rFonts w:ascii="Century" w:eastAsiaTheme="minorEastAsia" w:hAnsi="Century" w:cs="Arial"/>
          <w:color w:val="333333"/>
          <w:shd w:val="clear" w:color="auto" w:fill="FFFFFF"/>
        </w:rPr>
        <w:tab/>
      </w:r>
      <w:r>
        <w:rPr>
          <w:rFonts w:ascii="Century" w:eastAsiaTheme="minorEastAsia" w:hAnsi="Century" w:cs="Arial"/>
          <w:color w:val="333333"/>
          <w:shd w:val="clear" w:color="auto" w:fill="FFFFFF"/>
        </w:rPr>
        <w:tab/>
      </w:r>
      <w:r>
        <w:rPr>
          <w:rFonts w:ascii="Century" w:eastAsiaTheme="minorEastAsia" w:hAnsi="Century" w:cs="Arial"/>
          <w:color w:val="333333"/>
          <w:shd w:val="clear" w:color="auto" w:fill="FFFFFF"/>
        </w:rPr>
        <w:tab/>
      </w:r>
      <w:r>
        <w:rPr>
          <w:rFonts w:ascii="Century" w:eastAsiaTheme="minorEastAsia" w:hAnsi="Century" w:cs="Arial"/>
          <w:color w:val="333333"/>
          <w:shd w:val="clear" w:color="auto" w:fill="FFFFFF"/>
        </w:rPr>
        <w:tab/>
      </w:r>
      <w:r>
        <w:rPr>
          <w:rFonts w:ascii="Century" w:eastAsiaTheme="minorEastAsia" w:hAnsi="Century" w:cs="Arial"/>
          <w:color w:val="333333"/>
          <w:shd w:val="clear" w:color="auto" w:fill="FFFFFF"/>
        </w:rPr>
        <w:tab/>
        <w:t xml:space="preserve">= </w:t>
      </w:r>
      <w:r w:rsidR="003D23D5">
        <w:rPr>
          <w:rFonts w:ascii="Century" w:eastAsiaTheme="minorEastAsia" w:hAnsi="Century" w:cs="Arial"/>
          <w:color w:val="333333"/>
          <w:shd w:val="clear" w:color="auto" w:fill="FFFFFF"/>
        </w:rPr>
        <w:t>Rp. 2.585.000,- per bulan</w:t>
      </w:r>
    </w:p>
    <w:p w:rsidR="003D23D5" w:rsidRDefault="003D23D5" w:rsidP="006F511A">
      <w:pPr>
        <w:spacing w:line="280" w:lineRule="exact"/>
        <w:jc w:val="both"/>
        <w:rPr>
          <w:rFonts w:ascii="Century" w:eastAsiaTheme="minorEastAsia" w:hAnsi="Century" w:cs="Arial"/>
          <w:color w:val="333333"/>
          <w:shd w:val="clear" w:color="auto" w:fill="FFFFFF"/>
        </w:rPr>
      </w:pPr>
      <w:r>
        <w:rPr>
          <w:rFonts w:ascii="Century" w:eastAsiaTheme="minorEastAsia" w:hAnsi="Century" w:cs="Arial"/>
          <w:color w:val="333333"/>
          <w:shd w:val="clear" w:color="auto" w:fill="FFFFFF"/>
        </w:rPr>
        <w:tab/>
      </w:r>
      <w:r>
        <w:rPr>
          <w:rFonts w:ascii="Century" w:eastAsiaTheme="minorEastAsia" w:hAnsi="Century" w:cs="Arial"/>
          <w:color w:val="333333"/>
          <w:shd w:val="clear" w:color="auto" w:fill="FFFFFF"/>
        </w:rPr>
        <w:tab/>
      </w:r>
      <w:r>
        <w:rPr>
          <w:rFonts w:ascii="Century" w:eastAsiaTheme="minorEastAsia" w:hAnsi="Century" w:cs="Arial"/>
          <w:color w:val="333333"/>
          <w:shd w:val="clear" w:color="auto" w:fill="FFFFFF"/>
        </w:rPr>
        <w:tab/>
      </w:r>
      <w:r>
        <w:rPr>
          <w:rFonts w:ascii="Century" w:eastAsiaTheme="minorEastAsia" w:hAnsi="Century" w:cs="Arial"/>
          <w:color w:val="333333"/>
          <w:shd w:val="clear" w:color="auto" w:fill="FFFFFF"/>
        </w:rPr>
        <w:tab/>
      </w:r>
      <w:r>
        <w:rPr>
          <w:rFonts w:ascii="Century" w:eastAsiaTheme="minorEastAsia" w:hAnsi="Century" w:cs="Arial"/>
          <w:color w:val="333333"/>
          <w:shd w:val="clear" w:color="auto" w:fill="FFFFFF"/>
        </w:rPr>
        <w:tab/>
        <w:t>= Rp. 31.020.005 per tahun</w:t>
      </w:r>
    </w:p>
    <w:p w:rsidR="003D23D5" w:rsidRDefault="003D23D5" w:rsidP="006F511A">
      <w:pPr>
        <w:spacing w:line="280" w:lineRule="exact"/>
        <w:jc w:val="both"/>
        <w:rPr>
          <w:rFonts w:ascii="Century" w:eastAsiaTheme="minorEastAsia" w:hAnsi="Century" w:cs="Arial"/>
          <w:color w:val="333333"/>
          <w:shd w:val="clear" w:color="auto" w:fill="FFFFFF"/>
        </w:rPr>
      </w:pPr>
      <w:r>
        <w:rPr>
          <w:rFonts w:ascii="Century" w:eastAsiaTheme="minorEastAsia" w:hAnsi="Century" w:cs="Arial"/>
          <w:color w:val="333333"/>
          <w:shd w:val="clear" w:color="auto" w:fill="FFFFFF"/>
        </w:rPr>
        <w:t>Harga sewa dengan akad IMBT</w:t>
      </w:r>
      <w:r>
        <w:rPr>
          <w:rFonts w:ascii="Century" w:eastAsiaTheme="minorEastAsia" w:hAnsi="Century" w:cs="Arial"/>
          <w:color w:val="333333"/>
          <w:shd w:val="clear" w:color="auto" w:fill="FFFFFF"/>
        </w:rPr>
        <w:tab/>
        <w:t>=14.361.111,11+(20%* 14.361.111,11)</w:t>
      </w:r>
    </w:p>
    <w:p w:rsidR="003D23D5" w:rsidRDefault="003D23D5" w:rsidP="006F511A">
      <w:pPr>
        <w:spacing w:line="280" w:lineRule="exact"/>
        <w:jc w:val="both"/>
        <w:rPr>
          <w:rFonts w:ascii="Century" w:eastAsiaTheme="minorEastAsia" w:hAnsi="Century" w:cs="Arial"/>
          <w:color w:val="333333"/>
          <w:shd w:val="clear" w:color="auto" w:fill="FFFFFF"/>
        </w:rPr>
      </w:pPr>
      <w:r>
        <w:rPr>
          <w:rFonts w:ascii="Century" w:eastAsiaTheme="minorEastAsia" w:hAnsi="Century" w:cs="Arial"/>
          <w:color w:val="333333"/>
          <w:shd w:val="clear" w:color="auto" w:fill="FFFFFF"/>
        </w:rPr>
        <w:tab/>
      </w:r>
      <w:r>
        <w:rPr>
          <w:rFonts w:ascii="Century" w:eastAsiaTheme="minorEastAsia" w:hAnsi="Century" w:cs="Arial"/>
          <w:color w:val="333333"/>
          <w:shd w:val="clear" w:color="auto" w:fill="FFFFFF"/>
        </w:rPr>
        <w:tab/>
      </w:r>
      <w:r>
        <w:rPr>
          <w:rFonts w:ascii="Century" w:eastAsiaTheme="minorEastAsia" w:hAnsi="Century" w:cs="Arial"/>
          <w:color w:val="333333"/>
          <w:shd w:val="clear" w:color="auto" w:fill="FFFFFF"/>
        </w:rPr>
        <w:tab/>
      </w:r>
      <w:r>
        <w:rPr>
          <w:rFonts w:ascii="Century" w:eastAsiaTheme="minorEastAsia" w:hAnsi="Century" w:cs="Arial"/>
          <w:color w:val="333333"/>
          <w:shd w:val="clear" w:color="auto" w:fill="FFFFFF"/>
        </w:rPr>
        <w:tab/>
      </w:r>
      <w:r>
        <w:rPr>
          <w:rFonts w:ascii="Century" w:eastAsiaTheme="minorEastAsia" w:hAnsi="Century" w:cs="Arial"/>
          <w:color w:val="333333"/>
          <w:shd w:val="clear" w:color="auto" w:fill="FFFFFF"/>
        </w:rPr>
        <w:tab/>
        <w:t>= Rp 17.233.333,33 per bulan</w:t>
      </w:r>
    </w:p>
    <w:p w:rsidR="003D23D5" w:rsidRDefault="003D23D5" w:rsidP="006F511A">
      <w:pPr>
        <w:spacing w:line="280" w:lineRule="exact"/>
        <w:jc w:val="both"/>
        <w:rPr>
          <w:rFonts w:ascii="Century" w:eastAsiaTheme="minorEastAsia" w:hAnsi="Century" w:cs="Arial"/>
          <w:color w:val="333333"/>
          <w:shd w:val="clear" w:color="auto" w:fill="FFFFFF"/>
        </w:rPr>
      </w:pPr>
      <w:r>
        <w:rPr>
          <w:rFonts w:ascii="Century" w:eastAsiaTheme="minorEastAsia" w:hAnsi="Century" w:cs="Arial"/>
          <w:color w:val="333333"/>
          <w:shd w:val="clear" w:color="auto" w:fill="FFFFFF"/>
        </w:rPr>
        <w:tab/>
      </w:r>
      <w:r>
        <w:rPr>
          <w:rFonts w:ascii="Century" w:eastAsiaTheme="minorEastAsia" w:hAnsi="Century" w:cs="Arial"/>
          <w:color w:val="333333"/>
          <w:shd w:val="clear" w:color="auto" w:fill="FFFFFF"/>
        </w:rPr>
        <w:tab/>
      </w:r>
      <w:r>
        <w:rPr>
          <w:rFonts w:ascii="Century" w:eastAsiaTheme="minorEastAsia" w:hAnsi="Century" w:cs="Arial"/>
          <w:color w:val="333333"/>
          <w:shd w:val="clear" w:color="auto" w:fill="FFFFFF"/>
        </w:rPr>
        <w:tab/>
      </w:r>
      <w:r>
        <w:rPr>
          <w:rFonts w:ascii="Century" w:eastAsiaTheme="minorEastAsia" w:hAnsi="Century" w:cs="Arial"/>
          <w:color w:val="333333"/>
          <w:shd w:val="clear" w:color="auto" w:fill="FFFFFF"/>
        </w:rPr>
        <w:tab/>
      </w:r>
      <w:r>
        <w:rPr>
          <w:rFonts w:ascii="Century" w:eastAsiaTheme="minorEastAsia" w:hAnsi="Century" w:cs="Arial"/>
          <w:color w:val="333333"/>
          <w:shd w:val="clear" w:color="auto" w:fill="FFFFFF"/>
        </w:rPr>
        <w:tab/>
        <w:t>= Rp 206.800.000.- per tahun</w:t>
      </w:r>
    </w:p>
    <w:p w:rsidR="004C70A8" w:rsidRPr="006F511A" w:rsidRDefault="004C70A8" w:rsidP="004C70A8">
      <w:pPr>
        <w:tabs>
          <w:tab w:val="left" w:pos="3195"/>
        </w:tabs>
        <w:spacing w:line="280" w:lineRule="exact"/>
        <w:jc w:val="both"/>
        <w:rPr>
          <w:rFonts w:ascii="Century" w:hAnsi="Century" w:cs="Arial"/>
          <w:color w:val="333333"/>
          <w:shd w:val="clear" w:color="auto" w:fill="FFFFFF"/>
        </w:rPr>
      </w:pPr>
    </w:p>
    <w:p w:rsidR="003D23D5" w:rsidRDefault="003D23D5" w:rsidP="00C85832">
      <w:pPr>
        <w:pStyle w:val="ListParagraph"/>
        <w:numPr>
          <w:ilvl w:val="0"/>
          <w:numId w:val="112"/>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Ayat Jurnal Saat Akad disepakati</w:t>
      </w:r>
    </w:p>
    <w:p w:rsidR="00EC5687" w:rsidRDefault="00EC5687" w:rsidP="00EC5687">
      <w:pPr>
        <w:pStyle w:val="ListParagraph"/>
        <w:spacing w:line="280" w:lineRule="exact"/>
        <w:ind w:left="0" w:firstLine="360"/>
        <w:jc w:val="both"/>
        <w:rPr>
          <w:rFonts w:ascii="Century" w:hAnsi="Century" w:cs="Arial"/>
          <w:color w:val="333333"/>
          <w:shd w:val="clear" w:color="auto" w:fill="FFFFFF"/>
        </w:rPr>
      </w:pPr>
      <w:r>
        <w:rPr>
          <w:rFonts w:ascii="Century" w:hAnsi="Century" w:cs="Arial"/>
          <w:color w:val="333333"/>
          <w:shd w:val="clear" w:color="auto" w:fill="FFFFFF"/>
        </w:rPr>
        <w:t>Saat akad sewa menyewa ada beberapa transaksi yang harus diakui oleh bank syariah, yaitu konversi persediaan ijarah menjadi aset ijarah sebagai bentuk pengakuan perpindahan hak guna dari bank syariah ke penyewa serta pengakuan pendapatan administrasi atas biaya administrasi yang dibayar oleh penyewa (nasabah). Mengacu pada ilustrasi kasus ijarah di atas, maka ayat jurnal yang dibuat oleh BCS untuk mencatat transaksi kesepakatan sewa-menyewa adalah sebagai berikut:</w:t>
      </w:r>
    </w:p>
    <w:tbl>
      <w:tblPr>
        <w:tblStyle w:val="TableGrid"/>
        <w:tblW w:w="0" w:type="auto"/>
        <w:tblInd w:w="108" w:type="dxa"/>
        <w:tblLook w:val="04A0"/>
      </w:tblPr>
      <w:tblGrid>
        <w:gridCol w:w="1048"/>
        <w:gridCol w:w="3543"/>
        <w:gridCol w:w="1440"/>
        <w:gridCol w:w="1440"/>
      </w:tblGrid>
      <w:tr w:rsidR="00EC5687" w:rsidTr="00EC5687">
        <w:tc>
          <w:tcPr>
            <w:tcW w:w="993" w:type="dxa"/>
          </w:tcPr>
          <w:p w:rsidR="00EC5687" w:rsidRDefault="00EC5687" w:rsidP="00EC5687">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Tanggal</w:t>
            </w:r>
          </w:p>
        </w:tc>
        <w:tc>
          <w:tcPr>
            <w:tcW w:w="3543" w:type="dxa"/>
          </w:tcPr>
          <w:p w:rsidR="00EC5687" w:rsidRDefault="00EC5687" w:rsidP="00EC5687">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Ayat Jurnal</w:t>
            </w:r>
          </w:p>
        </w:tc>
        <w:tc>
          <w:tcPr>
            <w:tcW w:w="1418" w:type="dxa"/>
          </w:tcPr>
          <w:p w:rsidR="00EC5687" w:rsidRDefault="00EC5687" w:rsidP="00EC5687">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Debet (Rp)</w:t>
            </w:r>
          </w:p>
        </w:tc>
        <w:tc>
          <w:tcPr>
            <w:tcW w:w="1417" w:type="dxa"/>
          </w:tcPr>
          <w:p w:rsidR="00EC5687" w:rsidRDefault="00EC5687" w:rsidP="00EC5687">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Kredit (Rp)</w:t>
            </w:r>
          </w:p>
        </w:tc>
      </w:tr>
      <w:tr w:rsidR="00EC5687" w:rsidTr="00EC5687">
        <w:tc>
          <w:tcPr>
            <w:tcW w:w="993" w:type="dxa"/>
          </w:tcPr>
          <w:p w:rsidR="00EC5687" w:rsidRDefault="00EC5687" w:rsidP="00EC5687">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3/10/x0</w:t>
            </w:r>
          </w:p>
        </w:tc>
        <w:tc>
          <w:tcPr>
            <w:tcW w:w="3543" w:type="dxa"/>
          </w:tcPr>
          <w:p w:rsidR="00EC5687" w:rsidRDefault="00EC5687" w:rsidP="00EC5687">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Aset ijarah</w:t>
            </w:r>
          </w:p>
        </w:tc>
        <w:tc>
          <w:tcPr>
            <w:tcW w:w="1418" w:type="dxa"/>
          </w:tcPr>
          <w:p w:rsidR="00EC5687" w:rsidRDefault="00EC5687" w:rsidP="00EC5687">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517.000.000</w:t>
            </w:r>
          </w:p>
        </w:tc>
        <w:tc>
          <w:tcPr>
            <w:tcW w:w="1417" w:type="dxa"/>
          </w:tcPr>
          <w:p w:rsidR="00EC5687" w:rsidRDefault="00EC5687" w:rsidP="00EC5687">
            <w:pPr>
              <w:spacing w:line="280" w:lineRule="exact"/>
              <w:jc w:val="both"/>
              <w:rPr>
                <w:rFonts w:ascii="Century" w:hAnsi="Century" w:cs="Arial"/>
                <w:color w:val="333333"/>
                <w:shd w:val="clear" w:color="auto" w:fill="FFFFFF"/>
              </w:rPr>
            </w:pPr>
          </w:p>
        </w:tc>
      </w:tr>
      <w:tr w:rsidR="00EC5687" w:rsidTr="00EC5687">
        <w:tc>
          <w:tcPr>
            <w:tcW w:w="993" w:type="dxa"/>
          </w:tcPr>
          <w:p w:rsidR="00EC5687" w:rsidRDefault="00EC5687" w:rsidP="00EC5687">
            <w:pPr>
              <w:spacing w:line="280" w:lineRule="exact"/>
              <w:jc w:val="both"/>
              <w:rPr>
                <w:rFonts w:ascii="Century" w:hAnsi="Century" w:cs="Arial"/>
                <w:color w:val="333333"/>
                <w:shd w:val="clear" w:color="auto" w:fill="FFFFFF"/>
              </w:rPr>
            </w:pPr>
          </w:p>
        </w:tc>
        <w:tc>
          <w:tcPr>
            <w:tcW w:w="3543" w:type="dxa"/>
          </w:tcPr>
          <w:p w:rsidR="00EC5687" w:rsidRDefault="00EC5687" w:rsidP="00EC5687">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 xml:space="preserve">    Persediaan ijarah</w:t>
            </w:r>
          </w:p>
        </w:tc>
        <w:tc>
          <w:tcPr>
            <w:tcW w:w="1418" w:type="dxa"/>
          </w:tcPr>
          <w:p w:rsidR="00EC5687" w:rsidRDefault="00EC5687" w:rsidP="00EC5687">
            <w:pPr>
              <w:spacing w:line="280" w:lineRule="exact"/>
              <w:jc w:val="both"/>
              <w:rPr>
                <w:rFonts w:ascii="Century" w:hAnsi="Century" w:cs="Arial"/>
                <w:color w:val="333333"/>
                <w:shd w:val="clear" w:color="auto" w:fill="FFFFFF"/>
              </w:rPr>
            </w:pPr>
          </w:p>
        </w:tc>
        <w:tc>
          <w:tcPr>
            <w:tcW w:w="1417" w:type="dxa"/>
          </w:tcPr>
          <w:p w:rsidR="00EC5687" w:rsidRDefault="00EC5687" w:rsidP="00EC5687">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517.000.000</w:t>
            </w:r>
          </w:p>
        </w:tc>
      </w:tr>
      <w:tr w:rsidR="00EC5687" w:rsidTr="00EC5687">
        <w:tc>
          <w:tcPr>
            <w:tcW w:w="993" w:type="dxa"/>
          </w:tcPr>
          <w:p w:rsidR="00EC5687" w:rsidRDefault="00EC5687" w:rsidP="00EC5687">
            <w:pPr>
              <w:spacing w:line="280" w:lineRule="exact"/>
              <w:jc w:val="both"/>
              <w:rPr>
                <w:rFonts w:ascii="Century" w:hAnsi="Century" w:cs="Arial"/>
                <w:color w:val="333333"/>
                <w:shd w:val="clear" w:color="auto" w:fill="FFFFFF"/>
              </w:rPr>
            </w:pPr>
          </w:p>
        </w:tc>
        <w:tc>
          <w:tcPr>
            <w:tcW w:w="3543" w:type="dxa"/>
          </w:tcPr>
          <w:p w:rsidR="00EC5687" w:rsidRDefault="00EC5687" w:rsidP="00EC5687">
            <w:pPr>
              <w:spacing w:line="280" w:lineRule="exact"/>
              <w:jc w:val="both"/>
              <w:rPr>
                <w:rFonts w:ascii="Century" w:hAnsi="Century" w:cs="Arial"/>
                <w:color w:val="333333"/>
                <w:shd w:val="clear" w:color="auto" w:fill="FFFFFF"/>
              </w:rPr>
            </w:pPr>
          </w:p>
        </w:tc>
        <w:tc>
          <w:tcPr>
            <w:tcW w:w="1418" w:type="dxa"/>
          </w:tcPr>
          <w:p w:rsidR="00EC5687" w:rsidRDefault="00EC5687" w:rsidP="00EC5687">
            <w:pPr>
              <w:spacing w:line="280" w:lineRule="exact"/>
              <w:jc w:val="both"/>
              <w:rPr>
                <w:rFonts w:ascii="Century" w:hAnsi="Century" w:cs="Arial"/>
                <w:color w:val="333333"/>
                <w:shd w:val="clear" w:color="auto" w:fill="FFFFFF"/>
              </w:rPr>
            </w:pPr>
          </w:p>
        </w:tc>
        <w:tc>
          <w:tcPr>
            <w:tcW w:w="1417" w:type="dxa"/>
          </w:tcPr>
          <w:p w:rsidR="00EC5687" w:rsidRDefault="00EC5687" w:rsidP="00EC5687">
            <w:pPr>
              <w:spacing w:line="280" w:lineRule="exact"/>
              <w:jc w:val="both"/>
              <w:rPr>
                <w:rFonts w:ascii="Century" w:hAnsi="Century" w:cs="Arial"/>
                <w:color w:val="333333"/>
                <w:shd w:val="clear" w:color="auto" w:fill="FFFFFF"/>
              </w:rPr>
            </w:pPr>
          </w:p>
        </w:tc>
      </w:tr>
      <w:tr w:rsidR="00EC5687" w:rsidTr="00EC5687">
        <w:tc>
          <w:tcPr>
            <w:tcW w:w="993" w:type="dxa"/>
          </w:tcPr>
          <w:p w:rsidR="00EC5687" w:rsidRDefault="00EC5687" w:rsidP="00EC5687">
            <w:pPr>
              <w:spacing w:line="280" w:lineRule="exact"/>
              <w:jc w:val="both"/>
              <w:rPr>
                <w:rFonts w:ascii="Century" w:hAnsi="Century" w:cs="Arial"/>
                <w:color w:val="333333"/>
                <w:shd w:val="clear" w:color="auto" w:fill="FFFFFF"/>
              </w:rPr>
            </w:pPr>
          </w:p>
        </w:tc>
        <w:tc>
          <w:tcPr>
            <w:tcW w:w="3543" w:type="dxa"/>
          </w:tcPr>
          <w:p w:rsidR="00EC5687" w:rsidRDefault="007D2526" w:rsidP="00EC5687">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Kas/Rek.CV Empat Lima</w:t>
            </w:r>
          </w:p>
        </w:tc>
        <w:tc>
          <w:tcPr>
            <w:tcW w:w="1418" w:type="dxa"/>
          </w:tcPr>
          <w:p w:rsidR="00EC5687" w:rsidRDefault="007D2526" w:rsidP="00EC5687">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 xml:space="preserve">       100.000</w:t>
            </w:r>
          </w:p>
        </w:tc>
        <w:tc>
          <w:tcPr>
            <w:tcW w:w="1417" w:type="dxa"/>
          </w:tcPr>
          <w:p w:rsidR="00EC5687" w:rsidRDefault="00EC5687" w:rsidP="00EC5687">
            <w:pPr>
              <w:spacing w:line="280" w:lineRule="exact"/>
              <w:jc w:val="both"/>
              <w:rPr>
                <w:rFonts w:ascii="Century" w:hAnsi="Century" w:cs="Arial"/>
                <w:color w:val="333333"/>
                <w:shd w:val="clear" w:color="auto" w:fill="FFFFFF"/>
              </w:rPr>
            </w:pPr>
          </w:p>
        </w:tc>
      </w:tr>
      <w:tr w:rsidR="007D2526" w:rsidTr="00EC5687">
        <w:tc>
          <w:tcPr>
            <w:tcW w:w="993" w:type="dxa"/>
          </w:tcPr>
          <w:p w:rsidR="007D2526" w:rsidRDefault="007D2526" w:rsidP="00EC5687">
            <w:pPr>
              <w:spacing w:line="280" w:lineRule="exact"/>
              <w:jc w:val="both"/>
              <w:rPr>
                <w:rFonts w:ascii="Century" w:hAnsi="Century" w:cs="Arial"/>
                <w:color w:val="333333"/>
                <w:shd w:val="clear" w:color="auto" w:fill="FFFFFF"/>
              </w:rPr>
            </w:pPr>
          </w:p>
        </w:tc>
        <w:tc>
          <w:tcPr>
            <w:tcW w:w="3543" w:type="dxa"/>
          </w:tcPr>
          <w:p w:rsidR="007D2526" w:rsidRDefault="007D2526" w:rsidP="00EC5687">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 xml:space="preserve">    Pendapatan administrasi</w:t>
            </w:r>
          </w:p>
        </w:tc>
        <w:tc>
          <w:tcPr>
            <w:tcW w:w="1418" w:type="dxa"/>
          </w:tcPr>
          <w:p w:rsidR="007D2526" w:rsidRDefault="007D2526" w:rsidP="00EC5687">
            <w:pPr>
              <w:spacing w:line="280" w:lineRule="exact"/>
              <w:jc w:val="both"/>
              <w:rPr>
                <w:rFonts w:ascii="Century" w:hAnsi="Century" w:cs="Arial"/>
                <w:color w:val="333333"/>
                <w:shd w:val="clear" w:color="auto" w:fill="FFFFFF"/>
              </w:rPr>
            </w:pPr>
          </w:p>
        </w:tc>
        <w:tc>
          <w:tcPr>
            <w:tcW w:w="1417" w:type="dxa"/>
          </w:tcPr>
          <w:p w:rsidR="007D2526" w:rsidRDefault="007D2526" w:rsidP="00EC5687">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 xml:space="preserve">      100.000</w:t>
            </w:r>
          </w:p>
        </w:tc>
      </w:tr>
    </w:tbl>
    <w:p w:rsidR="003D23D5" w:rsidRDefault="003D23D5" w:rsidP="003D23D5">
      <w:pPr>
        <w:pStyle w:val="ListParagraph"/>
        <w:spacing w:line="280" w:lineRule="exact"/>
        <w:ind w:left="360"/>
        <w:jc w:val="both"/>
        <w:rPr>
          <w:rFonts w:ascii="Century" w:hAnsi="Century" w:cs="Arial"/>
          <w:color w:val="333333"/>
          <w:shd w:val="clear" w:color="auto" w:fill="FFFFFF"/>
        </w:rPr>
      </w:pPr>
    </w:p>
    <w:p w:rsidR="00AE0751" w:rsidRDefault="00AE0751" w:rsidP="00C85832">
      <w:pPr>
        <w:pStyle w:val="ListParagraph"/>
        <w:numPr>
          <w:ilvl w:val="0"/>
          <w:numId w:val="112"/>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Ayat Jurnal Penerimaan Uang Sewa</w:t>
      </w:r>
    </w:p>
    <w:p w:rsidR="004E09DF" w:rsidRDefault="004E09DF" w:rsidP="00A76869">
      <w:pPr>
        <w:pStyle w:val="ListParagraph"/>
        <w:spacing w:line="280" w:lineRule="exact"/>
        <w:ind w:left="0" w:firstLine="360"/>
        <w:jc w:val="both"/>
        <w:rPr>
          <w:rFonts w:ascii="Century" w:hAnsi="Century" w:cs="Arial"/>
          <w:color w:val="333333"/>
          <w:shd w:val="clear" w:color="auto" w:fill="FFFFFF"/>
        </w:rPr>
      </w:pPr>
      <w:r>
        <w:rPr>
          <w:rFonts w:ascii="Century" w:hAnsi="Century" w:cs="Arial"/>
          <w:color w:val="333333"/>
          <w:shd w:val="clear" w:color="auto" w:fill="FFFFFF"/>
        </w:rPr>
        <w:t>Berdasarkan PSAK 107 paragraf 14 menyebutkan bahwa pendapatan sewa selama masa akad diakui pada</w:t>
      </w:r>
      <w:r w:rsidR="00A76869">
        <w:rPr>
          <w:rFonts w:ascii="Century" w:hAnsi="Century" w:cs="Arial"/>
          <w:color w:val="333333"/>
          <w:shd w:val="clear" w:color="auto" w:fill="FFFFFF"/>
        </w:rPr>
        <w:t xml:space="preserve"> saat aset ijarah telah dipindahkan hak gunanya kepada penyewa. Misalkan, pada akad ini CV. Empat Lima melakukan pembayaran sewa per tahun pada tanggal 1 November 20x0. Dengan menggunakan pendekatan neraca maka ayat jurnal yang dibuat oleh BCS atas penerimaan uang sewa adalah sebagai berikut:</w:t>
      </w:r>
    </w:p>
    <w:tbl>
      <w:tblPr>
        <w:tblStyle w:val="TableGrid"/>
        <w:tblW w:w="0" w:type="auto"/>
        <w:tblInd w:w="108" w:type="dxa"/>
        <w:tblLook w:val="04A0"/>
      </w:tblPr>
      <w:tblGrid>
        <w:gridCol w:w="1134"/>
        <w:gridCol w:w="3402"/>
        <w:gridCol w:w="1418"/>
        <w:gridCol w:w="1417"/>
      </w:tblGrid>
      <w:tr w:rsidR="00A76869" w:rsidTr="00A76869">
        <w:tc>
          <w:tcPr>
            <w:tcW w:w="1134" w:type="dxa"/>
          </w:tcPr>
          <w:p w:rsidR="00A76869" w:rsidRDefault="00A76869" w:rsidP="00A76869">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lastRenderedPageBreak/>
              <w:t>Tanggal</w:t>
            </w:r>
          </w:p>
        </w:tc>
        <w:tc>
          <w:tcPr>
            <w:tcW w:w="3402" w:type="dxa"/>
          </w:tcPr>
          <w:p w:rsidR="00A76869" w:rsidRDefault="00A76869" w:rsidP="00A76869">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Ayat Jurnal</w:t>
            </w:r>
          </w:p>
        </w:tc>
        <w:tc>
          <w:tcPr>
            <w:tcW w:w="1418" w:type="dxa"/>
          </w:tcPr>
          <w:p w:rsidR="00A76869" w:rsidRDefault="00A76869" w:rsidP="00A76869">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Debet (Rp)</w:t>
            </w:r>
          </w:p>
        </w:tc>
        <w:tc>
          <w:tcPr>
            <w:tcW w:w="1417" w:type="dxa"/>
          </w:tcPr>
          <w:p w:rsidR="00A76869" w:rsidRDefault="00A76869" w:rsidP="00A76869">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Kredit (Rp)</w:t>
            </w:r>
          </w:p>
        </w:tc>
      </w:tr>
      <w:tr w:rsidR="00A76869" w:rsidTr="00A76869">
        <w:tc>
          <w:tcPr>
            <w:tcW w:w="1134" w:type="dxa"/>
          </w:tcPr>
          <w:p w:rsidR="00A76869" w:rsidRDefault="00A76869" w:rsidP="00A76869">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1/11/x0</w:t>
            </w:r>
          </w:p>
        </w:tc>
        <w:tc>
          <w:tcPr>
            <w:tcW w:w="3402" w:type="dxa"/>
          </w:tcPr>
          <w:p w:rsidR="00A76869" w:rsidRDefault="00A76869" w:rsidP="00A76869">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Kas/ Rek.CV Empat Lima</w:t>
            </w:r>
          </w:p>
        </w:tc>
        <w:tc>
          <w:tcPr>
            <w:tcW w:w="1418" w:type="dxa"/>
          </w:tcPr>
          <w:p w:rsidR="00A76869" w:rsidRDefault="00A76869" w:rsidP="00A76869">
            <w:pPr>
              <w:spacing w:line="280" w:lineRule="exact"/>
              <w:jc w:val="both"/>
              <w:rPr>
                <w:rFonts w:ascii="Century" w:hAnsi="Century" w:cs="Arial"/>
                <w:color w:val="333333"/>
                <w:shd w:val="clear" w:color="auto" w:fill="FFFFFF"/>
              </w:rPr>
            </w:pPr>
            <w:r>
              <w:rPr>
                <w:rFonts w:ascii="Century" w:eastAsiaTheme="minorEastAsia" w:hAnsi="Century" w:cs="Arial"/>
                <w:color w:val="333333"/>
                <w:shd w:val="clear" w:color="auto" w:fill="FFFFFF"/>
              </w:rPr>
              <w:t>31.020.005</w:t>
            </w:r>
          </w:p>
        </w:tc>
        <w:tc>
          <w:tcPr>
            <w:tcW w:w="1417" w:type="dxa"/>
          </w:tcPr>
          <w:p w:rsidR="00A76869" w:rsidRDefault="00A76869" w:rsidP="00A76869">
            <w:pPr>
              <w:spacing w:line="280" w:lineRule="exact"/>
              <w:jc w:val="both"/>
              <w:rPr>
                <w:rFonts w:ascii="Century" w:hAnsi="Century" w:cs="Arial"/>
                <w:color w:val="333333"/>
                <w:shd w:val="clear" w:color="auto" w:fill="FFFFFF"/>
              </w:rPr>
            </w:pPr>
          </w:p>
        </w:tc>
      </w:tr>
      <w:tr w:rsidR="00A76869" w:rsidTr="00A76869">
        <w:tc>
          <w:tcPr>
            <w:tcW w:w="1134" w:type="dxa"/>
          </w:tcPr>
          <w:p w:rsidR="00A76869" w:rsidRDefault="00A76869" w:rsidP="00A76869">
            <w:pPr>
              <w:spacing w:line="280" w:lineRule="exact"/>
              <w:jc w:val="both"/>
              <w:rPr>
                <w:rFonts w:ascii="Century" w:hAnsi="Century" w:cs="Arial"/>
                <w:color w:val="333333"/>
                <w:shd w:val="clear" w:color="auto" w:fill="FFFFFF"/>
              </w:rPr>
            </w:pPr>
          </w:p>
        </w:tc>
        <w:tc>
          <w:tcPr>
            <w:tcW w:w="3402" w:type="dxa"/>
          </w:tcPr>
          <w:p w:rsidR="00A76869" w:rsidRDefault="00A76869" w:rsidP="00A76869">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 xml:space="preserve">      Sewa diterima di muka</w:t>
            </w:r>
          </w:p>
        </w:tc>
        <w:tc>
          <w:tcPr>
            <w:tcW w:w="1418" w:type="dxa"/>
          </w:tcPr>
          <w:p w:rsidR="00A76869" w:rsidRDefault="00A76869" w:rsidP="00A76869">
            <w:pPr>
              <w:spacing w:line="280" w:lineRule="exact"/>
              <w:jc w:val="both"/>
              <w:rPr>
                <w:rFonts w:ascii="Century" w:hAnsi="Century" w:cs="Arial"/>
                <w:color w:val="333333"/>
                <w:shd w:val="clear" w:color="auto" w:fill="FFFFFF"/>
              </w:rPr>
            </w:pPr>
          </w:p>
        </w:tc>
        <w:tc>
          <w:tcPr>
            <w:tcW w:w="1417" w:type="dxa"/>
          </w:tcPr>
          <w:p w:rsidR="00A76869" w:rsidRDefault="00A76869" w:rsidP="00A76869">
            <w:pPr>
              <w:spacing w:line="280" w:lineRule="exact"/>
              <w:jc w:val="both"/>
              <w:rPr>
                <w:rFonts w:ascii="Century" w:hAnsi="Century" w:cs="Arial"/>
                <w:color w:val="333333"/>
                <w:shd w:val="clear" w:color="auto" w:fill="FFFFFF"/>
              </w:rPr>
            </w:pPr>
            <w:r>
              <w:rPr>
                <w:rFonts w:ascii="Century" w:eastAsiaTheme="minorEastAsia" w:hAnsi="Century" w:cs="Arial"/>
                <w:color w:val="333333"/>
                <w:shd w:val="clear" w:color="auto" w:fill="FFFFFF"/>
              </w:rPr>
              <w:t>31.020.005</w:t>
            </w:r>
          </w:p>
        </w:tc>
      </w:tr>
    </w:tbl>
    <w:p w:rsidR="00A76869" w:rsidRDefault="00E95349" w:rsidP="00A76869">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ab/>
        <w:t>Namun apabila akad sewa yang disepakati antara BCS dan CV. Empat Lima terdapat opsi pemindahan objek sewa pada saat akad berakhir, dengan menggunakan pendekatan laba-rugi maka ayat jurnal yang dibuat oleh BCS atas penerimaan pembayaran dari CV.Nasabah adalah sebagai berikut:</w:t>
      </w:r>
    </w:p>
    <w:tbl>
      <w:tblPr>
        <w:tblStyle w:val="TableGrid"/>
        <w:tblW w:w="0" w:type="auto"/>
        <w:tblInd w:w="108" w:type="dxa"/>
        <w:tblLook w:val="04A0"/>
      </w:tblPr>
      <w:tblGrid>
        <w:gridCol w:w="1134"/>
        <w:gridCol w:w="3402"/>
        <w:gridCol w:w="1440"/>
        <w:gridCol w:w="1440"/>
      </w:tblGrid>
      <w:tr w:rsidR="00E95349" w:rsidTr="001F3E25">
        <w:tc>
          <w:tcPr>
            <w:tcW w:w="1134" w:type="dxa"/>
          </w:tcPr>
          <w:p w:rsidR="00E95349" w:rsidRDefault="00E95349"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Tanggal</w:t>
            </w:r>
          </w:p>
        </w:tc>
        <w:tc>
          <w:tcPr>
            <w:tcW w:w="3402" w:type="dxa"/>
          </w:tcPr>
          <w:p w:rsidR="00E95349" w:rsidRDefault="00E95349"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Ayat Jurnal</w:t>
            </w:r>
          </w:p>
        </w:tc>
        <w:tc>
          <w:tcPr>
            <w:tcW w:w="1418" w:type="dxa"/>
          </w:tcPr>
          <w:p w:rsidR="00E95349" w:rsidRDefault="00E95349"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Debet (Rp)</w:t>
            </w:r>
          </w:p>
        </w:tc>
        <w:tc>
          <w:tcPr>
            <w:tcW w:w="1417" w:type="dxa"/>
          </w:tcPr>
          <w:p w:rsidR="00E95349" w:rsidRDefault="00E95349"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Kredit (Rp)</w:t>
            </w:r>
          </w:p>
        </w:tc>
      </w:tr>
      <w:tr w:rsidR="00E95349" w:rsidTr="001F3E25">
        <w:tc>
          <w:tcPr>
            <w:tcW w:w="1134" w:type="dxa"/>
          </w:tcPr>
          <w:p w:rsidR="00E95349" w:rsidRDefault="00E95349"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1/11/x0</w:t>
            </w:r>
          </w:p>
        </w:tc>
        <w:tc>
          <w:tcPr>
            <w:tcW w:w="3402" w:type="dxa"/>
          </w:tcPr>
          <w:p w:rsidR="00E95349" w:rsidRDefault="00E95349"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Kas/ Rek.CV Empat Lima</w:t>
            </w:r>
          </w:p>
        </w:tc>
        <w:tc>
          <w:tcPr>
            <w:tcW w:w="1418" w:type="dxa"/>
          </w:tcPr>
          <w:p w:rsidR="00E95349" w:rsidRDefault="00E95349" w:rsidP="001F3E25">
            <w:pPr>
              <w:spacing w:line="280" w:lineRule="exact"/>
              <w:jc w:val="both"/>
              <w:rPr>
                <w:rFonts w:ascii="Century" w:hAnsi="Century" w:cs="Arial"/>
                <w:color w:val="333333"/>
                <w:shd w:val="clear" w:color="auto" w:fill="FFFFFF"/>
              </w:rPr>
            </w:pPr>
            <w:r>
              <w:rPr>
                <w:rFonts w:ascii="Century" w:eastAsiaTheme="minorEastAsia" w:hAnsi="Century" w:cs="Arial"/>
                <w:color w:val="333333"/>
                <w:shd w:val="clear" w:color="auto" w:fill="FFFFFF"/>
              </w:rPr>
              <w:t>206.800.000</w:t>
            </w:r>
          </w:p>
        </w:tc>
        <w:tc>
          <w:tcPr>
            <w:tcW w:w="1417" w:type="dxa"/>
          </w:tcPr>
          <w:p w:rsidR="00E95349" w:rsidRDefault="00E95349" w:rsidP="001F3E25">
            <w:pPr>
              <w:spacing w:line="280" w:lineRule="exact"/>
              <w:jc w:val="both"/>
              <w:rPr>
                <w:rFonts w:ascii="Century" w:hAnsi="Century" w:cs="Arial"/>
                <w:color w:val="333333"/>
                <w:shd w:val="clear" w:color="auto" w:fill="FFFFFF"/>
              </w:rPr>
            </w:pPr>
          </w:p>
        </w:tc>
      </w:tr>
      <w:tr w:rsidR="00E95349" w:rsidTr="001F3E25">
        <w:tc>
          <w:tcPr>
            <w:tcW w:w="1134" w:type="dxa"/>
          </w:tcPr>
          <w:p w:rsidR="00E95349" w:rsidRDefault="00E95349" w:rsidP="001F3E25">
            <w:pPr>
              <w:spacing w:line="280" w:lineRule="exact"/>
              <w:jc w:val="both"/>
              <w:rPr>
                <w:rFonts w:ascii="Century" w:hAnsi="Century" w:cs="Arial"/>
                <w:color w:val="333333"/>
                <w:shd w:val="clear" w:color="auto" w:fill="FFFFFF"/>
              </w:rPr>
            </w:pPr>
          </w:p>
        </w:tc>
        <w:tc>
          <w:tcPr>
            <w:tcW w:w="3402" w:type="dxa"/>
          </w:tcPr>
          <w:p w:rsidR="00E95349" w:rsidRDefault="00E95349"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 xml:space="preserve">      Pendapatan sewa</w:t>
            </w:r>
          </w:p>
        </w:tc>
        <w:tc>
          <w:tcPr>
            <w:tcW w:w="1418" w:type="dxa"/>
          </w:tcPr>
          <w:p w:rsidR="00E95349" w:rsidRDefault="00E95349" w:rsidP="001F3E25">
            <w:pPr>
              <w:spacing w:line="280" w:lineRule="exact"/>
              <w:jc w:val="both"/>
              <w:rPr>
                <w:rFonts w:ascii="Century" w:hAnsi="Century" w:cs="Arial"/>
                <w:color w:val="333333"/>
                <w:shd w:val="clear" w:color="auto" w:fill="FFFFFF"/>
              </w:rPr>
            </w:pPr>
          </w:p>
        </w:tc>
        <w:tc>
          <w:tcPr>
            <w:tcW w:w="1417" w:type="dxa"/>
          </w:tcPr>
          <w:p w:rsidR="00E95349" w:rsidRDefault="00E95349" w:rsidP="001F3E25">
            <w:pPr>
              <w:spacing w:line="280" w:lineRule="exact"/>
              <w:jc w:val="both"/>
              <w:rPr>
                <w:rFonts w:ascii="Century" w:hAnsi="Century" w:cs="Arial"/>
                <w:color w:val="333333"/>
                <w:shd w:val="clear" w:color="auto" w:fill="FFFFFF"/>
              </w:rPr>
            </w:pPr>
            <w:r>
              <w:rPr>
                <w:rFonts w:ascii="Century" w:eastAsiaTheme="minorEastAsia" w:hAnsi="Century" w:cs="Arial"/>
                <w:color w:val="333333"/>
                <w:shd w:val="clear" w:color="auto" w:fill="FFFFFF"/>
              </w:rPr>
              <w:t>206.800.000</w:t>
            </w:r>
          </w:p>
        </w:tc>
      </w:tr>
    </w:tbl>
    <w:p w:rsidR="00E95349" w:rsidRDefault="00E95349" w:rsidP="00E95349">
      <w:pPr>
        <w:spacing w:line="280" w:lineRule="exact"/>
        <w:ind w:firstLine="360"/>
        <w:jc w:val="both"/>
        <w:rPr>
          <w:rFonts w:ascii="Century" w:hAnsi="Century" w:cs="Arial"/>
          <w:color w:val="333333"/>
          <w:shd w:val="clear" w:color="auto" w:fill="FFFFFF"/>
        </w:rPr>
      </w:pPr>
      <w:r>
        <w:rPr>
          <w:rFonts w:ascii="Century" w:hAnsi="Century" w:cs="Arial"/>
          <w:color w:val="333333"/>
          <w:shd w:val="clear" w:color="auto" w:fill="FFFFFF"/>
        </w:rPr>
        <w:t>Untuk pembayaran sewa yang dibayar per tahun dengan masa akad lebih dari satu tahun maka pada setiap akhir periode (per bulan) butuh dilakukan amortisasi untuk mengetahui besarnya pendapatan sewa atau beban sewa yang masih harus dinikmati oleh penyewa. Dengan menggunakan dua pendekatan di atas maka ayat jurnal yang dibuat oleh BCS untuk masing-masing contoh transaksi adalah sebagai berikut:</w:t>
      </w:r>
    </w:p>
    <w:tbl>
      <w:tblPr>
        <w:tblStyle w:val="TableGrid"/>
        <w:tblW w:w="0" w:type="auto"/>
        <w:tblInd w:w="108" w:type="dxa"/>
        <w:tblLook w:val="04A0"/>
      </w:tblPr>
      <w:tblGrid>
        <w:gridCol w:w="1134"/>
        <w:gridCol w:w="3402"/>
        <w:gridCol w:w="1418"/>
        <w:gridCol w:w="1417"/>
      </w:tblGrid>
      <w:tr w:rsidR="00E95349" w:rsidTr="001F3E25">
        <w:tc>
          <w:tcPr>
            <w:tcW w:w="1134" w:type="dxa"/>
          </w:tcPr>
          <w:p w:rsidR="00E95349" w:rsidRDefault="00E95349"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Tanggal</w:t>
            </w:r>
          </w:p>
        </w:tc>
        <w:tc>
          <w:tcPr>
            <w:tcW w:w="3402" w:type="dxa"/>
          </w:tcPr>
          <w:p w:rsidR="00E95349" w:rsidRDefault="00E95349"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Ayat Jurnal</w:t>
            </w:r>
          </w:p>
        </w:tc>
        <w:tc>
          <w:tcPr>
            <w:tcW w:w="1418" w:type="dxa"/>
          </w:tcPr>
          <w:p w:rsidR="00E95349" w:rsidRDefault="00E95349"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Debet (Rp)</w:t>
            </w:r>
          </w:p>
        </w:tc>
        <w:tc>
          <w:tcPr>
            <w:tcW w:w="1417" w:type="dxa"/>
          </w:tcPr>
          <w:p w:rsidR="00E95349" w:rsidRDefault="00E95349"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Kredit (Rp)</w:t>
            </w:r>
          </w:p>
        </w:tc>
      </w:tr>
      <w:tr w:rsidR="00E95349" w:rsidTr="001F3E25">
        <w:tc>
          <w:tcPr>
            <w:tcW w:w="1134" w:type="dxa"/>
          </w:tcPr>
          <w:p w:rsidR="00E95349" w:rsidRDefault="003F15AB"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30</w:t>
            </w:r>
            <w:r w:rsidR="00E95349">
              <w:rPr>
                <w:rFonts w:ascii="Century" w:hAnsi="Century" w:cs="Arial"/>
                <w:color w:val="333333"/>
                <w:shd w:val="clear" w:color="auto" w:fill="FFFFFF"/>
              </w:rPr>
              <w:t>/11/x0</w:t>
            </w:r>
          </w:p>
        </w:tc>
        <w:tc>
          <w:tcPr>
            <w:tcW w:w="3402" w:type="dxa"/>
          </w:tcPr>
          <w:p w:rsidR="00E95349" w:rsidRDefault="00E95349"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Sewa diterima di muka</w:t>
            </w:r>
          </w:p>
        </w:tc>
        <w:tc>
          <w:tcPr>
            <w:tcW w:w="1418" w:type="dxa"/>
          </w:tcPr>
          <w:p w:rsidR="00E95349" w:rsidRDefault="00E95349" w:rsidP="001F3E25">
            <w:pPr>
              <w:spacing w:line="280" w:lineRule="exact"/>
              <w:jc w:val="both"/>
              <w:rPr>
                <w:rFonts w:ascii="Century" w:hAnsi="Century" w:cs="Arial"/>
                <w:color w:val="333333"/>
                <w:shd w:val="clear" w:color="auto" w:fill="FFFFFF"/>
              </w:rPr>
            </w:pPr>
            <w:r>
              <w:rPr>
                <w:rFonts w:ascii="Century" w:eastAsiaTheme="minorEastAsia" w:hAnsi="Century" w:cs="Arial"/>
                <w:color w:val="333333"/>
                <w:shd w:val="clear" w:color="auto" w:fill="FFFFFF"/>
              </w:rPr>
              <w:t>2.585.000</w:t>
            </w:r>
          </w:p>
        </w:tc>
        <w:tc>
          <w:tcPr>
            <w:tcW w:w="1417" w:type="dxa"/>
          </w:tcPr>
          <w:p w:rsidR="00E95349" w:rsidRDefault="00E95349" w:rsidP="001F3E25">
            <w:pPr>
              <w:spacing w:line="280" w:lineRule="exact"/>
              <w:jc w:val="both"/>
              <w:rPr>
                <w:rFonts w:ascii="Century" w:hAnsi="Century" w:cs="Arial"/>
                <w:color w:val="333333"/>
                <w:shd w:val="clear" w:color="auto" w:fill="FFFFFF"/>
              </w:rPr>
            </w:pPr>
          </w:p>
        </w:tc>
      </w:tr>
      <w:tr w:rsidR="00E95349" w:rsidTr="001F3E25">
        <w:tc>
          <w:tcPr>
            <w:tcW w:w="1134" w:type="dxa"/>
          </w:tcPr>
          <w:p w:rsidR="00E95349" w:rsidRDefault="00E95349" w:rsidP="001F3E25">
            <w:pPr>
              <w:spacing w:line="280" w:lineRule="exact"/>
              <w:jc w:val="both"/>
              <w:rPr>
                <w:rFonts w:ascii="Century" w:hAnsi="Century" w:cs="Arial"/>
                <w:color w:val="333333"/>
                <w:shd w:val="clear" w:color="auto" w:fill="FFFFFF"/>
              </w:rPr>
            </w:pPr>
          </w:p>
        </w:tc>
        <w:tc>
          <w:tcPr>
            <w:tcW w:w="3402" w:type="dxa"/>
          </w:tcPr>
          <w:p w:rsidR="00E95349" w:rsidRDefault="00E95349"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 xml:space="preserve">      Pendapatan sewa</w:t>
            </w:r>
          </w:p>
        </w:tc>
        <w:tc>
          <w:tcPr>
            <w:tcW w:w="1418" w:type="dxa"/>
          </w:tcPr>
          <w:p w:rsidR="00E95349" w:rsidRDefault="00E95349" w:rsidP="001F3E25">
            <w:pPr>
              <w:spacing w:line="280" w:lineRule="exact"/>
              <w:jc w:val="both"/>
              <w:rPr>
                <w:rFonts w:ascii="Century" w:hAnsi="Century" w:cs="Arial"/>
                <w:color w:val="333333"/>
                <w:shd w:val="clear" w:color="auto" w:fill="FFFFFF"/>
              </w:rPr>
            </w:pPr>
          </w:p>
        </w:tc>
        <w:tc>
          <w:tcPr>
            <w:tcW w:w="1417" w:type="dxa"/>
          </w:tcPr>
          <w:p w:rsidR="00E95349" w:rsidRDefault="00E95349" w:rsidP="001F3E25">
            <w:pPr>
              <w:spacing w:line="280" w:lineRule="exact"/>
              <w:jc w:val="both"/>
              <w:rPr>
                <w:rFonts w:ascii="Century" w:hAnsi="Century" w:cs="Arial"/>
                <w:color w:val="333333"/>
                <w:shd w:val="clear" w:color="auto" w:fill="FFFFFF"/>
              </w:rPr>
            </w:pPr>
            <w:r>
              <w:rPr>
                <w:rFonts w:ascii="Century" w:eastAsiaTheme="minorEastAsia" w:hAnsi="Century" w:cs="Arial"/>
                <w:color w:val="333333"/>
                <w:shd w:val="clear" w:color="auto" w:fill="FFFFFF"/>
              </w:rPr>
              <w:t>2.585.000</w:t>
            </w:r>
          </w:p>
        </w:tc>
      </w:tr>
    </w:tbl>
    <w:p w:rsidR="00E95349" w:rsidRDefault="00E95349" w:rsidP="00A76869">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ab/>
        <w:t>Dengan menggunakan pendekatan neraca, penerimaan pembayaran sewa diakui sebagai aset dalam pos sewa diterima di muka sebesar Rp 31.020.005</w:t>
      </w:r>
      <w:r w:rsidR="003F15AB">
        <w:rPr>
          <w:rFonts w:ascii="Century" w:hAnsi="Century" w:cs="Arial"/>
          <w:color w:val="333333"/>
          <w:shd w:val="clear" w:color="auto" w:fill="FFFFFF"/>
        </w:rPr>
        <w:t>. Besarnya sewa yang diterima di muka akan diamortisasi selama 12 bulan (karena untuk masa sewa 3 tahun pembayarannya dilakukan per tahun) dan diakui sebagai pendapatan sewa sebesar Rp. 2.585.000 per bulan.</w:t>
      </w:r>
    </w:p>
    <w:tbl>
      <w:tblPr>
        <w:tblStyle w:val="TableGrid"/>
        <w:tblW w:w="0" w:type="auto"/>
        <w:tblInd w:w="108" w:type="dxa"/>
        <w:tblLook w:val="04A0"/>
      </w:tblPr>
      <w:tblGrid>
        <w:gridCol w:w="1134"/>
        <w:gridCol w:w="3402"/>
        <w:gridCol w:w="1440"/>
        <w:gridCol w:w="1440"/>
      </w:tblGrid>
      <w:tr w:rsidR="003F15AB" w:rsidTr="003F15AB">
        <w:tc>
          <w:tcPr>
            <w:tcW w:w="1134" w:type="dxa"/>
          </w:tcPr>
          <w:p w:rsidR="003F15AB" w:rsidRDefault="003F15AB"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Tanggal</w:t>
            </w:r>
          </w:p>
        </w:tc>
        <w:tc>
          <w:tcPr>
            <w:tcW w:w="3402" w:type="dxa"/>
          </w:tcPr>
          <w:p w:rsidR="003F15AB" w:rsidRDefault="003F15AB"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Ayat Jurnal</w:t>
            </w:r>
          </w:p>
        </w:tc>
        <w:tc>
          <w:tcPr>
            <w:tcW w:w="1440" w:type="dxa"/>
          </w:tcPr>
          <w:p w:rsidR="003F15AB" w:rsidRDefault="003F15AB"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Debet (Rp)</w:t>
            </w:r>
          </w:p>
        </w:tc>
        <w:tc>
          <w:tcPr>
            <w:tcW w:w="1440" w:type="dxa"/>
          </w:tcPr>
          <w:p w:rsidR="003F15AB" w:rsidRDefault="003F15AB"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Kredit (Rp)</w:t>
            </w:r>
          </w:p>
        </w:tc>
      </w:tr>
      <w:tr w:rsidR="003F15AB" w:rsidTr="003F15AB">
        <w:tc>
          <w:tcPr>
            <w:tcW w:w="1134" w:type="dxa"/>
          </w:tcPr>
          <w:p w:rsidR="003F15AB" w:rsidRDefault="003F15AB"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30/11/x0</w:t>
            </w:r>
          </w:p>
        </w:tc>
        <w:tc>
          <w:tcPr>
            <w:tcW w:w="3402" w:type="dxa"/>
          </w:tcPr>
          <w:p w:rsidR="003F15AB" w:rsidRDefault="003F15AB"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Beban sewa</w:t>
            </w:r>
          </w:p>
        </w:tc>
        <w:tc>
          <w:tcPr>
            <w:tcW w:w="1440" w:type="dxa"/>
          </w:tcPr>
          <w:p w:rsidR="003F15AB" w:rsidRDefault="003F15AB" w:rsidP="001F3E25">
            <w:pPr>
              <w:spacing w:line="280" w:lineRule="exact"/>
              <w:jc w:val="both"/>
              <w:rPr>
                <w:rFonts w:ascii="Century" w:hAnsi="Century" w:cs="Arial"/>
                <w:color w:val="333333"/>
                <w:shd w:val="clear" w:color="auto" w:fill="FFFFFF"/>
              </w:rPr>
            </w:pPr>
            <w:r>
              <w:rPr>
                <w:rFonts w:ascii="Century" w:eastAsiaTheme="minorEastAsia" w:hAnsi="Century" w:cs="Arial"/>
                <w:color w:val="333333"/>
                <w:shd w:val="clear" w:color="auto" w:fill="FFFFFF"/>
              </w:rPr>
              <w:t>189.566.667</w:t>
            </w:r>
          </w:p>
        </w:tc>
        <w:tc>
          <w:tcPr>
            <w:tcW w:w="1440" w:type="dxa"/>
          </w:tcPr>
          <w:p w:rsidR="003F15AB" w:rsidRDefault="003F15AB" w:rsidP="001F3E25">
            <w:pPr>
              <w:spacing w:line="280" w:lineRule="exact"/>
              <w:jc w:val="both"/>
              <w:rPr>
                <w:rFonts w:ascii="Century" w:hAnsi="Century" w:cs="Arial"/>
                <w:color w:val="333333"/>
                <w:shd w:val="clear" w:color="auto" w:fill="FFFFFF"/>
              </w:rPr>
            </w:pPr>
          </w:p>
        </w:tc>
      </w:tr>
      <w:tr w:rsidR="003F15AB" w:rsidTr="003F15AB">
        <w:tc>
          <w:tcPr>
            <w:tcW w:w="1134" w:type="dxa"/>
          </w:tcPr>
          <w:p w:rsidR="003F15AB" w:rsidRDefault="003F15AB" w:rsidP="001F3E25">
            <w:pPr>
              <w:spacing w:line="280" w:lineRule="exact"/>
              <w:jc w:val="both"/>
              <w:rPr>
                <w:rFonts w:ascii="Century" w:hAnsi="Century" w:cs="Arial"/>
                <w:color w:val="333333"/>
                <w:shd w:val="clear" w:color="auto" w:fill="FFFFFF"/>
              </w:rPr>
            </w:pPr>
          </w:p>
        </w:tc>
        <w:tc>
          <w:tcPr>
            <w:tcW w:w="3402" w:type="dxa"/>
          </w:tcPr>
          <w:p w:rsidR="003F15AB" w:rsidRDefault="003F15AB"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 xml:space="preserve">      Pendapatan sewa</w:t>
            </w:r>
          </w:p>
        </w:tc>
        <w:tc>
          <w:tcPr>
            <w:tcW w:w="1440" w:type="dxa"/>
          </w:tcPr>
          <w:p w:rsidR="003F15AB" w:rsidRDefault="003F15AB" w:rsidP="001F3E25">
            <w:pPr>
              <w:spacing w:line="280" w:lineRule="exact"/>
              <w:jc w:val="both"/>
              <w:rPr>
                <w:rFonts w:ascii="Century" w:hAnsi="Century" w:cs="Arial"/>
                <w:color w:val="333333"/>
                <w:shd w:val="clear" w:color="auto" w:fill="FFFFFF"/>
              </w:rPr>
            </w:pPr>
          </w:p>
        </w:tc>
        <w:tc>
          <w:tcPr>
            <w:tcW w:w="1440" w:type="dxa"/>
          </w:tcPr>
          <w:p w:rsidR="003F15AB" w:rsidRDefault="003F15AB" w:rsidP="001F3E25">
            <w:pPr>
              <w:spacing w:line="280" w:lineRule="exact"/>
              <w:jc w:val="both"/>
              <w:rPr>
                <w:rFonts w:ascii="Century" w:hAnsi="Century" w:cs="Arial"/>
                <w:color w:val="333333"/>
                <w:shd w:val="clear" w:color="auto" w:fill="FFFFFF"/>
              </w:rPr>
            </w:pPr>
            <w:r>
              <w:rPr>
                <w:rFonts w:ascii="Century" w:eastAsiaTheme="minorEastAsia" w:hAnsi="Century" w:cs="Arial"/>
                <w:color w:val="333333"/>
                <w:shd w:val="clear" w:color="auto" w:fill="FFFFFF"/>
              </w:rPr>
              <w:t>189.566.667</w:t>
            </w:r>
          </w:p>
        </w:tc>
      </w:tr>
    </w:tbl>
    <w:p w:rsidR="003F15AB" w:rsidRDefault="003F15AB" w:rsidP="00A76869">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ab/>
        <w:t>Dengan menggunakan pendekatan laba-rugi, penerimaan pembayaran akad IMBT ini diakui sebagai pendapatan sewa pada saat terjadinya transaksi (accrual basis) sebesar Rp. 206.800.000,-. Meskipun diakui sebagai pendapatan sewa pada saat terjadinya transaksi namun pendapatan sewa ini tidak boleh sepenuhnya diakui hanya pada periode itu saja melainkan harus diakui selama masa manfaat pembayaran atas penggunaan sewa (12 bulan) tersebut sehingga perlu dilakukan amortisasi.</w:t>
      </w:r>
      <w:r w:rsidR="0033559C">
        <w:rPr>
          <w:rFonts w:ascii="Century" w:hAnsi="Century" w:cs="Arial"/>
          <w:color w:val="333333"/>
          <w:shd w:val="clear" w:color="auto" w:fill="FFFFFF"/>
        </w:rPr>
        <w:t xml:space="preserve"> Pos beban sewa di atas menunjukkan bahwa ada nilai aset sebesar Rp 189.566.667 yang masih harus diserahkan manfaatnya </w:t>
      </w:r>
      <w:r w:rsidR="0033559C">
        <w:rPr>
          <w:rFonts w:ascii="Century" w:hAnsi="Century" w:cs="Arial"/>
          <w:color w:val="333333"/>
          <w:shd w:val="clear" w:color="auto" w:fill="FFFFFF"/>
        </w:rPr>
        <w:lastRenderedPageBreak/>
        <w:t>kepada penyewa selama 11 bulan ke depan dari 12 bulan pertama pembayaran. Berikut merupakan daftar amortisasi dari transaksi ini:</w:t>
      </w:r>
    </w:p>
    <w:tbl>
      <w:tblPr>
        <w:tblStyle w:val="TableGrid"/>
        <w:tblW w:w="0" w:type="auto"/>
        <w:jc w:val="center"/>
        <w:tblInd w:w="108" w:type="dxa"/>
        <w:tblLook w:val="04A0"/>
      </w:tblPr>
      <w:tblGrid>
        <w:gridCol w:w="1418"/>
        <w:gridCol w:w="2693"/>
        <w:gridCol w:w="2410"/>
      </w:tblGrid>
      <w:tr w:rsidR="0033559C" w:rsidTr="0056756F">
        <w:trPr>
          <w:jc w:val="center"/>
        </w:trPr>
        <w:tc>
          <w:tcPr>
            <w:tcW w:w="1418" w:type="dxa"/>
          </w:tcPr>
          <w:p w:rsidR="0033559C" w:rsidRDefault="0033559C" w:rsidP="00A76869">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Bulan ke-</w:t>
            </w:r>
          </w:p>
        </w:tc>
        <w:tc>
          <w:tcPr>
            <w:tcW w:w="2693" w:type="dxa"/>
          </w:tcPr>
          <w:p w:rsidR="0033559C" w:rsidRDefault="0033559C" w:rsidP="00A76869">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Amortisasi</w:t>
            </w:r>
          </w:p>
        </w:tc>
        <w:tc>
          <w:tcPr>
            <w:tcW w:w="2410" w:type="dxa"/>
          </w:tcPr>
          <w:p w:rsidR="0033559C" w:rsidRDefault="0033559C" w:rsidP="00A76869">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Sisa Manfaat</w:t>
            </w:r>
          </w:p>
        </w:tc>
      </w:tr>
      <w:tr w:rsidR="00125B82" w:rsidTr="0056756F">
        <w:trPr>
          <w:jc w:val="center"/>
        </w:trPr>
        <w:tc>
          <w:tcPr>
            <w:tcW w:w="1418" w:type="dxa"/>
          </w:tcPr>
          <w:p w:rsidR="00125B82" w:rsidRDefault="00125B82"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1</w:t>
            </w:r>
          </w:p>
        </w:tc>
        <w:tc>
          <w:tcPr>
            <w:tcW w:w="2693" w:type="dxa"/>
          </w:tcPr>
          <w:p w:rsidR="00125B82" w:rsidRDefault="00125B82" w:rsidP="00125B82">
            <w:r>
              <w:t>-</w:t>
            </w:r>
          </w:p>
        </w:tc>
        <w:tc>
          <w:tcPr>
            <w:tcW w:w="2410" w:type="dxa"/>
          </w:tcPr>
          <w:p w:rsidR="00125B82" w:rsidRDefault="00125B82" w:rsidP="00A76869">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206.800.000</w:t>
            </w:r>
          </w:p>
        </w:tc>
      </w:tr>
      <w:tr w:rsidR="00125B82" w:rsidTr="0056756F">
        <w:trPr>
          <w:jc w:val="center"/>
        </w:trPr>
        <w:tc>
          <w:tcPr>
            <w:tcW w:w="1418" w:type="dxa"/>
          </w:tcPr>
          <w:p w:rsidR="00125B82" w:rsidRDefault="00125B82"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2</w:t>
            </w:r>
          </w:p>
        </w:tc>
        <w:tc>
          <w:tcPr>
            <w:tcW w:w="2693" w:type="dxa"/>
          </w:tcPr>
          <w:p w:rsidR="00125B82" w:rsidRDefault="00125B82">
            <w:r w:rsidRPr="00BC7B9E">
              <w:rPr>
                <w:rFonts w:ascii="Century" w:eastAsiaTheme="minorEastAsia" w:hAnsi="Century" w:cs="Arial"/>
                <w:color w:val="333333"/>
                <w:shd w:val="clear" w:color="auto" w:fill="FFFFFF"/>
              </w:rPr>
              <w:t xml:space="preserve">17.233.333,33 </w:t>
            </w:r>
          </w:p>
        </w:tc>
        <w:tc>
          <w:tcPr>
            <w:tcW w:w="2410" w:type="dxa"/>
          </w:tcPr>
          <w:p w:rsidR="00125B82" w:rsidRDefault="00125B82" w:rsidP="00A76869">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189.566.666,7</w:t>
            </w:r>
          </w:p>
        </w:tc>
      </w:tr>
      <w:tr w:rsidR="00125B82" w:rsidTr="0056756F">
        <w:trPr>
          <w:jc w:val="center"/>
        </w:trPr>
        <w:tc>
          <w:tcPr>
            <w:tcW w:w="1418" w:type="dxa"/>
          </w:tcPr>
          <w:p w:rsidR="00125B82" w:rsidRDefault="00125B82"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3</w:t>
            </w:r>
          </w:p>
        </w:tc>
        <w:tc>
          <w:tcPr>
            <w:tcW w:w="2693" w:type="dxa"/>
          </w:tcPr>
          <w:p w:rsidR="00125B82" w:rsidRDefault="00125B82">
            <w:r w:rsidRPr="00BC7B9E">
              <w:rPr>
                <w:rFonts w:ascii="Century" w:eastAsiaTheme="minorEastAsia" w:hAnsi="Century" w:cs="Arial"/>
                <w:color w:val="333333"/>
                <w:shd w:val="clear" w:color="auto" w:fill="FFFFFF"/>
              </w:rPr>
              <w:t xml:space="preserve">17.233.333,33 </w:t>
            </w:r>
          </w:p>
        </w:tc>
        <w:tc>
          <w:tcPr>
            <w:tcW w:w="2410" w:type="dxa"/>
          </w:tcPr>
          <w:p w:rsidR="00125B82" w:rsidRDefault="00125B82" w:rsidP="00A76869">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172.333.333,4</w:t>
            </w:r>
          </w:p>
        </w:tc>
      </w:tr>
      <w:tr w:rsidR="00125B82" w:rsidTr="0056756F">
        <w:trPr>
          <w:jc w:val="center"/>
        </w:trPr>
        <w:tc>
          <w:tcPr>
            <w:tcW w:w="1418" w:type="dxa"/>
          </w:tcPr>
          <w:p w:rsidR="00125B82" w:rsidRDefault="00125B82"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4</w:t>
            </w:r>
          </w:p>
        </w:tc>
        <w:tc>
          <w:tcPr>
            <w:tcW w:w="2693" w:type="dxa"/>
          </w:tcPr>
          <w:p w:rsidR="00125B82" w:rsidRDefault="00125B82">
            <w:r w:rsidRPr="00BC7B9E">
              <w:rPr>
                <w:rFonts w:ascii="Century" w:eastAsiaTheme="minorEastAsia" w:hAnsi="Century" w:cs="Arial"/>
                <w:color w:val="333333"/>
                <w:shd w:val="clear" w:color="auto" w:fill="FFFFFF"/>
              </w:rPr>
              <w:t xml:space="preserve">17.233.333,33 </w:t>
            </w:r>
          </w:p>
        </w:tc>
        <w:tc>
          <w:tcPr>
            <w:tcW w:w="2410" w:type="dxa"/>
          </w:tcPr>
          <w:p w:rsidR="00125B82" w:rsidRDefault="00125B82" w:rsidP="00A76869">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155.866.666,8</w:t>
            </w:r>
          </w:p>
        </w:tc>
      </w:tr>
      <w:tr w:rsidR="00125B82" w:rsidTr="0056756F">
        <w:trPr>
          <w:jc w:val="center"/>
        </w:trPr>
        <w:tc>
          <w:tcPr>
            <w:tcW w:w="1418" w:type="dxa"/>
          </w:tcPr>
          <w:p w:rsidR="00125B82" w:rsidRDefault="00125B82"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5</w:t>
            </w:r>
          </w:p>
        </w:tc>
        <w:tc>
          <w:tcPr>
            <w:tcW w:w="2693" w:type="dxa"/>
          </w:tcPr>
          <w:p w:rsidR="00125B82" w:rsidRDefault="00125B82">
            <w:r w:rsidRPr="00BC7B9E">
              <w:rPr>
                <w:rFonts w:ascii="Century" w:eastAsiaTheme="minorEastAsia" w:hAnsi="Century" w:cs="Arial"/>
                <w:color w:val="333333"/>
                <w:shd w:val="clear" w:color="auto" w:fill="FFFFFF"/>
              </w:rPr>
              <w:t xml:space="preserve">17.233.333,33 </w:t>
            </w:r>
          </w:p>
        </w:tc>
        <w:tc>
          <w:tcPr>
            <w:tcW w:w="2410" w:type="dxa"/>
          </w:tcPr>
          <w:p w:rsidR="00125B82" w:rsidRDefault="00125B82" w:rsidP="00A76869">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120.633.333,5</w:t>
            </w:r>
          </w:p>
        </w:tc>
      </w:tr>
      <w:tr w:rsidR="00125B82" w:rsidTr="0056756F">
        <w:trPr>
          <w:jc w:val="center"/>
        </w:trPr>
        <w:tc>
          <w:tcPr>
            <w:tcW w:w="1418" w:type="dxa"/>
          </w:tcPr>
          <w:p w:rsidR="00125B82" w:rsidRDefault="00125B82"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6</w:t>
            </w:r>
          </w:p>
        </w:tc>
        <w:tc>
          <w:tcPr>
            <w:tcW w:w="2693" w:type="dxa"/>
          </w:tcPr>
          <w:p w:rsidR="00125B82" w:rsidRDefault="00125B82">
            <w:r w:rsidRPr="00BC7B9E">
              <w:rPr>
                <w:rFonts w:ascii="Century" w:eastAsiaTheme="minorEastAsia" w:hAnsi="Century" w:cs="Arial"/>
                <w:color w:val="333333"/>
                <w:shd w:val="clear" w:color="auto" w:fill="FFFFFF"/>
              </w:rPr>
              <w:t xml:space="preserve">17.233.333,33 </w:t>
            </w:r>
          </w:p>
        </w:tc>
        <w:tc>
          <w:tcPr>
            <w:tcW w:w="2410" w:type="dxa"/>
          </w:tcPr>
          <w:p w:rsidR="00125B82" w:rsidRDefault="00125B82" w:rsidP="00A76869">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103.400.000,2</w:t>
            </w:r>
          </w:p>
        </w:tc>
      </w:tr>
      <w:tr w:rsidR="00125B82" w:rsidTr="0056756F">
        <w:trPr>
          <w:jc w:val="center"/>
        </w:trPr>
        <w:tc>
          <w:tcPr>
            <w:tcW w:w="1418" w:type="dxa"/>
          </w:tcPr>
          <w:p w:rsidR="00125B82" w:rsidRDefault="00125B82"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7</w:t>
            </w:r>
          </w:p>
        </w:tc>
        <w:tc>
          <w:tcPr>
            <w:tcW w:w="2693" w:type="dxa"/>
          </w:tcPr>
          <w:p w:rsidR="00125B82" w:rsidRDefault="00125B82">
            <w:r w:rsidRPr="00BC7B9E">
              <w:rPr>
                <w:rFonts w:ascii="Century" w:eastAsiaTheme="minorEastAsia" w:hAnsi="Century" w:cs="Arial"/>
                <w:color w:val="333333"/>
                <w:shd w:val="clear" w:color="auto" w:fill="FFFFFF"/>
              </w:rPr>
              <w:t xml:space="preserve">17.233.333,33 </w:t>
            </w:r>
          </w:p>
        </w:tc>
        <w:tc>
          <w:tcPr>
            <w:tcW w:w="2410" w:type="dxa"/>
          </w:tcPr>
          <w:p w:rsidR="00125B82" w:rsidRDefault="00125B82" w:rsidP="00A76869">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86.166.666,87</w:t>
            </w:r>
          </w:p>
        </w:tc>
      </w:tr>
      <w:tr w:rsidR="00125B82" w:rsidTr="0056756F">
        <w:trPr>
          <w:jc w:val="center"/>
        </w:trPr>
        <w:tc>
          <w:tcPr>
            <w:tcW w:w="1418" w:type="dxa"/>
          </w:tcPr>
          <w:p w:rsidR="00125B82" w:rsidRDefault="00125B82"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8</w:t>
            </w:r>
          </w:p>
        </w:tc>
        <w:tc>
          <w:tcPr>
            <w:tcW w:w="2693" w:type="dxa"/>
          </w:tcPr>
          <w:p w:rsidR="00125B82" w:rsidRDefault="00125B82">
            <w:r w:rsidRPr="00BC7B9E">
              <w:rPr>
                <w:rFonts w:ascii="Century" w:eastAsiaTheme="minorEastAsia" w:hAnsi="Century" w:cs="Arial"/>
                <w:color w:val="333333"/>
                <w:shd w:val="clear" w:color="auto" w:fill="FFFFFF"/>
              </w:rPr>
              <w:t xml:space="preserve">17.233.333,33 </w:t>
            </w:r>
          </w:p>
        </w:tc>
        <w:tc>
          <w:tcPr>
            <w:tcW w:w="2410" w:type="dxa"/>
          </w:tcPr>
          <w:p w:rsidR="00125B82" w:rsidRDefault="00125B82" w:rsidP="00A76869">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68.933.333,54</w:t>
            </w:r>
          </w:p>
        </w:tc>
      </w:tr>
      <w:tr w:rsidR="00125B82" w:rsidTr="0056756F">
        <w:trPr>
          <w:jc w:val="center"/>
        </w:trPr>
        <w:tc>
          <w:tcPr>
            <w:tcW w:w="1418" w:type="dxa"/>
          </w:tcPr>
          <w:p w:rsidR="00125B82" w:rsidRDefault="00125B82"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9</w:t>
            </w:r>
          </w:p>
        </w:tc>
        <w:tc>
          <w:tcPr>
            <w:tcW w:w="2693" w:type="dxa"/>
          </w:tcPr>
          <w:p w:rsidR="00125B82" w:rsidRDefault="00125B82">
            <w:r w:rsidRPr="00BC7B9E">
              <w:rPr>
                <w:rFonts w:ascii="Century" w:eastAsiaTheme="minorEastAsia" w:hAnsi="Century" w:cs="Arial"/>
                <w:color w:val="333333"/>
                <w:shd w:val="clear" w:color="auto" w:fill="FFFFFF"/>
              </w:rPr>
              <w:t xml:space="preserve">17.233.333,33 </w:t>
            </w:r>
          </w:p>
        </w:tc>
        <w:tc>
          <w:tcPr>
            <w:tcW w:w="2410" w:type="dxa"/>
          </w:tcPr>
          <w:p w:rsidR="00125B82" w:rsidRDefault="00125B82" w:rsidP="00A76869">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51.700.000,21</w:t>
            </w:r>
          </w:p>
        </w:tc>
      </w:tr>
      <w:tr w:rsidR="00125B82" w:rsidTr="0056756F">
        <w:trPr>
          <w:jc w:val="center"/>
        </w:trPr>
        <w:tc>
          <w:tcPr>
            <w:tcW w:w="1418" w:type="dxa"/>
          </w:tcPr>
          <w:p w:rsidR="00125B82" w:rsidRDefault="00125B82"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10</w:t>
            </w:r>
          </w:p>
        </w:tc>
        <w:tc>
          <w:tcPr>
            <w:tcW w:w="2693" w:type="dxa"/>
          </w:tcPr>
          <w:p w:rsidR="00125B82" w:rsidRDefault="00125B82">
            <w:r w:rsidRPr="00BC7B9E">
              <w:rPr>
                <w:rFonts w:ascii="Century" w:eastAsiaTheme="minorEastAsia" w:hAnsi="Century" w:cs="Arial"/>
                <w:color w:val="333333"/>
                <w:shd w:val="clear" w:color="auto" w:fill="FFFFFF"/>
              </w:rPr>
              <w:t xml:space="preserve">17.233.333,33 </w:t>
            </w:r>
          </w:p>
        </w:tc>
        <w:tc>
          <w:tcPr>
            <w:tcW w:w="2410" w:type="dxa"/>
          </w:tcPr>
          <w:p w:rsidR="00125B82" w:rsidRDefault="00125B82" w:rsidP="00A76869">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34.466.666,88</w:t>
            </w:r>
          </w:p>
        </w:tc>
      </w:tr>
      <w:tr w:rsidR="00125B82" w:rsidTr="0056756F">
        <w:trPr>
          <w:jc w:val="center"/>
        </w:trPr>
        <w:tc>
          <w:tcPr>
            <w:tcW w:w="1418" w:type="dxa"/>
          </w:tcPr>
          <w:p w:rsidR="00125B82" w:rsidRDefault="00125B82"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11</w:t>
            </w:r>
          </w:p>
        </w:tc>
        <w:tc>
          <w:tcPr>
            <w:tcW w:w="2693" w:type="dxa"/>
          </w:tcPr>
          <w:p w:rsidR="00125B82" w:rsidRDefault="00125B82">
            <w:r w:rsidRPr="00BC7B9E">
              <w:rPr>
                <w:rFonts w:ascii="Century" w:eastAsiaTheme="minorEastAsia" w:hAnsi="Century" w:cs="Arial"/>
                <w:color w:val="333333"/>
                <w:shd w:val="clear" w:color="auto" w:fill="FFFFFF"/>
              </w:rPr>
              <w:t xml:space="preserve">17.233.333,33 </w:t>
            </w:r>
          </w:p>
        </w:tc>
        <w:tc>
          <w:tcPr>
            <w:tcW w:w="2410" w:type="dxa"/>
          </w:tcPr>
          <w:p w:rsidR="00125B82" w:rsidRDefault="00125B82" w:rsidP="00A76869">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17.233.333,55</w:t>
            </w:r>
          </w:p>
        </w:tc>
      </w:tr>
      <w:tr w:rsidR="00125B82" w:rsidTr="0056756F">
        <w:trPr>
          <w:jc w:val="center"/>
        </w:trPr>
        <w:tc>
          <w:tcPr>
            <w:tcW w:w="1418" w:type="dxa"/>
          </w:tcPr>
          <w:p w:rsidR="00125B82" w:rsidRDefault="00125B82" w:rsidP="00A76869">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12</w:t>
            </w:r>
          </w:p>
        </w:tc>
        <w:tc>
          <w:tcPr>
            <w:tcW w:w="2693" w:type="dxa"/>
          </w:tcPr>
          <w:p w:rsidR="00125B82" w:rsidRDefault="00125B82">
            <w:r w:rsidRPr="00BC7B9E">
              <w:rPr>
                <w:rFonts w:ascii="Century" w:eastAsiaTheme="minorEastAsia" w:hAnsi="Century" w:cs="Arial"/>
                <w:color w:val="333333"/>
                <w:shd w:val="clear" w:color="auto" w:fill="FFFFFF"/>
              </w:rPr>
              <w:t xml:space="preserve">17.233.333,33 </w:t>
            </w:r>
          </w:p>
        </w:tc>
        <w:tc>
          <w:tcPr>
            <w:tcW w:w="2410" w:type="dxa"/>
          </w:tcPr>
          <w:p w:rsidR="00125B82" w:rsidRDefault="00125B82" w:rsidP="00A76869">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0</w:t>
            </w:r>
          </w:p>
        </w:tc>
      </w:tr>
    </w:tbl>
    <w:p w:rsidR="00AF63EE" w:rsidRDefault="00AF63EE" w:rsidP="00AF63EE">
      <w:pPr>
        <w:pStyle w:val="ListParagraph"/>
        <w:spacing w:line="280" w:lineRule="exact"/>
        <w:ind w:left="360"/>
        <w:jc w:val="both"/>
        <w:rPr>
          <w:rFonts w:ascii="Century" w:hAnsi="Century" w:cs="Arial"/>
          <w:color w:val="333333"/>
          <w:shd w:val="clear" w:color="auto" w:fill="FFFFFF"/>
        </w:rPr>
      </w:pPr>
    </w:p>
    <w:p w:rsidR="00AE0751" w:rsidRDefault="00AE0751" w:rsidP="00C85832">
      <w:pPr>
        <w:pStyle w:val="ListParagraph"/>
        <w:numPr>
          <w:ilvl w:val="0"/>
          <w:numId w:val="112"/>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Ayat Jurnal Penyusutan Aset Ijarah/ IMBT</w:t>
      </w:r>
    </w:p>
    <w:p w:rsidR="0056756F" w:rsidRDefault="00B715C7" w:rsidP="00D17A05">
      <w:pPr>
        <w:pStyle w:val="ListParagraph"/>
        <w:spacing w:line="280" w:lineRule="exact"/>
        <w:ind w:left="0" w:firstLine="360"/>
        <w:jc w:val="both"/>
        <w:rPr>
          <w:rFonts w:ascii="Century" w:hAnsi="Century" w:cs="Arial"/>
          <w:color w:val="333333"/>
          <w:shd w:val="clear" w:color="auto" w:fill="FFFFFF"/>
        </w:rPr>
      </w:pPr>
      <w:r>
        <w:rPr>
          <w:rFonts w:ascii="Century" w:hAnsi="Century" w:cs="Arial"/>
          <w:color w:val="333333"/>
          <w:shd w:val="clear" w:color="auto" w:fill="FFFFFF"/>
        </w:rPr>
        <w:t>Berdasarkan PSAK 107 paragraf 13 menyebutkan bahwa penyusutan aset ijarah yang berupa aktiva tetap dilakukan sesuai</w:t>
      </w:r>
      <w:r w:rsidR="00D17A05">
        <w:rPr>
          <w:rFonts w:ascii="Century" w:hAnsi="Century" w:cs="Arial"/>
          <w:color w:val="333333"/>
          <w:shd w:val="clear" w:color="auto" w:fill="FFFFFF"/>
        </w:rPr>
        <w:t xml:space="preserve"> dengan PSAK 16. Dalam ilustrasi kasus ini, bangunan disusutkan menggunakan metode garis lurus. Brikut merupakan ayat jurnal yang dibuat oleh BCS untuk mencatat penyusutan per bulan aset ijarah dan aset IMBT:</w:t>
      </w:r>
    </w:p>
    <w:tbl>
      <w:tblPr>
        <w:tblStyle w:val="TableGrid"/>
        <w:tblW w:w="0" w:type="auto"/>
        <w:tblInd w:w="108" w:type="dxa"/>
        <w:tblLook w:val="04A0"/>
      </w:tblPr>
      <w:tblGrid>
        <w:gridCol w:w="851"/>
        <w:gridCol w:w="3402"/>
        <w:gridCol w:w="1623"/>
        <w:gridCol w:w="1623"/>
      </w:tblGrid>
      <w:tr w:rsidR="00D17A05" w:rsidTr="00D17A05">
        <w:tc>
          <w:tcPr>
            <w:tcW w:w="851" w:type="dxa"/>
          </w:tcPr>
          <w:p w:rsidR="00D17A05" w:rsidRDefault="00D17A05" w:rsidP="00D17A0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Tgl</w:t>
            </w:r>
          </w:p>
        </w:tc>
        <w:tc>
          <w:tcPr>
            <w:tcW w:w="3402" w:type="dxa"/>
          </w:tcPr>
          <w:p w:rsidR="00D17A05" w:rsidRDefault="00D17A05" w:rsidP="00D17A0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Ayat Jurnal</w:t>
            </w:r>
          </w:p>
        </w:tc>
        <w:tc>
          <w:tcPr>
            <w:tcW w:w="1559" w:type="dxa"/>
          </w:tcPr>
          <w:p w:rsidR="00D17A05" w:rsidRDefault="00D17A05" w:rsidP="00D17A0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Debet (Rp)</w:t>
            </w:r>
          </w:p>
        </w:tc>
        <w:tc>
          <w:tcPr>
            <w:tcW w:w="1559" w:type="dxa"/>
          </w:tcPr>
          <w:p w:rsidR="00D17A05" w:rsidRDefault="00D17A05" w:rsidP="00D17A0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Kredit (Rp)</w:t>
            </w:r>
          </w:p>
        </w:tc>
      </w:tr>
      <w:tr w:rsidR="00D17A05" w:rsidTr="00D17A05">
        <w:tc>
          <w:tcPr>
            <w:tcW w:w="851" w:type="dxa"/>
          </w:tcPr>
          <w:p w:rsidR="00D17A05" w:rsidRDefault="00D17A05" w:rsidP="00D17A05">
            <w:pPr>
              <w:spacing w:line="280" w:lineRule="exact"/>
              <w:jc w:val="both"/>
              <w:rPr>
                <w:rFonts w:ascii="Century" w:hAnsi="Century" w:cs="Arial"/>
                <w:color w:val="333333"/>
                <w:shd w:val="clear" w:color="auto" w:fill="FFFFFF"/>
              </w:rPr>
            </w:pPr>
          </w:p>
        </w:tc>
        <w:tc>
          <w:tcPr>
            <w:tcW w:w="3402" w:type="dxa"/>
          </w:tcPr>
          <w:p w:rsidR="00D17A05" w:rsidRDefault="00D17A05" w:rsidP="00D17A0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Beban penyusutan aset ijarah</w:t>
            </w:r>
          </w:p>
        </w:tc>
        <w:tc>
          <w:tcPr>
            <w:tcW w:w="1559" w:type="dxa"/>
          </w:tcPr>
          <w:p w:rsidR="00D17A05" w:rsidRDefault="00D17A05" w:rsidP="00D17A05">
            <w:pPr>
              <w:spacing w:line="280" w:lineRule="exact"/>
              <w:jc w:val="both"/>
              <w:rPr>
                <w:rFonts w:ascii="Century" w:hAnsi="Century" w:cs="Arial"/>
                <w:color w:val="333333"/>
                <w:shd w:val="clear" w:color="auto" w:fill="FFFFFF"/>
              </w:rPr>
            </w:pPr>
            <w:r w:rsidRPr="004C70A8">
              <w:rPr>
                <w:rFonts w:ascii="Century" w:eastAsiaTheme="minorEastAsia" w:hAnsi="Century" w:cs="Arial"/>
                <w:color w:val="333333"/>
                <w:shd w:val="clear" w:color="auto" w:fill="FFFFFF"/>
              </w:rPr>
              <w:t>2.154.167</w:t>
            </w:r>
          </w:p>
        </w:tc>
        <w:tc>
          <w:tcPr>
            <w:tcW w:w="1559" w:type="dxa"/>
          </w:tcPr>
          <w:p w:rsidR="00D17A05" w:rsidRDefault="00D17A05" w:rsidP="00D17A05">
            <w:pPr>
              <w:spacing w:line="280" w:lineRule="exact"/>
              <w:jc w:val="both"/>
              <w:rPr>
                <w:rFonts w:ascii="Century" w:hAnsi="Century" w:cs="Arial"/>
                <w:color w:val="333333"/>
                <w:shd w:val="clear" w:color="auto" w:fill="FFFFFF"/>
              </w:rPr>
            </w:pPr>
          </w:p>
        </w:tc>
      </w:tr>
      <w:tr w:rsidR="00D17A05" w:rsidTr="00D17A05">
        <w:tc>
          <w:tcPr>
            <w:tcW w:w="851" w:type="dxa"/>
          </w:tcPr>
          <w:p w:rsidR="00D17A05" w:rsidRDefault="00D17A05" w:rsidP="00D17A05">
            <w:pPr>
              <w:spacing w:line="280" w:lineRule="exact"/>
              <w:jc w:val="both"/>
              <w:rPr>
                <w:rFonts w:ascii="Century" w:hAnsi="Century" w:cs="Arial"/>
                <w:color w:val="333333"/>
                <w:shd w:val="clear" w:color="auto" w:fill="FFFFFF"/>
              </w:rPr>
            </w:pPr>
          </w:p>
        </w:tc>
        <w:tc>
          <w:tcPr>
            <w:tcW w:w="3402" w:type="dxa"/>
          </w:tcPr>
          <w:p w:rsidR="00D17A05" w:rsidRDefault="00D17A05" w:rsidP="00D17A0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 xml:space="preserve">      Akm.peny.aset ijarah</w:t>
            </w:r>
          </w:p>
        </w:tc>
        <w:tc>
          <w:tcPr>
            <w:tcW w:w="1559" w:type="dxa"/>
          </w:tcPr>
          <w:p w:rsidR="00D17A05" w:rsidRDefault="00D17A05" w:rsidP="00D17A05">
            <w:pPr>
              <w:spacing w:line="280" w:lineRule="exact"/>
              <w:jc w:val="both"/>
              <w:rPr>
                <w:rFonts w:ascii="Century" w:hAnsi="Century" w:cs="Arial"/>
                <w:color w:val="333333"/>
                <w:shd w:val="clear" w:color="auto" w:fill="FFFFFF"/>
              </w:rPr>
            </w:pPr>
          </w:p>
        </w:tc>
        <w:tc>
          <w:tcPr>
            <w:tcW w:w="1559" w:type="dxa"/>
          </w:tcPr>
          <w:p w:rsidR="00D17A05" w:rsidRDefault="00D17A05" w:rsidP="00D17A05">
            <w:pPr>
              <w:spacing w:line="280" w:lineRule="exact"/>
              <w:jc w:val="both"/>
              <w:rPr>
                <w:rFonts w:ascii="Century" w:hAnsi="Century" w:cs="Arial"/>
                <w:color w:val="333333"/>
                <w:shd w:val="clear" w:color="auto" w:fill="FFFFFF"/>
              </w:rPr>
            </w:pPr>
            <w:r w:rsidRPr="004C70A8">
              <w:rPr>
                <w:rFonts w:ascii="Century" w:eastAsiaTheme="minorEastAsia" w:hAnsi="Century" w:cs="Arial"/>
                <w:color w:val="333333"/>
                <w:shd w:val="clear" w:color="auto" w:fill="FFFFFF"/>
              </w:rPr>
              <w:t>2.154.167</w:t>
            </w:r>
          </w:p>
        </w:tc>
      </w:tr>
      <w:tr w:rsidR="00D17A05" w:rsidTr="00D17A05">
        <w:tc>
          <w:tcPr>
            <w:tcW w:w="851" w:type="dxa"/>
          </w:tcPr>
          <w:p w:rsidR="00D17A05" w:rsidRDefault="00D17A05" w:rsidP="00D17A05">
            <w:pPr>
              <w:spacing w:line="280" w:lineRule="exact"/>
              <w:jc w:val="both"/>
              <w:rPr>
                <w:rFonts w:ascii="Century" w:hAnsi="Century" w:cs="Arial"/>
                <w:color w:val="333333"/>
                <w:shd w:val="clear" w:color="auto" w:fill="FFFFFF"/>
              </w:rPr>
            </w:pPr>
          </w:p>
        </w:tc>
        <w:tc>
          <w:tcPr>
            <w:tcW w:w="3402" w:type="dxa"/>
          </w:tcPr>
          <w:p w:rsidR="00D17A05" w:rsidRDefault="00D17A05" w:rsidP="00D17A05">
            <w:pPr>
              <w:spacing w:line="280" w:lineRule="exact"/>
              <w:jc w:val="both"/>
              <w:rPr>
                <w:rFonts w:ascii="Century" w:hAnsi="Century" w:cs="Arial"/>
                <w:color w:val="333333"/>
                <w:shd w:val="clear" w:color="auto" w:fill="FFFFFF"/>
              </w:rPr>
            </w:pPr>
          </w:p>
        </w:tc>
        <w:tc>
          <w:tcPr>
            <w:tcW w:w="1559" w:type="dxa"/>
          </w:tcPr>
          <w:p w:rsidR="00D17A05" w:rsidRDefault="00D17A05" w:rsidP="00D17A05">
            <w:pPr>
              <w:spacing w:line="280" w:lineRule="exact"/>
              <w:jc w:val="both"/>
              <w:rPr>
                <w:rFonts w:ascii="Century" w:hAnsi="Century" w:cs="Arial"/>
                <w:color w:val="333333"/>
                <w:shd w:val="clear" w:color="auto" w:fill="FFFFFF"/>
              </w:rPr>
            </w:pPr>
          </w:p>
        </w:tc>
        <w:tc>
          <w:tcPr>
            <w:tcW w:w="1559" w:type="dxa"/>
          </w:tcPr>
          <w:p w:rsidR="00D17A05" w:rsidRDefault="00D17A05" w:rsidP="00D17A05">
            <w:pPr>
              <w:spacing w:line="280" w:lineRule="exact"/>
              <w:jc w:val="both"/>
              <w:rPr>
                <w:rFonts w:ascii="Century" w:hAnsi="Century" w:cs="Arial"/>
                <w:color w:val="333333"/>
                <w:shd w:val="clear" w:color="auto" w:fill="FFFFFF"/>
              </w:rPr>
            </w:pPr>
          </w:p>
        </w:tc>
      </w:tr>
      <w:tr w:rsidR="00D17A05" w:rsidTr="00D17A05">
        <w:tc>
          <w:tcPr>
            <w:tcW w:w="851" w:type="dxa"/>
          </w:tcPr>
          <w:p w:rsidR="00D17A05" w:rsidRDefault="00D17A05" w:rsidP="00D17A05">
            <w:pPr>
              <w:spacing w:line="280" w:lineRule="exact"/>
              <w:jc w:val="both"/>
              <w:rPr>
                <w:rFonts w:ascii="Century" w:hAnsi="Century" w:cs="Arial"/>
                <w:color w:val="333333"/>
                <w:shd w:val="clear" w:color="auto" w:fill="FFFFFF"/>
              </w:rPr>
            </w:pPr>
          </w:p>
        </w:tc>
        <w:tc>
          <w:tcPr>
            <w:tcW w:w="3402" w:type="dxa"/>
          </w:tcPr>
          <w:p w:rsidR="00D17A05" w:rsidRDefault="00D17A05"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Beban penyusutan aset IMBT</w:t>
            </w:r>
          </w:p>
        </w:tc>
        <w:tc>
          <w:tcPr>
            <w:tcW w:w="1559" w:type="dxa"/>
          </w:tcPr>
          <w:p w:rsidR="00D17A05" w:rsidRDefault="00D17A05" w:rsidP="00D17A05">
            <w:pPr>
              <w:spacing w:line="280" w:lineRule="exact"/>
              <w:jc w:val="both"/>
              <w:rPr>
                <w:rFonts w:ascii="Century" w:hAnsi="Century" w:cs="Arial"/>
                <w:color w:val="333333"/>
                <w:shd w:val="clear" w:color="auto" w:fill="FFFFFF"/>
              </w:rPr>
            </w:pPr>
            <w:r>
              <w:rPr>
                <w:rFonts w:ascii="Century" w:eastAsiaTheme="minorEastAsia" w:hAnsi="Century" w:cs="Arial"/>
                <w:color w:val="333333"/>
                <w:shd w:val="clear" w:color="auto" w:fill="FFFFFF"/>
              </w:rPr>
              <w:t>14.361.111,11</w:t>
            </w:r>
          </w:p>
        </w:tc>
        <w:tc>
          <w:tcPr>
            <w:tcW w:w="1559" w:type="dxa"/>
          </w:tcPr>
          <w:p w:rsidR="00D17A05" w:rsidRDefault="00D17A05" w:rsidP="00D17A05">
            <w:pPr>
              <w:spacing w:line="280" w:lineRule="exact"/>
              <w:jc w:val="both"/>
              <w:rPr>
                <w:rFonts w:ascii="Century" w:hAnsi="Century" w:cs="Arial"/>
                <w:color w:val="333333"/>
                <w:shd w:val="clear" w:color="auto" w:fill="FFFFFF"/>
              </w:rPr>
            </w:pPr>
          </w:p>
        </w:tc>
      </w:tr>
      <w:tr w:rsidR="00D17A05" w:rsidTr="00D17A05">
        <w:tc>
          <w:tcPr>
            <w:tcW w:w="851" w:type="dxa"/>
          </w:tcPr>
          <w:p w:rsidR="00D17A05" w:rsidRDefault="00D17A05" w:rsidP="00D17A05">
            <w:pPr>
              <w:spacing w:line="280" w:lineRule="exact"/>
              <w:jc w:val="both"/>
              <w:rPr>
                <w:rFonts w:ascii="Century" w:hAnsi="Century" w:cs="Arial"/>
                <w:color w:val="333333"/>
                <w:shd w:val="clear" w:color="auto" w:fill="FFFFFF"/>
              </w:rPr>
            </w:pPr>
          </w:p>
        </w:tc>
        <w:tc>
          <w:tcPr>
            <w:tcW w:w="3402" w:type="dxa"/>
          </w:tcPr>
          <w:p w:rsidR="00D17A05" w:rsidRDefault="00D17A05" w:rsidP="001F3E25">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 xml:space="preserve">      Akm.peny.aset IMBT</w:t>
            </w:r>
          </w:p>
        </w:tc>
        <w:tc>
          <w:tcPr>
            <w:tcW w:w="1559" w:type="dxa"/>
          </w:tcPr>
          <w:p w:rsidR="00D17A05" w:rsidRDefault="00D17A05" w:rsidP="00D17A05">
            <w:pPr>
              <w:spacing w:line="280" w:lineRule="exact"/>
              <w:jc w:val="both"/>
              <w:rPr>
                <w:rFonts w:ascii="Century" w:hAnsi="Century" w:cs="Arial"/>
                <w:color w:val="333333"/>
                <w:shd w:val="clear" w:color="auto" w:fill="FFFFFF"/>
              </w:rPr>
            </w:pPr>
          </w:p>
        </w:tc>
        <w:tc>
          <w:tcPr>
            <w:tcW w:w="1559" w:type="dxa"/>
          </w:tcPr>
          <w:p w:rsidR="00D17A05" w:rsidRDefault="00D17A05" w:rsidP="00D17A05">
            <w:pPr>
              <w:spacing w:line="280" w:lineRule="exact"/>
              <w:jc w:val="both"/>
              <w:rPr>
                <w:rFonts w:ascii="Century" w:hAnsi="Century" w:cs="Arial"/>
                <w:color w:val="333333"/>
                <w:shd w:val="clear" w:color="auto" w:fill="FFFFFF"/>
              </w:rPr>
            </w:pPr>
            <w:r>
              <w:rPr>
                <w:rFonts w:ascii="Century" w:eastAsiaTheme="minorEastAsia" w:hAnsi="Century" w:cs="Arial"/>
                <w:color w:val="333333"/>
                <w:shd w:val="clear" w:color="auto" w:fill="FFFFFF"/>
              </w:rPr>
              <w:t>14.361.111,11</w:t>
            </w:r>
          </w:p>
        </w:tc>
      </w:tr>
      <w:tr w:rsidR="00D17A05" w:rsidTr="00D17A05">
        <w:tc>
          <w:tcPr>
            <w:tcW w:w="851" w:type="dxa"/>
          </w:tcPr>
          <w:p w:rsidR="00D17A05" w:rsidRDefault="00D17A05" w:rsidP="00D17A05">
            <w:pPr>
              <w:spacing w:line="280" w:lineRule="exact"/>
              <w:jc w:val="both"/>
              <w:rPr>
                <w:rFonts w:ascii="Century" w:hAnsi="Century" w:cs="Arial"/>
                <w:color w:val="333333"/>
                <w:shd w:val="clear" w:color="auto" w:fill="FFFFFF"/>
              </w:rPr>
            </w:pPr>
          </w:p>
        </w:tc>
        <w:tc>
          <w:tcPr>
            <w:tcW w:w="3402" w:type="dxa"/>
          </w:tcPr>
          <w:p w:rsidR="00D17A05" w:rsidRDefault="00D17A05" w:rsidP="00D17A05">
            <w:pPr>
              <w:spacing w:line="280" w:lineRule="exact"/>
              <w:jc w:val="both"/>
              <w:rPr>
                <w:rFonts w:ascii="Century" w:hAnsi="Century" w:cs="Arial"/>
                <w:color w:val="333333"/>
                <w:shd w:val="clear" w:color="auto" w:fill="FFFFFF"/>
              </w:rPr>
            </w:pPr>
          </w:p>
        </w:tc>
        <w:tc>
          <w:tcPr>
            <w:tcW w:w="1559" w:type="dxa"/>
          </w:tcPr>
          <w:p w:rsidR="00D17A05" w:rsidRDefault="00D17A05" w:rsidP="00D17A05">
            <w:pPr>
              <w:spacing w:line="280" w:lineRule="exact"/>
              <w:jc w:val="both"/>
              <w:rPr>
                <w:rFonts w:ascii="Century" w:hAnsi="Century" w:cs="Arial"/>
                <w:color w:val="333333"/>
                <w:shd w:val="clear" w:color="auto" w:fill="FFFFFF"/>
              </w:rPr>
            </w:pPr>
          </w:p>
        </w:tc>
        <w:tc>
          <w:tcPr>
            <w:tcW w:w="1559" w:type="dxa"/>
          </w:tcPr>
          <w:p w:rsidR="00D17A05" w:rsidRDefault="00D17A05" w:rsidP="00D17A05">
            <w:pPr>
              <w:spacing w:line="280" w:lineRule="exact"/>
              <w:jc w:val="both"/>
              <w:rPr>
                <w:rFonts w:ascii="Century" w:hAnsi="Century" w:cs="Arial"/>
                <w:color w:val="333333"/>
                <w:shd w:val="clear" w:color="auto" w:fill="FFFFFF"/>
              </w:rPr>
            </w:pPr>
          </w:p>
        </w:tc>
      </w:tr>
    </w:tbl>
    <w:p w:rsidR="00D17A05" w:rsidRPr="00D17A05" w:rsidRDefault="00D17A05" w:rsidP="00D17A05">
      <w:pPr>
        <w:spacing w:line="280" w:lineRule="exact"/>
        <w:jc w:val="both"/>
        <w:rPr>
          <w:rFonts w:ascii="Century" w:hAnsi="Century" w:cs="Arial"/>
          <w:color w:val="333333"/>
          <w:shd w:val="clear" w:color="auto" w:fill="FFFFFF"/>
        </w:rPr>
      </w:pPr>
    </w:p>
    <w:p w:rsidR="00AE0751" w:rsidRDefault="00AE0751" w:rsidP="00C85832">
      <w:pPr>
        <w:pStyle w:val="ListParagraph"/>
        <w:numPr>
          <w:ilvl w:val="0"/>
          <w:numId w:val="112"/>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 xml:space="preserve">Ayat Jurnal Perpindahan Kepemilikan Aset IMBT </w:t>
      </w:r>
    </w:p>
    <w:p w:rsidR="00D17A05" w:rsidRDefault="00D17A05" w:rsidP="00D17A05">
      <w:pPr>
        <w:pStyle w:val="ListParagraph"/>
        <w:spacing w:line="280" w:lineRule="exact"/>
        <w:ind w:left="360"/>
        <w:jc w:val="both"/>
        <w:rPr>
          <w:rFonts w:ascii="Century" w:hAnsi="Century" w:cs="Arial"/>
          <w:color w:val="333333"/>
          <w:shd w:val="clear" w:color="auto" w:fill="FFFFFF"/>
        </w:rPr>
      </w:pPr>
      <w:r>
        <w:rPr>
          <w:rFonts w:ascii="Century" w:hAnsi="Century" w:cs="Arial"/>
          <w:color w:val="333333"/>
          <w:shd w:val="clear" w:color="auto" w:fill="FFFFFF"/>
        </w:rPr>
        <w:t>Berdasarkan PSAK 107 paragraf 19 menyebutkan bahwa perpindahan kepemilikan aset ijarah dapat dilakukan melalui beberapa cara di antaranya adalah:</w:t>
      </w:r>
    </w:p>
    <w:p w:rsidR="00D17A05" w:rsidRDefault="00F818EC" w:rsidP="00C85832">
      <w:pPr>
        <w:pStyle w:val="ListParagraph"/>
        <w:numPr>
          <w:ilvl w:val="0"/>
          <w:numId w:val="113"/>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hibah</w:t>
      </w:r>
    </w:p>
    <w:p w:rsidR="00F818EC" w:rsidRDefault="00F818EC" w:rsidP="00F818EC">
      <w:pPr>
        <w:pStyle w:val="ListParagraph"/>
        <w:spacing w:line="280" w:lineRule="exact"/>
        <w:jc w:val="both"/>
        <w:rPr>
          <w:rFonts w:ascii="Century" w:hAnsi="Century" w:cs="Arial"/>
          <w:color w:val="333333"/>
          <w:shd w:val="clear" w:color="auto" w:fill="FFFFFF"/>
        </w:rPr>
      </w:pPr>
      <w:r>
        <w:rPr>
          <w:rFonts w:ascii="Century" w:hAnsi="Century" w:cs="Arial"/>
          <w:color w:val="333333"/>
          <w:shd w:val="clear" w:color="auto" w:fill="FFFFFF"/>
        </w:rPr>
        <w:t xml:space="preserve">Pemindahan kepemilikan aset ijarah dengan cara hibah kepada penyewa diakui sebagai beban dan biasanya dilakukan setelah </w:t>
      </w:r>
      <w:r>
        <w:rPr>
          <w:rFonts w:ascii="Century" w:hAnsi="Century" w:cs="Arial"/>
          <w:color w:val="333333"/>
          <w:shd w:val="clear" w:color="auto" w:fill="FFFFFF"/>
        </w:rPr>
        <w:lastRenderedPageBreak/>
        <w:t>akad berakhir di mana nilai buku dari aset ini bernilai Rp.0,-. Misalkan pada kasus di atas, dengan akad IMBT BCS menghibahkan bangunan yang dibeli dengan harga perolehan sebesar Rp. 517.000.000 kepada CV. Empat Lima dengan akumulasi penyusutan selama 36 bulan sebesar Rp 517.000.000 saat akad berakhir. Ayat jurnal yang dibuat BCS saat pemindahan kepemilikan aset ijarah adalah sebagai berikut:</w:t>
      </w:r>
    </w:p>
    <w:tbl>
      <w:tblPr>
        <w:tblStyle w:val="TableGrid"/>
        <w:tblW w:w="0" w:type="auto"/>
        <w:tblInd w:w="720" w:type="dxa"/>
        <w:tblLook w:val="04A0"/>
      </w:tblPr>
      <w:tblGrid>
        <w:gridCol w:w="1069"/>
        <w:gridCol w:w="2867"/>
        <w:gridCol w:w="1549"/>
        <w:gridCol w:w="1450"/>
      </w:tblGrid>
      <w:tr w:rsidR="00F818EC" w:rsidTr="00F818EC">
        <w:tc>
          <w:tcPr>
            <w:tcW w:w="948" w:type="dxa"/>
          </w:tcPr>
          <w:p w:rsidR="00F818EC" w:rsidRDefault="00F818EC" w:rsidP="00F818EC">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Tanggal</w:t>
            </w:r>
          </w:p>
        </w:tc>
        <w:tc>
          <w:tcPr>
            <w:tcW w:w="2976" w:type="dxa"/>
          </w:tcPr>
          <w:p w:rsidR="00F818EC" w:rsidRDefault="00F818EC" w:rsidP="00F818EC">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Ayat Jurnal</w:t>
            </w:r>
          </w:p>
        </w:tc>
        <w:tc>
          <w:tcPr>
            <w:tcW w:w="1560" w:type="dxa"/>
          </w:tcPr>
          <w:p w:rsidR="00F818EC" w:rsidRDefault="00F818EC" w:rsidP="00F818EC">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Debet (Rp)</w:t>
            </w:r>
          </w:p>
        </w:tc>
        <w:tc>
          <w:tcPr>
            <w:tcW w:w="1451" w:type="dxa"/>
          </w:tcPr>
          <w:p w:rsidR="00F818EC" w:rsidRDefault="00F818EC" w:rsidP="00F818EC">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Kredit (Rp)</w:t>
            </w:r>
          </w:p>
        </w:tc>
      </w:tr>
      <w:tr w:rsidR="00F818EC" w:rsidTr="00F818EC">
        <w:tc>
          <w:tcPr>
            <w:tcW w:w="948" w:type="dxa"/>
          </w:tcPr>
          <w:p w:rsidR="00F818EC" w:rsidRDefault="00F818EC" w:rsidP="001F3E25">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03/10/x3</w:t>
            </w:r>
          </w:p>
        </w:tc>
        <w:tc>
          <w:tcPr>
            <w:tcW w:w="2976" w:type="dxa"/>
          </w:tcPr>
          <w:p w:rsidR="00F818EC" w:rsidRDefault="00F818EC" w:rsidP="00F818EC">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Akm.peny.aset ijarah</w:t>
            </w:r>
          </w:p>
        </w:tc>
        <w:tc>
          <w:tcPr>
            <w:tcW w:w="1560" w:type="dxa"/>
          </w:tcPr>
          <w:p w:rsidR="00F818EC" w:rsidRDefault="00F818EC" w:rsidP="00F818EC">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517.000.000</w:t>
            </w:r>
          </w:p>
        </w:tc>
        <w:tc>
          <w:tcPr>
            <w:tcW w:w="1451" w:type="dxa"/>
          </w:tcPr>
          <w:p w:rsidR="00F818EC" w:rsidRDefault="00F818EC" w:rsidP="00F818EC">
            <w:pPr>
              <w:pStyle w:val="ListParagraph"/>
              <w:spacing w:line="280" w:lineRule="exact"/>
              <w:ind w:left="0"/>
              <w:jc w:val="both"/>
              <w:rPr>
                <w:rFonts w:ascii="Century" w:hAnsi="Century" w:cs="Arial"/>
                <w:color w:val="333333"/>
                <w:shd w:val="clear" w:color="auto" w:fill="FFFFFF"/>
              </w:rPr>
            </w:pPr>
          </w:p>
        </w:tc>
      </w:tr>
      <w:tr w:rsidR="00F818EC" w:rsidTr="00F818EC">
        <w:tc>
          <w:tcPr>
            <w:tcW w:w="948" w:type="dxa"/>
          </w:tcPr>
          <w:p w:rsidR="00F818EC" w:rsidRDefault="00F818EC" w:rsidP="00F818EC">
            <w:pPr>
              <w:pStyle w:val="ListParagraph"/>
              <w:spacing w:line="280" w:lineRule="exact"/>
              <w:ind w:left="0"/>
              <w:jc w:val="both"/>
              <w:rPr>
                <w:rFonts w:ascii="Century" w:hAnsi="Century" w:cs="Arial"/>
                <w:color w:val="333333"/>
                <w:shd w:val="clear" w:color="auto" w:fill="FFFFFF"/>
              </w:rPr>
            </w:pPr>
          </w:p>
        </w:tc>
        <w:tc>
          <w:tcPr>
            <w:tcW w:w="2976" w:type="dxa"/>
          </w:tcPr>
          <w:p w:rsidR="00F818EC" w:rsidRDefault="00F818EC" w:rsidP="00F818EC">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 xml:space="preserve">      Aset ijarah </w:t>
            </w:r>
          </w:p>
        </w:tc>
        <w:tc>
          <w:tcPr>
            <w:tcW w:w="1560" w:type="dxa"/>
          </w:tcPr>
          <w:p w:rsidR="00F818EC" w:rsidRDefault="00F818EC" w:rsidP="00F818EC">
            <w:pPr>
              <w:pStyle w:val="ListParagraph"/>
              <w:spacing w:line="280" w:lineRule="exact"/>
              <w:ind w:left="0"/>
              <w:jc w:val="both"/>
              <w:rPr>
                <w:rFonts w:ascii="Century" w:hAnsi="Century" w:cs="Arial"/>
                <w:color w:val="333333"/>
                <w:shd w:val="clear" w:color="auto" w:fill="FFFFFF"/>
              </w:rPr>
            </w:pPr>
          </w:p>
        </w:tc>
        <w:tc>
          <w:tcPr>
            <w:tcW w:w="1451" w:type="dxa"/>
          </w:tcPr>
          <w:p w:rsidR="00F818EC" w:rsidRDefault="00F818EC" w:rsidP="00F818EC">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517.000.000</w:t>
            </w:r>
          </w:p>
        </w:tc>
      </w:tr>
    </w:tbl>
    <w:p w:rsidR="00F818EC" w:rsidRDefault="00F818EC" w:rsidP="00F818EC">
      <w:pPr>
        <w:pStyle w:val="ListParagraph"/>
        <w:spacing w:line="280" w:lineRule="exact"/>
        <w:jc w:val="both"/>
        <w:rPr>
          <w:rFonts w:ascii="Century" w:hAnsi="Century" w:cs="Arial"/>
          <w:color w:val="333333"/>
          <w:shd w:val="clear" w:color="auto" w:fill="FFFFFF"/>
        </w:rPr>
      </w:pPr>
    </w:p>
    <w:p w:rsidR="00F818EC" w:rsidRDefault="00F818EC" w:rsidP="00C85832">
      <w:pPr>
        <w:pStyle w:val="ListParagraph"/>
        <w:numPr>
          <w:ilvl w:val="0"/>
          <w:numId w:val="113"/>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dijual sebelum akad berakhir</w:t>
      </w:r>
    </w:p>
    <w:p w:rsidR="00CB73A0" w:rsidRDefault="00F818EC" w:rsidP="00F818EC">
      <w:pPr>
        <w:pStyle w:val="ListParagraph"/>
        <w:spacing w:line="280" w:lineRule="exact"/>
        <w:jc w:val="both"/>
        <w:rPr>
          <w:rFonts w:ascii="Century" w:hAnsi="Century" w:cs="Arial"/>
          <w:color w:val="333333"/>
          <w:shd w:val="clear" w:color="auto" w:fill="FFFFFF"/>
        </w:rPr>
      </w:pPr>
      <w:r>
        <w:rPr>
          <w:rFonts w:ascii="Century" w:hAnsi="Century" w:cs="Arial"/>
          <w:color w:val="333333"/>
          <w:shd w:val="clear" w:color="auto" w:fill="FFFFFF"/>
        </w:rPr>
        <w:t xml:space="preserve">Pemindahan kepemilikan aset ijarah juga dapat dilakukan dengan cara dijual kepada penyewa sebelum akad berakhir sebesar sisa cicilan sewa </w:t>
      </w:r>
      <w:r w:rsidR="00CB73A0">
        <w:rPr>
          <w:rFonts w:ascii="Century" w:hAnsi="Century" w:cs="Arial"/>
          <w:color w:val="333333"/>
          <w:shd w:val="clear" w:color="auto" w:fill="FFFFFF"/>
        </w:rPr>
        <w:t>atau jumlah yang disepakati antara pemberi sewa dan penyewa. Misalkan pada kasus di atas pada bulan ke-34 BCS dan CV. Empat Lima sepakat untuk mengakhiri masa sewa dan memindahkan kepemilikan aset kepada penyewa dengan cara dijual sebesar Rp 50.000.000 dengan cara mendebet rekening CV.Empat Lima di BCS. Perhitungan untung-rugi penjualan aset dan ayat jurnal yang dibuat BCS untuk mencatat transaksi ini adalah sebagai berikut:</w:t>
      </w:r>
    </w:p>
    <w:p w:rsidR="00F818EC" w:rsidRDefault="00CB73A0" w:rsidP="00F818EC">
      <w:pPr>
        <w:pStyle w:val="ListParagraph"/>
        <w:spacing w:line="280" w:lineRule="exact"/>
        <w:jc w:val="both"/>
        <w:rPr>
          <w:rFonts w:ascii="Century" w:hAnsi="Century" w:cs="Arial"/>
          <w:color w:val="333333"/>
          <w:shd w:val="clear" w:color="auto" w:fill="FFFFFF"/>
        </w:rPr>
      </w:pPr>
      <w:r>
        <w:rPr>
          <w:rFonts w:ascii="Century" w:hAnsi="Century" w:cs="Arial"/>
          <w:color w:val="333333"/>
          <w:shd w:val="clear" w:color="auto" w:fill="FFFFFF"/>
        </w:rPr>
        <w:t>Harga perolehan aset</w:t>
      </w:r>
      <w:r>
        <w:rPr>
          <w:rFonts w:ascii="Century" w:hAnsi="Century" w:cs="Arial"/>
          <w:color w:val="333333"/>
          <w:shd w:val="clear" w:color="auto" w:fill="FFFFFF"/>
        </w:rPr>
        <w:tab/>
        <w:t>= Rp 517.000.000,-</w:t>
      </w:r>
    </w:p>
    <w:p w:rsidR="00CB73A0" w:rsidRDefault="00CB73A0" w:rsidP="00F818EC">
      <w:pPr>
        <w:pStyle w:val="ListParagraph"/>
        <w:spacing w:line="280" w:lineRule="exact"/>
        <w:jc w:val="both"/>
        <w:rPr>
          <w:rFonts w:ascii="Century" w:hAnsi="Century" w:cs="Arial"/>
          <w:color w:val="333333"/>
          <w:shd w:val="clear" w:color="auto" w:fill="FFFFFF"/>
        </w:rPr>
      </w:pPr>
      <w:r>
        <w:rPr>
          <w:rFonts w:ascii="Century" w:hAnsi="Century" w:cs="Arial"/>
          <w:color w:val="333333"/>
          <w:shd w:val="clear" w:color="auto" w:fill="FFFFFF"/>
        </w:rPr>
        <w:t>Akumulasi penyusutan</w:t>
      </w:r>
      <w:r>
        <w:rPr>
          <w:rFonts w:ascii="Century" w:hAnsi="Century" w:cs="Arial"/>
          <w:color w:val="333333"/>
          <w:shd w:val="clear" w:color="auto" w:fill="FFFFFF"/>
        </w:rPr>
        <w:tab/>
        <w:t>= 33 * Rp 14.361.111,11</w:t>
      </w:r>
    </w:p>
    <w:p w:rsidR="00CB73A0" w:rsidRDefault="00CB73A0" w:rsidP="00F818EC">
      <w:pPr>
        <w:pStyle w:val="ListParagraph"/>
        <w:spacing w:line="280" w:lineRule="exact"/>
        <w:jc w:val="both"/>
        <w:rPr>
          <w:rFonts w:ascii="Century" w:hAnsi="Century" w:cs="Arial"/>
          <w:color w:val="333333"/>
          <w:shd w:val="clear" w:color="auto" w:fill="FFFFFF"/>
        </w:rPr>
      </w:pPr>
      <w:r>
        <w:rPr>
          <w:rFonts w:ascii="Century" w:hAnsi="Century" w:cs="Arial"/>
          <w:color w:val="333333"/>
          <w:shd w:val="clear" w:color="auto" w:fill="FFFFFF"/>
        </w:rPr>
        <w:t>Nilai tercatat (buku)</w:t>
      </w:r>
      <w:r>
        <w:rPr>
          <w:rFonts w:ascii="Century" w:hAnsi="Century" w:cs="Arial"/>
          <w:color w:val="333333"/>
          <w:shd w:val="clear" w:color="auto" w:fill="FFFFFF"/>
        </w:rPr>
        <w:tab/>
      </w:r>
      <w:r>
        <w:rPr>
          <w:rFonts w:ascii="Century" w:hAnsi="Century" w:cs="Arial"/>
          <w:color w:val="333333"/>
          <w:shd w:val="clear" w:color="auto" w:fill="FFFFFF"/>
        </w:rPr>
        <w:tab/>
        <w:t>= Rp. 43.083.333,4</w:t>
      </w:r>
    </w:p>
    <w:tbl>
      <w:tblPr>
        <w:tblStyle w:val="TableGrid"/>
        <w:tblW w:w="0" w:type="auto"/>
        <w:tblInd w:w="817" w:type="dxa"/>
        <w:tblLook w:val="04A0"/>
      </w:tblPr>
      <w:tblGrid>
        <w:gridCol w:w="1048"/>
        <w:gridCol w:w="2910"/>
        <w:gridCol w:w="1440"/>
        <w:gridCol w:w="1440"/>
      </w:tblGrid>
      <w:tr w:rsidR="00CB73A0" w:rsidTr="00CB73A0">
        <w:tc>
          <w:tcPr>
            <w:tcW w:w="1048" w:type="dxa"/>
          </w:tcPr>
          <w:p w:rsidR="00CB73A0" w:rsidRDefault="00CB73A0" w:rsidP="00F818EC">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Tanggal</w:t>
            </w:r>
          </w:p>
        </w:tc>
        <w:tc>
          <w:tcPr>
            <w:tcW w:w="2921" w:type="dxa"/>
          </w:tcPr>
          <w:p w:rsidR="00CB73A0" w:rsidRDefault="00CB73A0" w:rsidP="00F818EC">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Ayat Jurnal</w:t>
            </w:r>
          </w:p>
        </w:tc>
        <w:tc>
          <w:tcPr>
            <w:tcW w:w="1332" w:type="dxa"/>
          </w:tcPr>
          <w:p w:rsidR="00CB73A0" w:rsidRDefault="00CB73A0" w:rsidP="00F818EC">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Debet (Rp)</w:t>
            </w:r>
          </w:p>
        </w:tc>
        <w:tc>
          <w:tcPr>
            <w:tcW w:w="1417" w:type="dxa"/>
          </w:tcPr>
          <w:p w:rsidR="00CB73A0" w:rsidRDefault="00CB73A0" w:rsidP="00F818EC">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Kredit (Rp)</w:t>
            </w:r>
          </w:p>
        </w:tc>
      </w:tr>
      <w:tr w:rsidR="00CB73A0" w:rsidTr="00CB73A0">
        <w:tc>
          <w:tcPr>
            <w:tcW w:w="1048" w:type="dxa"/>
          </w:tcPr>
          <w:p w:rsidR="00CB73A0" w:rsidRDefault="00CB73A0" w:rsidP="00F818EC">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03/8/x3</w:t>
            </w:r>
          </w:p>
        </w:tc>
        <w:tc>
          <w:tcPr>
            <w:tcW w:w="2921" w:type="dxa"/>
          </w:tcPr>
          <w:p w:rsidR="00CB73A0" w:rsidRDefault="00CB73A0" w:rsidP="00F818EC">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Rek.CV.Empat Lima</w:t>
            </w:r>
          </w:p>
        </w:tc>
        <w:tc>
          <w:tcPr>
            <w:tcW w:w="1332" w:type="dxa"/>
          </w:tcPr>
          <w:p w:rsidR="00CB73A0" w:rsidRDefault="00EE1B14" w:rsidP="00F818EC">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50.000.000</w:t>
            </w:r>
          </w:p>
        </w:tc>
        <w:tc>
          <w:tcPr>
            <w:tcW w:w="1417" w:type="dxa"/>
          </w:tcPr>
          <w:p w:rsidR="00CB73A0" w:rsidRDefault="00CB73A0" w:rsidP="00F818EC">
            <w:pPr>
              <w:pStyle w:val="ListParagraph"/>
              <w:spacing w:line="280" w:lineRule="exact"/>
              <w:ind w:left="0"/>
              <w:jc w:val="both"/>
              <w:rPr>
                <w:rFonts w:ascii="Century" w:hAnsi="Century" w:cs="Arial"/>
                <w:color w:val="333333"/>
                <w:shd w:val="clear" w:color="auto" w:fill="FFFFFF"/>
              </w:rPr>
            </w:pPr>
          </w:p>
        </w:tc>
      </w:tr>
      <w:tr w:rsidR="00CB73A0" w:rsidTr="00CB73A0">
        <w:tc>
          <w:tcPr>
            <w:tcW w:w="1048" w:type="dxa"/>
          </w:tcPr>
          <w:p w:rsidR="00CB73A0" w:rsidRDefault="00CB73A0" w:rsidP="00F818EC">
            <w:pPr>
              <w:pStyle w:val="ListParagraph"/>
              <w:spacing w:line="280" w:lineRule="exact"/>
              <w:ind w:left="0"/>
              <w:jc w:val="both"/>
              <w:rPr>
                <w:rFonts w:ascii="Century" w:hAnsi="Century" w:cs="Arial"/>
                <w:color w:val="333333"/>
                <w:shd w:val="clear" w:color="auto" w:fill="FFFFFF"/>
              </w:rPr>
            </w:pPr>
          </w:p>
        </w:tc>
        <w:tc>
          <w:tcPr>
            <w:tcW w:w="2921" w:type="dxa"/>
          </w:tcPr>
          <w:p w:rsidR="00CB73A0" w:rsidRDefault="00CB73A0" w:rsidP="00F818EC">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Akm.peny.aset</w:t>
            </w:r>
          </w:p>
        </w:tc>
        <w:tc>
          <w:tcPr>
            <w:tcW w:w="1332" w:type="dxa"/>
          </w:tcPr>
          <w:p w:rsidR="00CB73A0" w:rsidRDefault="00EE1B14" w:rsidP="00F818EC">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473.916.667</w:t>
            </w:r>
          </w:p>
        </w:tc>
        <w:tc>
          <w:tcPr>
            <w:tcW w:w="1417" w:type="dxa"/>
          </w:tcPr>
          <w:p w:rsidR="00CB73A0" w:rsidRDefault="00CB73A0" w:rsidP="00F818EC">
            <w:pPr>
              <w:pStyle w:val="ListParagraph"/>
              <w:spacing w:line="280" w:lineRule="exact"/>
              <w:ind w:left="0"/>
              <w:jc w:val="both"/>
              <w:rPr>
                <w:rFonts w:ascii="Century" w:hAnsi="Century" w:cs="Arial"/>
                <w:color w:val="333333"/>
                <w:shd w:val="clear" w:color="auto" w:fill="FFFFFF"/>
              </w:rPr>
            </w:pPr>
          </w:p>
        </w:tc>
      </w:tr>
      <w:tr w:rsidR="00CB73A0" w:rsidTr="00CB73A0">
        <w:tc>
          <w:tcPr>
            <w:tcW w:w="1048" w:type="dxa"/>
          </w:tcPr>
          <w:p w:rsidR="00CB73A0" w:rsidRDefault="00CB73A0" w:rsidP="00F818EC">
            <w:pPr>
              <w:pStyle w:val="ListParagraph"/>
              <w:spacing w:line="280" w:lineRule="exact"/>
              <w:ind w:left="0"/>
              <w:jc w:val="both"/>
              <w:rPr>
                <w:rFonts w:ascii="Century" w:hAnsi="Century" w:cs="Arial"/>
                <w:color w:val="333333"/>
                <w:shd w:val="clear" w:color="auto" w:fill="FFFFFF"/>
              </w:rPr>
            </w:pPr>
          </w:p>
        </w:tc>
        <w:tc>
          <w:tcPr>
            <w:tcW w:w="2921" w:type="dxa"/>
          </w:tcPr>
          <w:p w:rsidR="00CB73A0" w:rsidRDefault="00EE1B14" w:rsidP="00F818EC">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 xml:space="preserve">     </w:t>
            </w:r>
            <w:r w:rsidR="00CB73A0">
              <w:rPr>
                <w:rFonts w:ascii="Century" w:hAnsi="Century" w:cs="Arial"/>
                <w:color w:val="333333"/>
                <w:shd w:val="clear" w:color="auto" w:fill="FFFFFF"/>
              </w:rPr>
              <w:t>Aset Ijarah</w:t>
            </w:r>
          </w:p>
        </w:tc>
        <w:tc>
          <w:tcPr>
            <w:tcW w:w="1332" w:type="dxa"/>
          </w:tcPr>
          <w:p w:rsidR="00CB73A0" w:rsidRDefault="00CB73A0" w:rsidP="00F818EC">
            <w:pPr>
              <w:pStyle w:val="ListParagraph"/>
              <w:spacing w:line="280" w:lineRule="exact"/>
              <w:ind w:left="0"/>
              <w:jc w:val="both"/>
              <w:rPr>
                <w:rFonts w:ascii="Century" w:hAnsi="Century" w:cs="Arial"/>
                <w:color w:val="333333"/>
                <w:shd w:val="clear" w:color="auto" w:fill="FFFFFF"/>
              </w:rPr>
            </w:pPr>
          </w:p>
        </w:tc>
        <w:tc>
          <w:tcPr>
            <w:tcW w:w="1417" w:type="dxa"/>
          </w:tcPr>
          <w:p w:rsidR="00CB73A0" w:rsidRDefault="00EE1B14" w:rsidP="00F818EC">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517.000.000</w:t>
            </w:r>
          </w:p>
        </w:tc>
      </w:tr>
      <w:tr w:rsidR="00CB73A0" w:rsidTr="00CB73A0">
        <w:tc>
          <w:tcPr>
            <w:tcW w:w="1048" w:type="dxa"/>
          </w:tcPr>
          <w:p w:rsidR="00CB73A0" w:rsidRDefault="00CB73A0" w:rsidP="00F818EC">
            <w:pPr>
              <w:pStyle w:val="ListParagraph"/>
              <w:spacing w:line="280" w:lineRule="exact"/>
              <w:ind w:left="0"/>
              <w:jc w:val="both"/>
              <w:rPr>
                <w:rFonts w:ascii="Century" w:hAnsi="Century" w:cs="Arial"/>
                <w:color w:val="333333"/>
                <w:shd w:val="clear" w:color="auto" w:fill="FFFFFF"/>
              </w:rPr>
            </w:pPr>
          </w:p>
        </w:tc>
        <w:tc>
          <w:tcPr>
            <w:tcW w:w="2921" w:type="dxa"/>
          </w:tcPr>
          <w:p w:rsidR="00EE1B14" w:rsidRDefault="00EE1B14" w:rsidP="00EE1B14">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 xml:space="preserve">     </w:t>
            </w:r>
            <w:r w:rsidR="00CB73A0">
              <w:rPr>
                <w:rFonts w:ascii="Century" w:hAnsi="Century" w:cs="Arial"/>
                <w:color w:val="333333"/>
                <w:shd w:val="clear" w:color="auto" w:fill="FFFFFF"/>
              </w:rPr>
              <w:t xml:space="preserve">Keuntungan </w:t>
            </w:r>
            <w:r>
              <w:rPr>
                <w:rFonts w:ascii="Century" w:hAnsi="Century" w:cs="Arial"/>
                <w:color w:val="333333"/>
                <w:shd w:val="clear" w:color="auto" w:fill="FFFFFF"/>
              </w:rPr>
              <w:t xml:space="preserve"> </w:t>
            </w:r>
          </w:p>
          <w:p w:rsidR="00EE1B14" w:rsidRDefault="00EE1B14" w:rsidP="00EE1B14">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 xml:space="preserve">     penjualan aset ijarah</w:t>
            </w:r>
          </w:p>
        </w:tc>
        <w:tc>
          <w:tcPr>
            <w:tcW w:w="1332" w:type="dxa"/>
          </w:tcPr>
          <w:p w:rsidR="00CB73A0" w:rsidRDefault="00CB73A0" w:rsidP="00F818EC">
            <w:pPr>
              <w:pStyle w:val="ListParagraph"/>
              <w:spacing w:line="280" w:lineRule="exact"/>
              <w:ind w:left="0"/>
              <w:jc w:val="both"/>
              <w:rPr>
                <w:rFonts w:ascii="Century" w:hAnsi="Century" w:cs="Arial"/>
                <w:color w:val="333333"/>
                <w:shd w:val="clear" w:color="auto" w:fill="FFFFFF"/>
              </w:rPr>
            </w:pPr>
          </w:p>
        </w:tc>
        <w:tc>
          <w:tcPr>
            <w:tcW w:w="1417" w:type="dxa"/>
          </w:tcPr>
          <w:p w:rsidR="00CB73A0" w:rsidRDefault="00EE1B14" w:rsidP="00F818EC">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 xml:space="preserve">    6.916.667</w:t>
            </w:r>
          </w:p>
        </w:tc>
      </w:tr>
    </w:tbl>
    <w:p w:rsidR="00CB73A0" w:rsidRDefault="00EE1B14" w:rsidP="00F818EC">
      <w:pPr>
        <w:pStyle w:val="ListParagraph"/>
        <w:spacing w:line="280" w:lineRule="exact"/>
        <w:jc w:val="both"/>
        <w:rPr>
          <w:rFonts w:ascii="Century" w:hAnsi="Century" w:cs="Arial"/>
          <w:color w:val="333333"/>
          <w:shd w:val="clear" w:color="auto" w:fill="FFFFFF"/>
        </w:rPr>
      </w:pPr>
      <w:r>
        <w:rPr>
          <w:rFonts w:ascii="Century" w:hAnsi="Century" w:cs="Arial"/>
          <w:color w:val="333333"/>
          <w:shd w:val="clear" w:color="auto" w:fill="FFFFFF"/>
        </w:rPr>
        <w:t>Nilai buku bangunan yang dijual pada penyewa sebesar Rp 43.083.333,4 sementara harga yang disepakati sebesar Rp. 50.000.000,- sehingga harga jual lebih tinggi dari nilai tercatatnya dan selisihnya diakui sebagai keuntungan penjualan aset ijarah. Berbeda halnya apabila aset ijarah tersebut dijual dengan harga jual Rp. 40.000.000,- maka selisih yang terjadi akan diakui sebagai kerugian penjualan aset ijarah karena harga jual lebih rendah dari nilai tercatatnya. Berikut adalah ayat jurnal yang dibuat bank syariah apabila aset ijarah dijual kepada penyewa dengan harga jual lebih rendah dari nilai tercatatnya</w:t>
      </w:r>
      <w:r w:rsidR="003D168A">
        <w:rPr>
          <w:rFonts w:ascii="Century" w:hAnsi="Century" w:cs="Arial"/>
          <w:color w:val="333333"/>
          <w:shd w:val="clear" w:color="auto" w:fill="FFFFFF"/>
        </w:rPr>
        <w:t>:</w:t>
      </w:r>
    </w:p>
    <w:tbl>
      <w:tblPr>
        <w:tblStyle w:val="TableGrid"/>
        <w:tblW w:w="0" w:type="auto"/>
        <w:tblInd w:w="817" w:type="dxa"/>
        <w:tblLook w:val="04A0"/>
      </w:tblPr>
      <w:tblGrid>
        <w:gridCol w:w="1048"/>
        <w:gridCol w:w="2910"/>
        <w:gridCol w:w="1440"/>
        <w:gridCol w:w="1440"/>
      </w:tblGrid>
      <w:tr w:rsidR="00EE1B14" w:rsidTr="00EE1B14">
        <w:tc>
          <w:tcPr>
            <w:tcW w:w="1048" w:type="dxa"/>
          </w:tcPr>
          <w:p w:rsidR="00EE1B14" w:rsidRDefault="00EE1B14" w:rsidP="001F3E25">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lastRenderedPageBreak/>
              <w:t>Tanggal</w:t>
            </w:r>
          </w:p>
        </w:tc>
        <w:tc>
          <w:tcPr>
            <w:tcW w:w="2921" w:type="dxa"/>
          </w:tcPr>
          <w:p w:rsidR="00EE1B14" w:rsidRDefault="00EE1B14" w:rsidP="001F3E25">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Ayat Jurnal</w:t>
            </w:r>
          </w:p>
        </w:tc>
        <w:tc>
          <w:tcPr>
            <w:tcW w:w="1440" w:type="dxa"/>
          </w:tcPr>
          <w:p w:rsidR="00EE1B14" w:rsidRDefault="00EE1B14" w:rsidP="001F3E25">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Debet (Rp)</w:t>
            </w:r>
          </w:p>
        </w:tc>
        <w:tc>
          <w:tcPr>
            <w:tcW w:w="1417" w:type="dxa"/>
          </w:tcPr>
          <w:p w:rsidR="00EE1B14" w:rsidRDefault="00EE1B14" w:rsidP="001F3E25">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Kredit (Rp)</w:t>
            </w:r>
          </w:p>
        </w:tc>
      </w:tr>
      <w:tr w:rsidR="00EE1B14" w:rsidTr="00EE1B14">
        <w:tc>
          <w:tcPr>
            <w:tcW w:w="1048" w:type="dxa"/>
          </w:tcPr>
          <w:p w:rsidR="00EE1B14" w:rsidRDefault="00EE1B14" w:rsidP="001F3E25">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03/8/x3</w:t>
            </w:r>
          </w:p>
        </w:tc>
        <w:tc>
          <w:tcPr>
            <w:tcW w:w="2921" w:type="dxa"/>
          </w:tcPr>
          <w:p w:rsidR="00EE1B14" w:rsidRDefault="00EE1B14" w:rsidP="001F3E25">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Rek.CV.Empat Lima</w:t>
            </w:r>
          </w:p>
        </w:tc>
        <w:tc>
          <w:tcPr>
            <w:tcW w:w="1440" w:type="dxa"/>
          </w:tcPr>
          <w:p w:rsidR="00EE1B14" w:rsidRDefault="00EE1B14" w:rsidP="001F3E25">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40.000.000</w:t>
            </w:r>
          </w:p>
        </w:tc>
        <w:tc>
          <w:tcPr>
            <w:tcW w:w="1417" w:type="dxa"/>
          </w:tcPr>
          <w:p w:rsidR="00EE1B14" w:rsidRDefault="00EE1B14" w:rsidP="001F3E25">
            <w:pPr>
              <w:pStyle w:val="ListParagraph"/>
              <w:spacing w:line="280" w:lineRule="exact"/>
              <w:ind w:left="0"/>
              <w:jc w:val="both"/>
              <w:rPr>
                <w:rFonts w:ascii="Century" w:hAnsi="Century" w:cs="Arial"/>
                <w:color w:val="333333"/>
                <w:shd w:val="clear" w:color="auto" w:fill="FFFFFF"/>
              </w:rPr>
            </w:pPr>
          </w:p>
        </w:tc>
      </w:tr>
      <w:tr w:rsidR="00EE1B14" w:rsidTr="00EE1B14">
        <w:tc>
          <w:tcPr>
            <w:tcW w:w="1048" w:type="dxa"/>
          </w:tcPr>
          <w:p w:rsidR="00EE1B14" w:rsidRDefault="00EE1B14" w:rsidP="001F3E25">
            <w:pPr>
              <w:pStyle w:val="ListParagraph"/>
              <w:spacing w:line="280" w:lineRule="exact"/>
              <w:ind w:left="0"/>
              <w:jc w:val="both"/>
              <w:rPr>
                <w:rFonts w:ascii="Century" w:hAnsi="Century" w:cs="Arial"/>
                <w:color w:val="333333"/>
                <w:shd w:val="clear" w:color="auto" w:fill="FFFFFF"/>
              </w:rPr>
            </w:pPr>
          </w:p>
        </w:tc>
        <w:tc>
          <w:tcPr>
            <w:tcW w:w="2921" w:type="dxa"/>
          </w:tcPr>
          <w:p w:rsidR="00EE1B14" w:rsidRDefault="00EE1B14" w:rsidP="001F3E25">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Akm.peny.aset</w:t>
            </w:r>
          </w:p>
        </w:tc>
        <w:tc>
          <w:tcPr>
            <w:tcW w:w="1440" w:type="dxa"/>
          </w:tcPr>
          <w:p w:rsidR="00EE1B14" w:rsidRDefault="00EE1B14" w:rsidP="001F3E25">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473.916.667</w:t>
            </w:r>
          </w:p>
        </w:tc>
        <w:tc>
          <w:tcPr>
            <w:tcW w:w="1417" w:type="dxa"/>
          </w:tcPr>
          <w:p w:rsidR="00EE1B14" w:rsidRDefault="00EE1B14" w:rsidP="001F3E25">
            <w:pPr>
              <w:pStyle w:val="ListParagraph"/>
              <w:spacing w:line="280" w:lineRule="exact"/>
              <w:ind w:left="0"/>
              <w:jc w:val="both"/>
              <w:rPr>
                <w:rFonts w:ascii="Century" w:hAnsi="Century" w:cs="Arial"/>
                <w:color w:val="333333"/>
                <w:shd w:val="clear" w:color="auto" w:fill="FFFFFF"/>
              </w:rPr>
            </w:pPr>
          </w:p>
        </w:tc>
      </w:tr>
      <w:tr w:rsidR="00EE1B14" w:rsidTr="00EE1B14">
        <w:tc>
          <w:tcPr>
            <w:tcW w:w="1048" w:type="dxa"/>
          </w:tcPr>
          <w:p w:rsidR="00EE1B14" w:rsidRDefault="00EE1B14" w:rsidP="001F3E25">
            <w:pPr>
              <w:pStyle w:val="ListParagraph"/>
              <w:spacing w:line="280" w:lineRule="exact"/>
              <w:ind w:left="0"/>
              <w:jc w:val="both"/>
              <w:rPr>
                <w:rFonts w:ascii="Century" w:hAnsi="Century" w:cs="Arial"/>
                <w:color w:val="333333"/>
                <w:shd w:val="clear" w:color="auto" w:fill="FFFFFF"/>
              </w:rPr>
            </w:pPr>
          </w:p>
        </w:tc>
        <w:tc>
          <w:tcPr>
            <w:tcW w:w="2921" w:type="dxa"/>
          </w:tcPr>
          <w:p w:rsidR="00EE1B14" w:rsidRDefault="00EE1B14" w:rsidP="001F3E25">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Kerugian penjualan</w:t>
            </w:r>
          </w:p>
          <w:p w:rsidR="00EE1B14" w:rsidRDefault="00EE1B14" w:rsidP="001F3E25">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aset ijarah</w:t>
            </w:r>
          </w:p>
        </w:tc>
        <w:tc>
          <w:tcPr>
            <w:tcW w:w="1440" w:type="dxa"/>
          </w:tcPr>
          <w:p w:rsidR="00EE1B14" w:rsidRDefault="003D168A" w:rsidP="001F3E25">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 xml:space="preserve">    3.083.333</w:t>
            </w:r>
          </w:p>
        </w:tc>
        <w:tc>
          <w:tcPr>
            <w:tcW w:w="1417" w:type="dxa"/>
          </w:tcPr>
          <w:p w:rsidR="00EE1B14" w:rsidRDefault="00EE1B14" w:rsidP="001F3E25">
            <w:pPr>
              <w:pStyle w:val="ListParagraph"/>
              <w:spacing w:line="280" w:lineRule="exact"/>
              <w:ind w:left="0"/>
              <w:jc w:val="both"/>
              <w:rPr>
                <w:rFonts w:ascii="Century" w:hAnsi="Century" w:cs="Arial"/>
                <w:color w:val="333333"/>
                <w:shd w:val="clear" w:color="auto" w:fill="FFFFFF"/>
              </w:rPr>
            </w:pPr>
          </w:p>
        </w:tc>
      </w:tr>
      <w:tr w:rsidR="00EE1B14" w:rsidTr="00EE1B14">
        <w:tc>
          <w:tcPr>
            <w:tcW w:w="1048" w:type="dxa"/>
          </w:tcPr>
          <w:p w:rsidR="00EE1B14" w:rsidRDefault="00EE1B14" w:rsidP="001F3E25">
            <w:pPr>
              <w:pStyle w:val="ListParagraph"/>
              <w:spacing w:line="280" w:lineRule="exact"/>
              <w:ind w:left="0"/>
              <w:jc w:val="both"/>
              <w:rPr>
                <w:rFonts w:ascii="Century" w:hAnsi="Century" w:cs="Arial"/>
                <w:color w:val="333333"/>
                <w:shd w:val="clear" w:color="auto" w:fill="FFFFFF"/>
              </w:rPr>
            </w:pPr>
          </w:p>
        </w:tc>
        <w:tc>
          <w:tcPr>
            <w:tcW w:w="2921" w:type="dxa"/>
          </w:tcPr>
          <w:p w:rsidR="00EE1B14" w:rsidRDefault="00EE1B14" w:rsidP="00EE1B14">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 xml:space="preserve">     Aset Ijarah</w:t>
            </w:r>
          </w:p>
        </w:tc>
        <w:tc>
          <w:tcPr>
            <w:tcW w:w="1440" w:type="dxa"/>
          </w:tcPr>
          <w:p w:rsidR="00EE1B14" w:rsidRDefault="00EE1B14" w:rsidP="001F3E25">
            <w:pPr>
              <w:pStyle w:val="ListParagraph"/>
              <w:spacing w:line="280" w:lineRule="exact"/>
              <w:ind w:left="0"/>
              <w:jc w:val="both"/>
              <w:rPr>
                <w:rFonts w:ascii="Century" w:hAnsi="Century" w:cs="Arial"/>
                <w:color w:val="333333"/>
                <w:shd w:val="clear" w:color="auto" w:fill="FFFFFF"/>
              </w:rPr>
            </w:pPr>
          </w:p>
        </w:tc>
        <w:tc>
          <w:tcPr>
            <w:tcW w:w="1417" w:type="dxa"/>
          </w:tcPr>
          <w:p w:rsidR="00EE1B14" w:rsidRDefault="00EE1B14" w:rsidP="001F3E25">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517.000.000</w:t>
            </w:r>
          </w:p>
        </w:tc>
      </w:tr>
    </w:tbl>
    <w:p w:rsidR="00EE1B14" w:rsidRDefault="00EE1B14" w:rsidP="00F818EC">
      <w:pPr>
        <w:pStyle w:val="ListParagraph"/>
        <w:spacing w:line="280" w:lineRule="exact"/>
        <w:jc w:val="both"/>
        <w:rPr>
          <w:rFonts w:ascii="Century" w:hAnsi="Century" w:cs="Arial"/>
          <w:color w:val="333333"/>
          <w:shd w:val="clear" w:color="auto" w:fill="FFFFFF"/>
        </w:rPr>
      </w:pPr>
    </w:p>
    <w:p w:rsidR="00F818EC" w:rsidRDefault="00F818EC" w:rsidP="00C85832">
      <w:pPr>
        <w:pStyle w:val="ListParagraph"/>
        <w:numPr>
          <w:ilvl w:val="0"/>
          <w:numId w:val="113"/>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dijual setelah akad berakhir</w:t>
      </w:r>
    </w:p>
    <w:p w:rsidR="003D168A" w:rsidRDefault="003D168A" w:rsidP="003D168A">
      <w:pPr>
        <w:pStyle w:val="ListParagraph"/>
        <w:spacing w:line="280" w:lineRule="exact"/>
        <w:jc w:val="both"/>
        <w:rPr>
          <w:rFonts w:ascii="Century" w:hAnsi="Century" w:cs="Arial"/>
          <w:color w:val="333333"/>
          <w:shd w:val="clear" w:color="auto" w:fill="FFFFFF"/>
        </w:rPr>
      </w:pPr>
      <w:r>
        <w:rPr>
          <w:rFonts w:ascii="Century" w:hAnsi="Century" w:cs="Arial"/>
          <w:color w:val="333333"/>
          <w:shd w:val="clear" w:color="auto" w:fill="FFFFFF"/>
        </w:rPr>
        <w:t>pemindahan kepemilikan aset ijarah kepada penyewa juga dapat dilakukan dengan cara dijual setelah akad berakhir. Pada kondisi ini nilai tercatat aset yang disewakan telah habis atau nol karena aset tersebut disusutkan menggunakan masa akad/sewa dan bukan umur ekonomis aset sejenis. Pada kondisi nilai buku sama dengan nol, aset dijual pada tingkat harga berapa pun pemilik objek sewa tetap akan mengalami keuntungan penjualan aset ijarah karena harga jual selalu lebih tinggi dari nilai tercatatnya. Misalkan pada saat akad berakhir, BCS dan CV. Empat lima sepakat memindahkan kepemilikan bangunan tersebut kepada penyewa pada tanggal 05 Oktober 20x3 dengan harga Rp. 20.000.000,- maka ayat jurnal yang dibuat BCS adalah sebagai berikut:</w:t>
      </w:r>
    </w:p>
    <w:p w:rsidR="003D168A" w:rsidRDefault="003D168A" w:rsidP="003D168A">
      <w:pPr>
        <w:pStyle w:val="ListParagraph"/>
        <w:spacing w:line="280" w:lineRule="exact"/>
        <w:jc w:val="both"/>
        <w:rPr>
          <w:rFonts w:ascii="Century" w:hAnsi="Century" w:cs="Arial"/>
          <w:color w:val="333333"/>
          <w:shd w:val="clear" w:color="auto" w:fill="FFFFFF"/>
        </w:rPr>
      </w:pPr>
      <w:r>
        <w:rPr>
          <w:rFonts w:ascii="Century" w:hAnsi="Century" w:cs="Arial"/>
          <w:color w:val="333333"/>
          <w:shd w:val="clear" w:color="auto" w:fill="FFFFFF"/>
        </w:rPr>
        <w:t xml:space="preserve"> </w:t>
      </w:r>
    </w:p>
    <w:tbl>
      <w:tblPr>
        <w:tblStyle w:val="TableGrid"/>
        <w:tblW w:w="0" w:type="auto"/>
        <w:tblInd w:w="817" w:type="dxa"/>
        <w:tblLook w:val="04A0"/>
      </w:tblPr>
      <w:tblGrid>
        <w:gridCol w:w="1069"/>
        <w:gridCol w:w="2889"/>
        <w:gridCol w:w="1440"/>
        <w:gridCol w:w="1440"/>
      </w:tblGrid>
      <w:tr w:rsidR="003D168A" w:rsidTr="003D168A">
        <w:tc>
          <w:tcPr>
            <w:tcW w:w="1069" w:type="dxa"/>
          </w:tcPr>
          <w:p w:rsidR="003D168A" w:rsidRDefault="003D168A" w:rsidP="001F3E25">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Tanggal</w:t>
            </w:r>
          </w:p>
        </w:tc>
        <w:tc>
          <w:tcPr>
            <w:tcW w:w="2889" w:type="dxa"/>
          </w:tcPr>
          <w:p w:rsidR="003D168A" w:rsidRDefault="003D168A" w:rsidP="001F3E25">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Ayat Jurnal</w:t>
            </w:r>
          </w:p>
        </w:tc>
        <w:tc>
          <w:tcPr>
            <w:tcW w:w="1440" w:type="dxa"/>
          </w:tcPr>
          <w:p w:rsidR="003D168A" w:rsidRDefault="003D168A" w:rsidP="001F3E25">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Debet (Rp)</w:t>
            </w:r>
          </w:p>
        </w:tc>
        <w:tc>
          <w:tcPr>
            <w:tcW w:w="1440" w:type="dxa"/>
          </w:tcPr>
          <w:p w:rsidR="003D168A" w:rsidRDefault="003D168A" w:rsidP="001F3E25">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Kredit (Rp)</w:t>
            </w:r>
          </w:p>
        </w:tc>
      </w:tr>
      <w:tr w:rsidR="003D168A" w:rsidTr="003D168A">
        <w:tc>
          <w:tcPr>
            <w:tcW w:w="1069" w:type="dxa"/>
          </w:tcPr>
          <w:p w:rsidR="003D168A" w:rsidRDefault="003D168A" w:rsidP="001F3E25">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05/10/x3</w:t>
            </w:r>
          </w:p>
        </w:tc>
        <w:tc>
          <w:tcPr>
            <w:tcW w:w="2889" w:type="dxa"/>
          </w:tcPr>
          <w:p w:rsidR="003D168A" w:rsidRDefault="003D168A" w:rsidP="001F3E25">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Rek.CV.Empat Lima</w:t>
            </w:r>
          </w:p>
        </w:tc>
        <w:tc>
          <w:tcPr>
            <w:tcW w:w="1440" w:type="dxa"/>
          </w:tcPr>
          <w:p w:rsidR="003D168A" w:rsidRDefault="003D168A" w:rsidP="001F3E25">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20.000.000</w:t>
            </w:r>
          </w:p>
        </w:tc>
        <w:tc>
          <w:tcPr>
            <w:tcW w:w="1440" w:type="dxa"/>
          </w:tcPr>
          <w:p w:rsidR="003D168A" w:rsidRDefault="003D168A" w:rsidP="001F3E25">
            <w:pPr>
              <w:pStyle w:val="ListParagraph"/>
              <w:spacing w:line="280" w:lineRule="exact"/>
              <w:ind w:left="0"/>
              <w:jc w:val="both"/>
              <w:rPr>
                <w:rFonts w:ascii="Century" w:hAnsi="Century" w:cs="Arial"/>
                <w:color w:val="333333"/>
                <w:shd w:val="clear" w:color="auto" w:fill="FFFFFF"/>
              </w:rPr>
            </w:pPr>
          </w:p>
        </w:tc>
      </w:tr>
      <w:tr w:rsidR="003D168A" w:rsidTr="003D168A">
        <w:tc>
          <w:tcPr>
            <w:tcW w:w="1069" w:type="dxa"/>
          </w:tcPr>
          <w:p w:rsidR="003D168A" w:rsidRDefault="003D168A" w:rsidP="001F3E25">
            <w:pPr>
              <w:pStyle w:val="ListParagraph"/>
              <w:spacing w:line="280" w:lineRule="exact"/>
              <w:ind w:left="0"/>
              <w:jc w:val="both"/>
              <w:rPr>
                <w:rFonts w:ascii="Century" w:hAnsi="Century" w:cs="Arial"/>
                <w:color w:val="333333"/>
                <w:shd w:val="clear" w:color="auto" w:fill="FFFFFF"/>
              </w:rPr>
            </w:pPr>
          </w:p>
        </w:tc>
        <w:tc>
          <w:tcPr>
            <w:tcW w:w="2889" w:type="dxa"/>
          </w:tcPr>
          <w:p w:rsidR="003D168A" w:rsidRDefault="003D168A" w:rsidP="001F3E25">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Akm.peny.aset</w:t>
            </w:r>
          </w:p>
        </w:tc>
        <w:tc>
          <w:tcPr>
            <w:tcW w:w="1440" w:type="dxa"/>
          </w:tcPr>
          <w:p w:rsidR="003D168A" w:rsidRDefault="003D168A" w:rsidP="001F3E25">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517.000.000</w:t>
            </w:r>
          </w:p>
        </w:tc>
        <w:tc>
          <w:tcPr>
            <w:tcW w:w="1440" w:type="dxa"/>
          </w:tcPr>
          <w:p w:rsidR="003D168A" w:rsidRDefault="003D168A" w:rsidP="001F3E25">
            <w:pPr>
              <w:pStyle w:val="ListParagraph"/>
              <w:spacing w:line="280" w:lineRule="exact"/>
              <w:ind w:left="0"/>
              <w:jc w:val="both"/>
              <w:rPr>
                <w:rFonts w:ascii="Century" w:hAnsi="Century" w:cs="Arial"/>
                <w:color w:val="333333"/>
                <w:shd w:val="clear" w:color="auto" w:fill="FFFFFF"/>
              </w:rPr>
            </w:pPr>
          </w:p>
        </w:tc>
      </w:tr>
      <w:tr w:rsidR="003D168A" w:rsidTr="003D168A">
        <w:tc>
          <w:tcPr>
            <w:tcW w:w="1069" w:type="dxa"/>
          </w:tcPr>
          <w:p w:rsidR="003D168A" w:rsidRDefault="003D168A" w:rsidP="001F3E25">
            <w:pPr>
              <w:pStyle w:val="ListParagraph"/>
              <w:spacing w:line="280" w:lineRule="exact"/>
              <w:ind w:left="0"/>
              <w:jc w:val="both"/>
              <w:rPr>
                <w:rFonts w:ascii="Century" w:hAnsi="Century" w:cs="Arial"/>
                <w:color w:val="333333"/>
                <w:shd w:val="clear" w:color="auto" w:fill="FFFFFF"/>
              </w:rPr>
            </w:pPr>
          </w:p>
        </w:tc>
        <w:tc>
          <w:tcPr>
            <w:tcW w:w="2889" w:type="dxa"/>
          </w:tcPr>
          <w:p w:rsidR="003D168A" w:rsidRDefault="003D168A" w:rsidP="001F3E25">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 xml:space="preserve">     Aset Ijarah</w:t>
            </w:r>
          </w:p>
        </w:tc>
        <w:tc>
          <w:tcPr>
            <w:tcW w:w="1440" w:type="dxa"/>
          </w:tcPr>
          <w:p w:rsidR="003D168A" w:rsidRDefault="003D168A" w:rsidP="001F3E25">
            <w:pPr>
              <w:pStyle w:val="ListParagraph"/>
              <w:spacing w:line="280" w:lineRule="exact"/>
              <w:ind w:left="0"/>
              <w:jc w:val="both"/>
              <w:rPr>
                <w:rFonts w:ascii="Century" w:hAnsi="Century" w:cs="Arial"/>
                <w:color w:val="333333"/>
                <w:shd w:val="clear" w:color="auto" w:fill="FFFFFF"/>
              </w:rPr>
            </w:pPr>
          </w:p>
        </w:tc>
        <w:tc>
          <w:tcPr>
            <w:tcW w:w="1440" w:type="dxa"/>
          </w:tcPr>
          <w:p w:rsidR="003D168A" w:rsidRDefault="003D168A" w:rsidP="001F3E25">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517.000.000</w:t>
            </w:r>
          </w:p>
        </w:tc>
      </w:tr>
      <w:tr w:rsidR="003D168A" w:rsidTr="003D168A">
        <w:tc>
          <w:tcPr>
            <w:tcW w:w="1069" w:type="dxa"/>
          </w:tcPr>
          <w:p w:rsidR="003D168A" w:rsidRDefault="003D168A" w:rsidP="001F3E25">
            <w:pPr>
              <w:pStyle w:val="ListParagraph"/>
              <w:spacing w:line="280" w:lineRule="exact"/>
              <w:ind w:left="0"/>
              <w:jc w:val="both"/>
              <w:rPr>
                <w:rFonts w:ascii="Century" w:hAnsi="Century" w:cs="Arial"/>
                <w:color w:val="333333"/>
                <w:shd w:val="clear" w:color="auto" w:fill="FFFFFF"/>
              </w:rPr>
            </w:pPr>
          </w:p>
        </w:tc>
        <w:tc>
          <w:tcPr>
            <w:tcW w:w="2889" w:type="dxa"/>
          </w:tcPr>
          <w:p w:rsidR="003D168A" w:rsidRDefault="003D168A" w:rsidP="001F3E25">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 xml:space="preserve">     Keuntungan  </w:t>
            </w:r>
          </w:p>
          <w:p w:rsidR="003D168A" w:rsidRDefault="003D168A" w:rsidP="001F3E25">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 xml:space="preserve">     penjualan aset ijarah</w:t>
            </w:r>
          </w:p>
        </w:tc>
        <w:tc>
          <w:tcPr>
            <w:tcW w:w="1440" w:type="dxa"/>
          </w:tcPr>
          <w:p w:rsidR="003D168A" w:rsidRDefault="003D168A" w:rsidP="001F3E25">
            <w:pPr>
              <w:pStyle w:val="ListParagraph"/>
              <w:spacing w:line="280" w:lineRule="exact"/>
              <w:ind w:left="0"/>
              <w:jc w:val="both"/>
              <w:rPr>
                <w:rFonts w:ascii="Century" w:hAnsi="Century" w:cs="Arial"/>
                <w:color w:val="333333"/>
                <w:shd w:val="clear" w:color="auto" w:fill="FFFFFF"/>
              </w:rPr>
            </w:pPr>
          </w:p>
        </w:tc>
        <w:tc>
          <w:tcPr>
            <w:tcW w:w="1440" w:type="dxa"/>
          </w:tcPr>
          <w:p w:rsidR="003D168A" w:rsidRDefault="003D168A" w:rsidP="001F3E25">
            <w:pPr>
              <w:pStyle w:val="ListParagraph"/>
              <w:spacing w:line="280" w:lineRule="exact"/>
              <w:ind w:left="0"/>
              <w:jc w:val="both"/>
              <w:rPr>
                <w:rFonts w:ascii="Century" w:hAnsi="Century" w:cs="Arial"/>
                <w:color w:val="333333"/>
                <w:shd w:val="clear" w:color="auto" w:fill="FFFFFF"/>
              </w:rPr>
            </w:pPr>
            <w:r>
              <w:rPr>
                <w:rFonts w:ascii="Century" w:hAnsi="Century" w:cs="Arial"/>
                <w:color w:val="333333"/>
                <w:shd w:val="clear" w:color="auto" w:fill="FFFFFF"/>
              </w:rPr>
              <w:t xml:space="preserve">  20.000.000</w:t>
            </w:r>
          </w:p>
        </w:tc>
      </w:tr>
    </w:tbl>
    <w:p w:rsidR="003D168A" w:rsidRDefault="003D168A" w:rsidP="003D168A">
      <w:pPr>
        <w:pStyle w:val="ListParagraph"/>
        <w:spacing w:line="280" w:lineRule="exact"/>
        <w:jc w:val="both"/>
        <w:rPr>
          <w:rFonts w:ascii="Century" w:hAnsi="Century" w:cs="Arial"/>
          <w:color w:val="333333"/>
          <w:shd w:val="clear" w:color="auto" w:fill="FFFFFF"/>
        </w:rPr>
      </w:pPr>
    </w:p>
    <w:p w:rsidR="00F818EC" w:rsidRDefault="00F818EC" w:rsidP="00C85832">
      <w:pPr>
        <w:pStyle w:val="ListParagraph"/>
        <w:numPr>
          <w:ilvl w:val="0"/>
          <w:numId w:val="113"/>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dijual secara bertahap</w:t>
      </w:r>
    </w:p>
    <w:p w:rsidR="003D168A" w:rsidRDefault="003D168A" w:rsidP="003D168A">
      <w:pPr>
        <w:pStyle w:val="ListParagraph"/>
        <w:spacing w:line="280" w:lineRule="exact"/>
        <w:jc w:val="both"/>
        <w:rPr>
          <w:rFonts w:ascii="Century" w:hAnsi="Century" w:cs="Arial"/>
          <w:color w:val="333333"/>
          <w:shd w:val="clear" w:color="auto" w:fill="FFFFFF"/>
        </w:rPr>
      </w:pPr>
      <w:r>
        <w:rPr>
          <w:rFonts w:ascii="Century" w:hAnsi="Century" w:cs="Arial"/>
          <w:color w:val="333333"/>
          <w:shd w:val="clear" w:color="auto" w:fill="FFFFFF"/>
        </w:rPr>
        <w:t>pemindahan kepemilikan aset ini</w:t>
      </w:r>
      <w:r w:rsidR="00196FBA">
        <w:rPr>
          <w:rFonts w:ascii="Century" w:hAnsi="Century" w:cs="Arial"/>
          <w:color w:val="333333"/>
          <w:shd w:val="clear" w:color="auto" w:fill="FFFFFF"/>
        </w:rPr>
        <w:t xml:space="preserve"> sulit untuk dilakukan apabila objek yang disewakan hanya satu seperti bangunan. Bangunan tidak dapat dipindahkan kepemilikannya secara bertahap. Berbeda halnya dengan perumahan atau objek merupakan satu kesatuan yang pengalihan kepemilikannya dapat dilakukan secara bertahap.</w:t>
      </w:r>
    </w:p>
    <w:p w:rsidR="00F06692" w:rsidRDefault="00F06692" w:rsidP="00F06692">
      <w:pPr>
        <w:spacing w:line="280" w:lineRule="exact"/>
        <w:jc w:val="both"/>
        <w:rPr>
          <w:rFonts w:ascii="Century" w:hAnsi="Century" w:cs="Arial"/>
          <w:color w:val="333333"/>
          <w:shd w:val="clear" w:color="auto" w:fill="FFFFFF"/>
        </w:rPr>
      </w:pPr>
    </w:p>
    <w:p w:rsidR="000E14E7" w:rsidRDefault="000E14E7" w:rsidP="00F06692">
      <w:pPr>
        <w:spacing w:line="280" w:lineRule="exact"/>
        <w:jc w:val="both"/>
        <w:rPr>
          <w:rFonts w:ascii="Century" w:hAnsi="Century" w:cs="Arial"/>
          <w:color w:val="333333"/>
          <w:shd w:val="clear" w:color="auto" w:fill="FFFFFF"/>
        </w:rPr>
      </w:pPr>
    </w:p>
    <w:p w:rsidR="000E14E7" w:rsidRDefault="000E14E7" w:rsidP="00F06692">
      <w:pPr>
        <w:spacing w:line="280" w:lineRule="exact"/>
        <w:jc w:val="both"/>
        <w:rPr>
          <w:rFonts w:ascii="Century" w:hAnsi="Century" w:cs="Arial"/>
          <w:color w:val="333333"/>
          <w:shd w:val="clear" w:color="auto" w:fill="FFFFFF"/>
        </w:rPr>
      </w:pPr>
    </w:p>
    <w:p w:rsidR="00F06692" w:rsidRPr="000C346D" w:rsidRDefault="00F06692" w:rsidP="00F06692">
      <w:pPr>
        <w:spacing w:line="280" w:lineRule="exact"/>
        <w:jc w:val="both"/>
        <w:rPr>
          <w:rFonts w:ascii="Century" w:hAnsi="Century" w:cs="Arial"/>
          <w:b/>
          <w:bCs/>
          <w:color w:val="333333"/>
          <w:u w:val="single"/>
          <w:shd w:val="clear" w:color="auto" w:fill="FFFFFF"/>
        </w:rPr>
      </w:pPr>
      <w:r w:rsidRPr="000C346D">
        <w:rPr>
          <w:rFonts w:ascii="Century" w:hAnsi="Century" w:cs="Arial"/>
          <w:b/>
          <w:bCs/>
          <w:color w:val="333333"/>
          <w:u w:val="single"/>
          <w:shd w:val="clear" w:color="auto" w:fill="FFFFFF"/>
        </w:rPr>
        <w:lastRenderedPageBreak/>
        <w:t>Soal Latihan</w:t>
      </w:r>
    </w:p>
    <w:p w:rsidR="000E14E7" w:rsidRDefault="000E14E7" w:rsidP="000E14E7">
      <w:pPr>
        <w:pStyle w:val="ListParagraph"/>
        <w:numPr>
          <w:ilvl w:val="0"/>
          <w:numId w:val="114"/>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Jelaskan perbedaan antara akad ijarah dan leasing yang saudara ketahui!</w:t>
      </w:r>
    </w:p>
    <w:p w:rsidR="000E14E7" w:rsidRDefault="00125B82" w:rsidP="000E14E7">
      <w:pPr>
        <w:pStyle w:val="ListParagraph"/>
        <w:numPr>
          <w:ilvl w:val="0"/>
          <w:numId w:val="114"/>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Sebutkan dan jelaskan pemindahan kepemilikan aset ijarah yang diperbolehkan menurut PSAK 107!</w:t>
      </w:r>
    </w:p>
    <w:p w:rsidR="00125B82" w:rsidRDefault="00125B82" w:rsidP="000E14E7">
      <w:pPr>
        <w:pStyle w:val="ListParagraph"/>
        <w:numPr>
          <w:ilvl w:val="0"/>
          <w:numId w:val="114"/>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Mengapa umur ekonomis suatu aset bisa menjadi tidak sama dengan umur ekonomis aset sejenis?</w:t>
      </w:r>
    </w:p>
    <w:p w:rsidR="00125B82" w:rsidRDefault="00125B82" w:rsidP="000E14E7">
      <w:pPr>
        <w:pStyle w:val="ListParagraph"/>
        <w:numPr>
          <w:ilvl w:val="0"/>
          <w:numId w:val="114"/>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Pemeliharaan aset ijarah dilakukan oleh siapa dan biaya atas pemeliharaan ditanggung oleh siapa? Uraikan alasan saudara!</w:t>
      </w:r>
    </w:p>
    <w:p w:rsidR="00125B82" w:rsidRPr="000E14E7" w:rsidRDefault="00125B82" w:rsidP="000E14E7">
      <w:pPr>
        <w:pStyle w:val="ListParagraph"/>
        <w:numPr>
          <w:ilvl w:val="0"/>
          <w:numId w:val="114"/>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Bagaimana perhitungan harga sewa atas objek ija</w:t>
      </w:r>
      <w:r w:rsidR="000C346D">
        <w:rPr>
          <w:rFonts w:ascii="Century" w:hAnsi="Century" w:cs="Arial"/>
          <w:color w:val="333333"/>
          <w:shd w:val="clear" w:color="auto" w:fill="FFFFFF"/>
        </w:rPr>
        <w:t>rah untuk akad ijarah? Apa perbedaan dalam penentuan harga sewa untuk akad ijarah dan ijarah muntahiyah bittamlik? Jelaskan!</w:t>
      </w:r>
    </w:p>
    <w:p w:rsidR="000C346D" w:rsidRDefault="000C346D" w:rsidP="00F06692">
      <w:pPr>
        <w:spacing w:line="280" w:lineRule="exact"/>
        <w:jc w:val="both"/>
        <w:rPr>
          <w:rFonts w:ascii="Century" w:hAnsi="Century" w:cs="Arial"/>
          <w:color w:val="333333"/>
          <w:shd w:val="clear" w:color="auto" w:fill="FFFFFF"/>
        </w:rPr>
      </w:pPr>
    </w:p>
    <w:p w:rsidR="000C346D" w:rsidRDefault="000C346D" w:rsidP="00F06692">
      <w:pPr>
        <w:spacing w:line="280" w:lineRule="exact"/>
        <w:jc w:val="both"/>
        <w:rPr>
          <w:rFonts w:ascii="Century" w:hAnsi="Century" w:cs="Arial"/>
          <w:color w:val="333333"/>
          <w:shd w:val="clear" w:color="auto" w:fill="FFFFFF"/>
        </w:rPr>
      </w:pPr>
    </w:p>
    <w:p w:rsidR="00F06692" w:rsidRPr="000C346D" w:rsidRDefault="00F06692" w:rsidP="00F06692">
      <w:pPr>
        <w:spacing w:line="280" w:lineRule="exact"/>
        <w:jc w:val="both"/>
        <w:rPr>
          <w:rFonts w:ascii="Century" w:hAnsi="Century" w:cs="Arial"/>
          <w:b/>
          <w:bCs/>
          <w:color w:val="333333"/>
          <w:u w:val="single"/>
          <w:shd w:val="clear" w:color="auto" w:fill="FFFFFF"/>
        </w:rPr>
      </w:pPr>
      <w:r w:rsidRPr="000C346D">
        <w:rPr>
          <w:rFonts w:ascii="Century" w:hAnsi="Century" w:cs="Arial"/>
          <w:b/>
          <w:bCs/>
          <w:color w:val="333333"/>
          <w:u w:val="single"/>
          <w:shd w:val="clear" w:color="auto" w:fill="FFFFFF"/>
        </w:rPr>
        <w:t>Soal Kasus</w:t>
      </w:r>
    </w:p>
    <w:p w:rsidR="00CD64F1" w:rsidRDefault="000C346D" w:rsidP="000C346D">
      <w:pPr>
        <w:spacing w:line="280" w:lineRule="exact"/>
        <w:ind w:firstLine="720"/>
        <w:jc w:val="both"/>
        <w:rPr>
          <w:rFonts w:ascii="Century" w:hAnsi="Century" w:cs="Arial"/>
          <w:color w:val="333333"/>
          <w:shd w:val="clear" w:color="auto" w:fill="FFFFFF"/>
        </w:rPr>
      </w:pPr>
      <w:r>
        <w:rPr>
          <w:rFonts w:ascii="Century" w:hAnsi="Century" w:cs="Arial"/>
          <w:color w:val="333333"/>
          <w:shd w:val="clear" w:color="auto" w:fill="FFFFFF"/>
        </w:rPr>
        <w:t>Bank Murni Syariah</w:t>
      </w:r>
      <w:r w:rsidRPr="000C346D">
        <w:rPr>
          <w:rFonts w:ascii="Century" w:hAnsi="Century" w:cs="Arial"/>
          <w:color w:val="333333"/>
          <w:shd w:val="clear" w:color="auto" w:fill="FFFFFF"/>
        </w:rPr>
        <w:t xml:space="preserve"> membeli sebuah mobil dengan harga perolehan Rp 250.000.000,00 dengan estimasi umur ekonomis 10 tahun dengan nilai residu Rp 10.000.000,00. Mobil tersebut disewa selama 2 tahun oleh sebuah perusahaan industri pariwisata dan diperjanjikan akan dibeli oleh leasse ketika masa sewa berakhir dengan harga Rp 50.000.000,00. </w:t>
      </w:r>
      <w:r>
        <w:rPr>
          <w:rFonts w:ascii="Century" w:hAnsi="Century" w:cs="Arial"/>
          <w:color w:val="333333"/>
          <w:shd w:val="clear" w:color="auto" w:fill="FFFFFF"/>
        </w:rPr>
        <w:t>Keuntungan yang diharapkan oleh Bank Murni Syariah sebesar 15%.</w:t>
      </w:r>
    </w:p>
    <w:p w:rsidR="000C346D" w:rsidRDefault="000C346D" w:rsidP="000C346D">
      <w:p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Diminta:</w:t>
      </w:r>
    </w:p>
    <w:p w:rsidR="000C346D" w:rsidRDefault="000C346D" w:rsidP="000C346D">
      <w:pPr>
        <w:pStyle w:val="ListParagraph"/>
        <w:numPr>
          <w:ilvl w:val="0"/>
          <w:numId w:val="115"/>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 xml:space="preserve">Buatlah ayat jurnal yang dibutuhkan oleh Bank Murni Syariah atas transaksi di atas! </w:t>
      </w:r>
    </w:p>
    <w:p w:rsidR="000C346D" w:rsidRPr="000C346D" w:rsidRDefault="000C346D" w:rsidP="000C346D">
      <w:pPr>
        <w:pStyle w:val="ListParagraph"/>
        <w:numPr>
          <w:ilvl w:val="0"/>
          <w:numId w:val="115"/>
        </w:numPr>
        <w:spacing w:line="280" w:lineRule="exact"/>
        <w:jc w:val="both"/>
        <w:rPr>
          <w:rFonts w:ascii="Century" w:hAnsi="Century" w:cs="Arial"/>
          <w:color w:val="333333"/>
          <w:shd w:val="clear" w:color="auto" w:fill="FFFFFF"/>
        </w:rPr>
      </w:pPr>
      <w:r>
        <w:rPr>
          <w:rFonts w:ascii="Century" w:hAnsi="Century" w:cs="Arial"/>
          <w:color w:val="333333"/>
          <w:shd w:val="clear" w:color="auto" w:fill="FFFFFF"/>
        </w:rPr>
        <w:t>Tentukan harga sewa yang tepat untuk transaksi di atas!</w:t>
      </w:r>
    </w:p>
    <w:p w:rsidR="00CD64F1" w:rsidRDefault="00CD64F1" w:rsidP="00E81916">
      <w:pPr>
        <w:pStyle w:val="ListParagraph"/>
        <w:spacing w:line="280" w:lineRule="exact"/>
        <w:ind w:left="360"/>
        <w:jc w:val="both"/>
        <w:rPr>
          <w:rFonts w:ascii="Century" w:hAnsi="Century" w:cs="Arial"/>
          <w:color w:val="333333"/>
          <w:shd w:val="clear" w:color="auto" w:fill="FFFFFF"/>
        </w:rPr>
      </w:pPr>
    </w:p>
    <w:p w:rsidR="000C346D" w:rsidRDefault="000C346D" w:rsidP="00E81916">
      <w:pPr>
        <w:pStyle w:val="ListParagraph"/>
        <w:spacing w:line="280" w:lineRule="exact"/>
        <w:ind w:left="360"/>
        <w:jc w:val="both"/>
        <w:rPr>
          <w:rFonts w:ascii="Century" w:hAnsi="Century" w:cs="Arial"/>
          <w:color w:val="333333"/>
          <w:shd w:val="clear" w:color="auto" w:fill="FFFFFF"/>
        </w:rPr>
      </w:pPr>
    </w:p>
    <w:p w:rsidR="000C346D" w:rsidRDefault="000C346D" w:rsidP="00E81916">
      <w:pPr>
        <w:pStyle w:val="ListParagraph"/>
        <w:spacing w:line="280" w:lineRule="exact"/>
        <w:ind w:left="360"/>
        <w:jc w:val="both"/>
        <w:rPr>
          <w:rFonts w:ascii="Century" w:hAnsi="Century" w:cs="Arial"/>
          <w:color w:val="333333"/>
          <w:shd w:val="clear" w:color="auto" w:fill="FFFFFF"/>
        </w:rPr>
      </w:pPr>
    </w:p>
    <w:p w:rsidR="000C346D" w:rsidRDefault="000C346D" w:rsidP="00E81916">
      <w:pPr>
        <w:pStyle w:val="ListParagraph"/>
        <w:spacing w:line="280" w:lineRule="exact"/>
        <w:ind w:left="360"/>
        <w:jc w:val="both"/>
        <w:rPr>
          <w:rFonts w:ascii="Century" w:hAnsi="Century" w:cs="Arial"/>
          <w:color w:val="333333"/>
          <w:shd w:val="clear" w:color="auto" w:fill="FFFFFF"/>
        </w:rPr>
      </w:pPr>
    </w:p>
    <w:p w:rsidR="000C346D" w:rsidRDefault="000C346D" w:rsidP="00E81916">
      <w:pPr>
        <w:pStyle w:val="ListParagraph"/>
        <w:spacing w:line="280" w:lineRule="exact"/>
        <w:ind w:left="360"/>
        <w:jc w:val="both"/>
        <w:rPr>
          <w:rFonts w:ascii="Century" w:hAnsi="Century" w:cs="Arial"/>
          <w:color w:val="333333"/>
          <w:shd w:val="clear" w:color="auto" w:fill="FFFFFF"/>
        </w:rPr>
      </w:pPr>
    </w:p>
    <w:p w:rsidR="000C346D" w:rsidRDefault="000C346D" w:rsidP="00E81916">
      <w:pPr>
        <w:pStyle w:val="ListParagraph"/>
        <w:spacing w:line="280" w:lineRule="exact"/>
        <w:ind w:left="360"/>
        <w:jc w:val="both"/>
        <w:rPr>
          <w:rFonts w:ascii="Century" w:hAnsi="Century" w:cs="Arial"/>
          <w:color w:val="333333"/>
          <w:shd w:val="clear" w:color="auto" w:fill="FFFFFF"/>
        </w:rPr>
      </w:pPr>
    </w:p>
    <w:p w:rsidR="000C346D" w:rsidRDefault="000C346D" w:rsidP="00E81916">
      <w:pPr>
        <w:pStyle w:val="ListParagraph"/>
        <w:spacing w:line="280" w:lineRule="exact"/>
        <w:ind w:left="360"/>
        <w:jc w:val="both"/>
        <w:rPr>
          <w:rFonts w:ascii="Century" w:hAnsi="Century" w:cs="Arial"/>
          <w:color w:val="333333"/>
          <w:shd w:val="clear" w:color="auto" w:fill="FFFFFF"/>
        </w:rPr>
      </w:pPr>
    </w:p>
    <w:p w:rsidR="000C346D" w:rsidRDefault="000C346D" w:rsidP="00E81916">
      <w:pPr>
        <w:pStyle w:val="ListParagraph"/>
        <w:spacing w:line="280" w:lineRule="exact"/>
        <w:ind w:left="360"/>
        <w:jc w:val="both"/>
        <w:rPr>
          <w:rFonts w:ascii="Century" w:hAnsi="Century" w:cs="Arial"/>
          <w:color w:val="333333"/>
          <w:shd w:val="clear" w:color="auto" w:fill="FFFFFF"/>
        </w:rPr>
      </w:pPr>
    </w:p>
    <w:p w:rsidR="000C346D" w:rsidRDefault="000C346D" w:rsidP="00E81916">
      <w:pPr>
        <w:pStyle w:val="ListParagraph"/>
        <w:spacing w:line="280" w:lineRule="exact"/>
        <w:ind w:left="360"/>
        <w:jc w:val="both"/>
        <w:rPr>
          <w:rFonts w:ascii="Century" w:hAnsi="Century" w:cs="Arial"/>
          <w:color w:val="333333"/>
          <w:shd w:val="clear" w:color="auto" w:fill="FFFFFF"/>
        </w:rPr>
      </w:pPr>
    </w:p>
    <w:p w:rsidR="000C346D" w:rsidRDefault="000C346D" w:rsidP="00E81916">
      <w:pPr>
        <w:pStyle w:val="ListParagraph"/>
        <w:spacing w:line="280" w:lineRule="exact"/>
        <w:ind w:left="360"/>
        <w:jc w:val="both"/>
        <w:rPr>
          <w:rFonts w:ascii="Century" w:hAnsi="Century" w:cs="Arial"/>
          <w:color w:val="333333"/>
          <w:shd w:val="clear" w:color="auto" w:fill="FFFFFF"/>
        </w:rPr>
      </w:pPr>
    </w:p>
    <w:p w:rsidR="000C346D" w:rsidRPr="00E84950" w:rsidRDefault="000C346D" w:rsidP="00E84950">
      <w:pPr>
        <w:spacing w:line="280" w:lineRule="exact"/>
        <w:jc w:val="center"/>
        <w:rPr>
          <w:rFonts w:ascii="Century" w:hAnsi="Century" w:cs="Arial"/>
          <w:b/>
          <w:bCs/>
          <w:color w:val="333333"/>
          <w:shd w:val="clear" w:color="auto" w:fill="FFFFFF"/>
        </w:rPr>
      </w:pPr>
      <w:r w:rsidRPr="00E84950">
        <w:rPr>
          <w:rFonts w:ascii="Century" w:hAnsi="Century" w:cs="Arial"/>
          <w:b/>
          <w:bCs/>
          <w:color w:val="333333"/>
          <w:shd w:val="clear" w:color="auto" w:fill="FFFFFF"/>
        </w:rPr>
        <w:lastRenderedPageBreak/>
        <w:t>DAFTAR REFERENSI</w:t>
      </w:r>
    </w:p>
    <w:p w:rsidR="000C346D" w:rsidRDefault="000C346D" w:rsidP="00E81916">
      <w:pPr>
        <w:spacing w:line="280" w:lineRule="exact"/>
        <w:jc w:val="both"/>
        <w:rPr>
          <w:rFonts w:ascii="Century" w:hAnsi="Century" w:cs="Arial"/>
          <w:color w:val="333333"/>
          <w:shd w:val="clear" w:color="auto" w:fill="FFFFFF"/>
        </w:rPr>
      </w:pPr>
    </w:p>
    <w:p w:rsidR="00E84950" w:rsidRDefault="00E84950" w:rsidP="00E84950">
      <w:pPr>
        <w:spacing w:line="280" w:lineRule="exact"/>
        <w:ind w:left="426" w:hanging="426"/>
        <w:jc w:val="both"/>
        <w:rPr>
          <w:rFonts w:ascii="Century" w:hAnsi="Century" w:cs="Arial"/>
          <w:color w:val="333333"/>
          <w:shd w:val="clear" w:color="auto" w:fill="FFFFFF"/>
        </w:rPr>
      </w:pPr>
      <w:r>
        <w:rPr>
          <w:rFonts w:ascii="Century" w:hAnsi="Century" w:cs="Arial"/>
          <w:color w:val="333333"/>
          <w:shd w:val="clear" w:color="auto" w:fill="FFFFFF"/>
        </w:rPr>
        <w:t xml:space="preserve">Antonio, Dr. Muhammad Syafii. 2001. </w:t>
      </w:r>
      <w:r>
        <w:rPr>
          <w:rFonts w:ascii="Century" w:hAnsi="Century" w:cs="Arial"/>
          <w:i/>
          <w:iCs/>
          <w:color w:val="333333"/>
          <w:shd w:val="clear" w:color="auto" w:fill="FFFFFF"/>
        </w:rPr>
        <w:t>Bank Syariah Dari Teori Ke Praktik</w:t>
      </w:r>
      <w:r>
        <w:rPr>
          <w:rFonts w:ascii="Century" w:hAnsi="Century" w:cs="Arial"/>
          <w:color w:val="333333"/>
          <w:shd w:val="clear" w:color="auto" w:fill="FFFFFF"/>
        </w:rPr>
        <w:t>. Jakarta: Gema Insani.</w:t>
      </w:r>
    </w:p>
    <w:p w:rsidR="003D2B40" w:rsidRDefault="003D2B40" w:rsidP="00E84950">
      <w:pPr>
        <w:spacing w:line="280" w:lineRule="exact"/>
        <w:ind w:left="426" w:hanging="426"/>
        <w:jc w:val="both"/>
        <w:rPr>
          <w:rFonts w:ascii="Century" w:hAnsi="Century" w:cs="Arial"/>
          <w:color w:val="333333"/>
          <w:shd w:val="clear" w:color="auto" w:fill="FFFFFF"/>
        </w:rPr>
      </w:pPr>
      <w:r>
        <w:rPr>
          <w:rFonts w:ascii="Century" w:hAnsi="Century" w:cs="Arial"/>
          <w:color w:val="333333"/>
          <w:shd w:val="clear" w:color="auto" w:fill="FFFFFF"/>
        </w:rPr>
        <w:t xml:space="preserve">Bank Indonesia. 2013. </w:t>
      </w:r>
      <w:r w:rsidRPr="003D2B40">
        <w:rPr>
          <w:rFonts w:ascii="Century" w:hAnsi="Century" w:cs="Arial"/>
          <w:i/>
          <w:iCs/>
          <w:color w:val="333333"/>
          <w:shd w:val="clear" w:color="auto" w:fill="FFFFFF"/>
        </w:rPr>
        <w:t>Pedoman Akuntansi Perbankan Syariah Indonesia</w:t>
      </w:r>
      <w:r w:rsidR="00AA4233">
        <w:rPr>
          <w:rFonts w:ascii="Century" w:hAnsi="Century" w:cs="Arial"/>
          <w:color w:val="333333"/>
          <w:shd w:val="clear" w:color="auto" w:fill="FFFFFF"/>
        </w:rPr>
        <w:t>.</w:t>
      </w:r>
    </w:p>
    <w:p w:rsidR="000B6310" w:rsidRDefault="000B6310" w:rsidP="00E84950">
      <w:pPr>
        <w:spacing w:line="280" w:lineRule="exact"/>
        <w:ind w:left="426" w:hanging="426"/>
        <w:jc w:val="both"/>
        <w:rPr>
          <w:rFonts w:ascii="Century" w:hAnsi="Century" w:cs="Arial"/>
          <w:color w:val="333333"/>
          <w:shd w:val="clear" w:color="auto" w:fill="FFFFFF"/>
        </w:rPr>
      </w:pPr>
      <w:r>
        <w:rPr>
          <w:rFonts w:ascii="Century" w:hAnsi="Century" w:cs="Arial"/>
          <w:color w:val="333333"/>
          <w:shd w:val="clear" w:color="auto" w:fill="FFFFFF"/>
        </w:rPr>
        <w:t>Fatwa Dewan Syariah Nasional Nomor 1-3 Tahun 2000 Tentang Giro, Tabungan dan Deposito.</w:t>
      </w:r>
    </w:p>
    <w:p w:rsidR="000B6310" w:rsidRDefault="003A0FA9" w:rsidP="00E84950">
      <w:pPr>
        <w:spacing w:line="280" w:lineRule="exact"/>
        <w:ind w:left="426" w:hanging="426"/>
        <w:jc w:val="both"/>
        <w:rPr>
          <w:rFonts w:ascii="Century" w:hAnsi="Century" w:cs="Arial"/>
          <w:color w:val="333333"/>
          <w:shd w:val="clear" w:color="auto" w:fill="FFFFFF"/>
        </w:rPr>
      </w:pPr>
      <w:hyperlink r:id="rId7" w:history="1">
        <w:r w:rsidR="000B6310" w:rsidRPr="007B2412">
          <w:rPr>
            <w:rStyle w:val="Hyperlink"/>
            <w:rFonts w:ascii="Century" w:hAnsi="Century" w:cs="Arial"/>
            <w:shd w:val="clear" w:color="auto" w:fill="FFFFFF"/>
          </w:rPr>
          <w:t>https://katadata.co.id/berita/2019/08/07/pertumbuhan-industri-keuangan-syariah-hingga-mei-2019-melambat</w:t>
        </w:r>
      </w:hyperlink>
      <w:r w:rsidR="000B6310">
        <w:rPr>
          <w:rFonts w:ascii="Century" w:hAnsi="Century" w:cs="Arial"/>
          <w:color w:val="333333"/>
          <w:shd w:val="clear" w:color="auto" w:fill="FFFFFF"/>
        </w:rPr>
        <w:t>. Diakses 08 Oktober 2019.</w:t>
      </w:r>
    </w:p>
    <w:p w:rsidR="00AA4233" w:rsidRDefault="00AA4233" w:rsidP="00E84950">
      <w:pPr>
        <w:spacing w:line="280" w:lineRule="exact"/>
        <w:ind w:left="426" w:hanging="426"/>
        <w:jc w:val="both"/>
        <w:rPr>
          <w:rFonts w:ascii="Century" w:hAnsi="Century" w:cs="Arial"/>
          <w:color w:val="333333"/>
          <w:shd w:val="clear" w:color="auto" w:fill="FFFFFF"/>
        </w:rPr>
      </w:pPr>
      <w:r>
        <w:rPr>
          <w:rFonts w:ascii="Century" w:hAnsi="Century" w:cs="Arial"/>
          <w:color w:val="333333"/>
          <w:shd w:val="clear" w:color="auto" w:fill="FFFFFF"/>
        </w:rPr>
        <w:t xml:space="preserve">Ikatan Akuntan Indonesia (IAI). 2009. </w:t>
      </w:r>
      <w:r w:rsidRPr="002F3BB6">
        <w:rPr>
          <w:rFonts w:ascii="Century" w:hAnsi="Century" w:cs="Arial"/>
          <w:i/>
          <w:iCs/>
          <w:color w:val="333333"/>
          <w:shd w:val="clear" w:color="auto" w:fill="FFFFFF"/>
        </w:rPr>
        <w:t>Pernyataan Standar Akuntansi Keuangan Edisi Revisi 2007</w:t>
      </w:r>
      <w:r>
        <w:rPr>
          <w:rFonts w:ascii="Century" w:hAnsi="Century" w:cs="Arial"/>
          <w:color w:val="333333"/>
          <w:shd w:val="clear" w:color="auto" w:fill="FFFFFF"/>
        </w:rPr>
        <w:t>. Jakarta: DSAK IAI</w:t>
      </w:r>
    </w:p>
    <w:p w:rsidR="002F3BB6" w:rsidRDefault="002F3BB6" w:rsidP="00E84950">
      <w:pPr>
        <w:spacing w:line="280" w:lineRule="exact"/>
        <w:ind w:left="426" w:hanging="426"/>
        <w:jc w:val="both"/>
        <w:rPr>
          <w:rFonts w:ascii="Century" w:hAnsi="Century" w:cs="Arial"/>
          <w:color w:val="333333"/>
          <w:shd w:val="clear" w:color="auto" w:fill="FFFFFF"/>
        </w:rPr>
      </w:pPr>
      <w:r>
        <w:rPr>
          <w:rFonts w:ascii="Century" w:hAnsi="Century" w:cs="Arial"/>
          <w:color w:val="333333"/>
          <w:shd w:val="clear" w:color="auto" w:fill="FFFFFF"/>
        </w:rPr>
        <w:t xml:space="preserve">Nurhayati, Sri dan Wasilah. 2011. </w:t>
      </w:r>
      <w:r w:rsidRPr="002F3BB6">
        <w:rPr>
          <w:rFonts w:ascii="Century" w:hAnsi="Century" w:cs="Arial"/>
          <w:i/>
          <w:iCs/>
          <w:color w:val="333333"/>
          <w:shd w:val="clear" w:color="auto" w:fill="FFFFFF"/>
        </w:rPr>
        <w:t>Akuntansi Syariah di Indonesia Edisi 2 Revisi.</w:t>
      </w:r>
      <w:r>
        <w:rPr>
          <w:rFonts w:ascii="Century" w:hAnsi="Century" w:cs="Arial"/>
          <w:color w:val="333333"/>
          <w:shd w:val="clear" w:color="auto" w:fill="FFFFFF"/>
        </w:rPr>
        <w:t xml:space="preserve"> Jakarta: Salemba Empat.</w:t>
      </w:r>
    </w:p>
    <w:p w:rsidR="002F3BB6" w:rsidRDefault="002F3BB6" w:rsidP="00E84950">
      <w:pPr>
        <w:spacing w:line="280" w:lineRule="exact"/>
        <w:ind w:left="426" w:hanging="426"/>
        <w:jc w:val="both"/>
        <w:rPr>
          <w:rFonts w:ascii="Century" w:hAnsi="Century" w:cs="Arial"/>
          <w:color w:val="333333"/>
          <w:shd w:val="clear" w:color="auto" w:fill="FFFFFF"/>
        </w:rPr>
      </w:pPr>
      <w:r>
        <w:rPr>
          <w:rFonts w:ascii="Century" w:hAnsi="Century" w:cs="Arial"/>
          <w:color w:val="333333"/>
          <w:shd w:val="clear" w:color="auto" w:fill="FFFFFF"/>
        </w:rPr>
        <w:t xml:space="preserve">Mauludi, Ali. 2014. Teknik </w:t>
      </w:r>
      <w:r w:rsidRPr="00833B75">
        <w:rPr>
          <w:rFonts w:ascii="Century" w:hAnsi="Century" w:cs="Arial"/>
          <w:i/>
          <w:iCs/>
          <w:color w:val="333333"/>
          <w:shd w:val="clear" w:color="auto" w:fill="FFFFFF"/>
        </w:rPr>
        <w:t>Memahami Akuntansi Perbankan Syariah</w:t>
      </w:r>
      <w:r>
        <w:rPr>
          <w:rFonts w:ascii="Century" w:hAnsi="Century" w:cs="Arial"/>
          <w:color w:val="333333"/>
          <w:shd w:val="clear" w:color="auto" w:fill="FFFFFF"/>
        </w:rPr>
        <w:t>. Jakarta: Alim’s Publishing.</w:t>
      </w:r>
    </w:p>
    <w:p w:rsidR="002F3BB6" w:rsidRDefault="002F3BB6" w:rsidP="00E84950">
      <w:pPr>
        <w:spacing w:line="280" w:lineRule="exact"/>
        <w:ind w:left="426" w:hanging="426"/>
        <w:jc w:val="both"/>
        <w:rPr>
          <w:rFonts w:ascii="Century" w:hAnsi="Century" w:cs="Arial"/>
          <w:color w:val="333333"/>
          <w:shd w:val="clear" w:color="auto" w:fill="FFFFFF"/>
        </w:rPr>
      </w:pPr>
      <w:r>
        <w:rPr>
          <w:rFonts w:ascii="Century" w:hAnsi="Century" w:cs="Arial"/>
          <w:color w:val="333333"/>
          <w:shd w:val="clear" w:color="auto" w:fill="FFFFFF"/>
        </w:rPr>
        <w:t xml:space="preserve">Wiroso. </w:t>
      </w:r>
      <w:r w:rsidR="00833B75">
        <w:rPr>
          <w:rFonts w:ascii="Century" w:hAnsi="Century" w:cs="Arial"/>
          <w:color w:val="333333"/>
          <w:shd w:val="clear" w:color="auto" w:fill="FFFFFF"/>
        </w:rPr>
        <w:t xml:space="preserve">2011. </w:t>
      </w:r>
      <w:r w:rsidR="00833B75" w:rsidRPr="00833B75">
        <w:rPr>
          <w:rFonts w:ascii="Century" w:hAnsi="Century" w:cs="Arial"/>
          <w:i/>
          <w:iCs/>
          <w:color w:val="333333"/>
          <w:shd w:val="clear" w:color="auto" w:fill="FFFFFF"/>
        </w:rPr>
        <w:t>Akuntansi Transaksi Syariah</w:t>
      </w:r>
      <w:r w:rsidR="00833B75">
        <w:rPr>
          <w:rFonts w:ascii="Century" w:hAnsi="Century" w:cs="Arial"/>
          <w:color w:val="333333"/>
          <w:shd w:val="clear" w:color="auto" w:fill="FFFFFF"/>
        </w:rPr>
        <w:t>. Jakarta: Ikatan Akuntan Indonesia</w:t>
      </w:r>
      <w:r w:rsidR="000B6310">
        <w:rPr>
          <w:rFonts w:ascii="Century" w:hAnsi="Century" w:cs="Arial"/>
          <w:color w:val="333333"/>
          <w:shd w:val="clear" w:color="auto" w:fill="FFFFFF"/>
        </w:rPr>
        <w:t>.</w:t>
      </w:r>
    </w:p>
    <w:p w:rsidR="000B6310" w:rsidRDefault="000B6310" w:rsidP="00E84950">
      <w:pPr>
        <w:spacing w:line="280" w:lineRule="exact"/>
        <w:ind w:left="426" w:hanging="426"/>
        <w:jc w:val="both"/>
        <w:rPr>
          <w:rFonts w:ascii="Century" w:hAnsi="Century" w:cs="Arial"/>
          <w:color w:val="333333"/>
          <w:shd w:val="clear" w:color="auto" w:fill="FFFFFF"/>
        </w:rPr>
      </w:pPr>
      <w:r>
        <w:rPr>
          <w:rFonts w:ascii="Century" w:hAnsi="Century" w:cs="Arial"/>
          <w:color w:val="333333"/>
          <w:shd w:val="clear" w:color="auto" w:fill="FFFFFF"/>
        </w:rPr>
        <w:t>Undang-undang No. 10 Tahun 1998 Tentang Perbankan.</w:t>
      </w:r>
    </w:p>
    <w:p w:rsidR="00833B75" w:rsidRDefault="00833B75" w:rsidP="00E84950">
      <w:pPr>
        <w:spacing w:line="280" w:lineRule="exact"/>
        <w:ind w:left="426" w:hanging="426"/>
        <w:jc w:val="both"/>
        <w:rPr>
          <w:rFonts w:ascii="Century" w:hAnsi="Century" w:cs="Arial"/>
          <w:color w:val="333333"/>
          <w:shd w:val="clear" w:color="auto" w:fill="FFFFFF"/>
        </w:rPr>
      </w:pPr>
      <w:r>
        <w:rPr>
          <w:rFonts w:ascii="Century" w:hAnsi="Century" w:cs="Arial"/>
          <w:color w:val="333333"/>
          <w:shd w:val="clear" w:color="auto" w:fill="FFFFFF"/>
        </w:rPr>
        <w:t xml:space="preserve">Undang-undang No.21 </w:t>
      </w:r>
      <w:r w:rsidR="000B6310">
        <w:rPr>
          <w:rFonts w:ascii="Century" w:hAnsi="Century" w:cs="Arial"/>
          <w:color w:val="333333"/>
          <w:shd w:val="clear" w:color="auto" w:fill="FFFFFF"/>
        </w:rPr>
        <w:t xml:space="preserve">Tahun 2008 </w:t>
      </w:r>
      <w:r>
        <w:rPr>
          <w:rFonts w:ascii="Century" w:hAnsi="Century" w:cs="Arial"/>
          <w:color w:val="333333"/>
          <w:shd w:val="clear" w:color="auto" w:fill="FFFFFF"/>
        </w:rPr>
        <w:t>Tentang Perbankan Syariah.</w:t>
      </w:r>
    </w:p>
    <w:p w:rsidR="00E84950" w:rsidRDefault="00E84950" w:rsidP="00E84950">
      <w:pPr>
        <w:spacing w:line="280" w:lineRule="exact"/>
        <w:ind w:left="426" w:hanging="426"/>
        <w:jc w:val="both"/>
        <w:rPr>
          <w:rFonts w:ascii="Century" w:hAnsi="Century" w:cs="Arial"/>
          <w:color w:val="333333"/>
          <w:shd w:val="clear" w:color="auto" w:fill="FFFFFF"/>
        </w:rPr>
      </w:pPr>
      <w:r>
        <w:rPr>
          <w:rFonts w:ascii="Century" w:hAnsi="Century" w:cs="Arial"/>
          <w:color w:val="333333"/>
          <w:shd w:val="clear" w:color="auto" w:fill="FFFFFF"/>
        </w:rPr>
        <w:t xml:space="preserve">Yaya, Rizal dkk. </w:t>
      </w:r>
      <w:r w:rsidR="003D2B40">
        <w:rPr>
          <w:rFonts w:ascii="Century" w:hAnsi="Century" w:cs="Arial"/>
          <w:color w:val="333333"/>
          <w:shd w:val="clear" w:color="auto" w:fill="FFFFFF"/>
        </w:rPr>
        <w:t xml:space="preserve">2016. </w:t>
      </w:r>
      <w:r w:rsidR="003D2B40" w:rsidRPr="003D2B40">
        <w:rPr>
          <w:rFonts w:ascii="Century" w:hAnsi="Century" w:cs="Arial"/>
          <w:i/>
          <w:iCs/>
          <w:color w:val="333333"/>
          <w:shd w:val="clear" w:color="auto" w:fill="FFFFFF"/>
        </w:rPr>
        <w:t>Akuntansi Perbankan Syariah Teori Dan Praktik Kontemporer</w:t>
      </w:r>
      <w:r w:rsidR="003D2B40">
        <w:rPr>
          <w:rFonts w:ascii="Century" w:hAnsi="Century" w:cs="Arial"/>
          <w:color w:val="333333"/>
          <w:shd w:val="clear" w:color="auto" w:fill="FFFFFF"/>
        </w:rPr>
        <w:t>. Jakarta: Salemba Empat.</w:t>
      </w:r>
    </w:p>
    <w:p w:rsidR="003D2B40" w:rsidRDefault="003D2B40" w:rsidP="00E84950">
      <w:pPr>
        <w:spacing w:line="280" w:lineRule="exact"/>
        <w:ind w:left="426" w:hanging="426"/>
        <w:jc w:val="both"/>
        <w:rPr>
          <w:rFonts w:ascii="Century" w:hAnsi="Century" w:cs="Arial"/>
          <w:color w:val="333333"/>
          <w:shd w:val="clear" w:color="auto" w:fill="FFFFFF"/>
        </w:rPr>
      </w:pPr>
    </w:p>
    <w:p w:rsidR="00E84950" w:rsidRPr="00E84950" w:rsidRDefault="00E84950" w:rsidP="00E84950">
      <w:pPr>
        <w:spacing w:line="280" w:lineRule="exact"/>
        <w:ind w:left="426" w:hanging="426"/>
        <w:jc w:val="both"/>
        <w:rPr>
          <w:rFonts w:ascii="Century" w:hAnsi="Century" w:cs="Arial"/>
          <w:color w:val="333333"/>
          <w:shd w:val="clear" w:color="auto" w:fill="FFFFFF"/>
        </w:rPr>
      </w:pPr>
    </w:p>
    <w:p w:rsidR="000C346D" w:rsidRDefault="000C346D" w:rsidP="00E81916">
      <w:pPr>
        <w:spacing w:line="280" w:lineRule="exact"/>
        <w:jc w:val="both"/>
        <w:rPr>
          <w:rFonts w:ascii="Century" w:hAnsi="Century" w:cs="Arial"/>
          <w:color w:val="333333"/>
          <w:shd w:val="clear" w:color="auto" w:fill="FFFFFF"/>
        </w:rPr>
      </w:pPr>
    </w:p>
    <w:p w:rsidR="000C346D" w:rsidRDefault="000C346D" w:rsidP="00E81916">
      <w:pPr>
        <w:spacing w:line="280" w:lineRule="exact"/>
        <w:jc w:val="both"/>
        <w:rPr>
          <w:rFonts w:ascii="Century" w:hAnsi="Century" w:cs="Arial"/>
          <w:color w:val="333333"/>
          <w:shd w:val="clear" w:color="auto" w:fill="FFFFFF"/>
        </w:rPr>
      </w:pPr>
    </w:p>
    <w:p w:rsidR="001701DA" w:rsidRPr="006B0C7C" w:rsidRDefault="001701DA" w:rsidP="00E81916">
      <w:pPr>
        <w:spacing w:line="280" w:lineRule="exact"/>
        <w:jc w:val="both"/>
        <w:rPr>
          <w:rFonts w:ascii="Century" w:hAnsi="Century" w:cs="Arial"/>
        </w:rPr>
      </w:pPr>
    </w:p>
    <w:sectPr w:rsidR="001701DA" w:rsidRPr="006B0C7C" w:rsidSect="006B0C7C">
      <w:footerReference w:type="default" r:id="rId8"/>
      <w:pgSz w:w="10319" w:h="14571" w:code="13"/>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C5E" w:rsidRDefault="00AA5C5E" w:rsidP="0045220D">
      <w:pPr>
        <w:pStyle w:val="ListParagraph"/>
        <w:spacing w:after="0" w:line="240" w:lineRule="auto"/>
      </w:pPr>
      <w:r>
        <w:separator/>
      </w:r>
    </w:p>
  </w:endnote>
  <w:endnote w:type="continuationSeparator" w:id="1">
    <w:p w:rsidR="00AA5C5E" w:rsidRDefault="00AA5C5E" w:rsidP="0045220D">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21032"/>
      <w:docPartObj>
        <w:docPartGallery w:val="Page Numbers (Bottom of Page)"/>
        <w:docPartUnique/>
      </w:docPartObj>
    </w:sdtPr>
    <w:sdtContent>
      <w:p w:rsidR="007F3CF6" w:rsidRDefault="007F3CF6">
        <w:pPr>
          <w:pStyle w:val="Footer"/>
          <w:jc w:val="center"/>
        </w:pPr>
        <w:fldSimple w:instr=" PAGE   \* MERGEFORMAT ">
          <w:r w:rsidR="00684EC9">
            <w:rPr>
              <w:noProof/>
            </w:rPr>
            <w:t>86</w:t>
          </w:r>
        </w:fldSimple>
      </w:p>
    </w:sdtContent>
  </w:sdt>
  <w:p w:rsidR="007F3CF6" w:rsidRDefault="007F3C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C5E" w:rsidRDefault="00AA5C5E" w:rsidP="0045220D">
      <w:pPr>
        <w:pStyle w:val="ListParagraph"/>
        <w:spacing w:after="0" w:line="240" w:lineRule="auto"/>
      </w:pPr>
      <w:r>
        <w:separator/>
      </w:r>
    </w:p>
  </w:footnote>
  <w:footnote w:type="continuationSeparator" w:id="1">
    <w:p w:rsidR="00AA5C5E" w:rsidRDefault="00AA5C5E" w:rsidP="0045220D">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2B9B"/>
    <w:multiLevelType w:val="hybridMultilevel"/>
    <w:tmpl w:val="13ECB6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C12F5F"/>
    <w:multiLevelType w:val="hybridMultilevel"/>
    <w:tmpl w:val="C0FC21B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4207D6D"/>
    <w:multiLevelType w:val="hybridMultilevel"/>
    <w:tmpl w:val="1A6CDF6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598474C"/>
    <w:multiLevelType w:val="hybridMultilevel"/>
    <w:tmpl w:val="A5E6F876"/>
    <w:lvl w:ilvl="0" w:tplc="D932F02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68E2038"/>
    <w:multiLevelType w:val="hybridMultilevel"/>
    <w:tmpl w:val="4BB827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69127FC"/>
    <w:multiLevelType w:val="hybridMultilevel"/>
    <w:tmpl w:val="826837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94706CC"/>
    <w:multiLevelType w:val="hybridMultilevel"/>
    <w:tmpl w:val="022C99C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09C57A31"/>
    <w:multiLevelType w:val="hybridMultilevel"/>
    <w:tmpl w:val="F126FEF8"/>
    <w:lvl w:ilvl="0" w:tplc="1A2A16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0B7121BF"/>
    <w:multiLevelType w:val="hybridMultilevel"/>
    <w:tmpl w:val="E99A49F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0BA90CA0"/>
    <w:multiLevelType w:val="hybridMultilevel"/>
    <w:tmpl w:val="FF44866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0BC07CD8"/>
    <w:multiLevelType w:val="hybridMultilevel"/>
    <w:tmpl w:val="B284024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0D1D3A30"/>
    <w:multiLevelType w:val="hybridMultilevel"/>
    <w:tmpl w:val="DE6C6F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E5E5C28"/>
    <w:multiLevelType w:val="hybridMultilevel"/>
    <w:tmpl w:val="51BAD6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EC4370F"/>
    <w:multiLevelType w:val="hybridMultilevel"/>
    <w:tmpl w:val="910C197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0F3772D3"/>
    <w:multiLevelType w:val="hybridMultilevel"/>
    <w:tmpl w:val="2CA0690C"/>
    <w:lvl w:ilvl="0" w:tplc="547EBD5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0F5A1D60"/>
    <w:multiLevelType w:val="hybridMultilevel"/>
    <w:tmpl w:val="047A207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0F710DB7"/>
    <w:multiLevelType w:val="hybridMultilevel"/>
    <w:tmpl w:val="9846365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111C12E4"/>
    <w:multiLevelType w:val="hybridMultilevel"/>
    <w:tmpl w:val="3C04BFF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1132650E"/>
    <w:multiLevelType w:val="hybridMultilevel"/>
    <w:tmpl w:val="C8F62AA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114B1CD3"/>
    <w:multiLevelType w:val="hybridMultilevel"/>
    <w:tmpl w:val="0524A93A"/>
    <w:lvl w:ilvl="0" w:tplc="1B3C19E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11B216B7"/>
    <w:multiLevelType w:val="hybridMultilevel"/>
    <w:tmpl w:val="B5064A9C"/>
    <w:lvl w:ilvl="0" w:tplc="F0767C8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11DD0DFE"/>
    <w:multiLevelType w:val="hybridMultilevel"/>
    <w:tmpl w:val="BC80064C"/>
    <w:lvl w:ilvl="0" w:tplc="51CC85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12D77408"/>
    <w:multiLevelType w:val="hybridMultilevel"/>
    <w:tmpl w:val="B37E79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4BE7716"/>
    <w:multiLevelType w:val="hybridMultilevel"/>
    <w:tmpl w:val="2C8E9E7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15423BCE"/>
    <w:multiLevelType w:val="hybridMultilevel"/>
    <w:tmpl w:val="B3009C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154F2E8F"/>
    <w:multiLevelType w:val="hybridMultilevel"/>
    <w:tmpl w:val="2B8288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160C74C5"/>
    <w:multiLevelType w:val="hybridMultilevel"/>
    <w:tmpl w:val="F1A04576"/>
    <w:lvl w:ilvl="0" w:tplc="331ABA72">
      <w:start w:val="2"/>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1DEA46EC"/>
    <w:multiLevelType w:val="hybridMultilevel"/>
    <w:tmpl w:val="44A8369C"/>
    <w:lvl w:ilvl="0" w:tplc="01C2C3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1F571161"/>
    <w:multiLevelType w:val="hybridMultilevel"/>
    <w:tmpl w:val="F0FA3FB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207D2596"/>
    <w:multiLevelType w:val="hybridMultilevel"/>
    <w:tmpl w:val="A7389C10"/>
    <w:lvl w:ilvl="0" w:tplc="F2AC37D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212A785C"/>
    <w:multiLevelType w:val="hybridMultilevel"/>
    <w:tmpl w:val="DCBEF2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25D150A"/>
    <w:multiLevelType w:val="hybridMultilevel"/>
    <w:tmpl w:val="0A72F7D6"/>
    <w:lvl w:ilvl="0" w:tplc="60843B52">
      <w:start w:val="1"/>
      <w:numFmt w:val="lowerLetter"/>
      <w:lvlText w:val="%1."/>
      <w:lvlJc w:val="left"/>
      <w:pPr>
        <w:ind w:left="360" w:hanging="360"/>
      </w:pPr>
      <w:rPr>
        <w:rFonts w:ascii="Arial" w:eastAsiaTheme="minorHAnsi" w:hAnsi="Arial" w:cs="Arial"/>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248B25AC"/>
    <w:multiLevelType w:val="hybridMultilevel"/>
    <w:tmpl w:val="0E3A33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24A3433A"/>
    <w:multiLevelType w:val="hybridMultilevel"/>
    <w:tmpl w:val="B2E46E9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294274AF"/>
    <w:multiLevelType w:val="hybridMultilevel"/>
    <w:tmpl w:val="CFC2FE8E"/>
    <w:lvl w:ilvl="0" w:tplc="BB96E17C">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5">
    <w:nsid w:val="2984716D"/>
    <w:multiLevelType w:val="hybridMultilevel"/>
    <w:tmpl w:val="D7986040"/>
    <w:lvl w:ilvl="0" w:tplc="0538AF7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2A4C5683"/>
    <w:multiLevelType w:val="hybridMultilevel"/>
    <w:tmpl w:val="EA56998E"/>
    <w:lvl w:ilvl="0" w:tplc="5BECCF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2BCA2B74"/>
    <w:multiLevelType w:val="hybridMultilevel"/>
    <w:tmpl w:val="857A26AC"/>
    <w:lvl w:ilvl="0" w:tplc="C52A770A">
      <w:start w:val="5"/>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2D0A07C1"/>
    <w:multiLevelType w:val="hybridMultilevel"/>
    <w:tmpl w:val="1D8617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2D1B1D11"/>
    <w:multiLevelType w:val="hybridMultilevel"/>
    <w:tmpl w:val="9EA6EBAE"/>
    <w:lvl w:ilvl="0" w:tplc="9752897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2D4B5B16"/>
    <w:multiLevelType w:val="hybridMultilevel"/>
    <w:tmpl w:val="61EE6E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2DBA63F8"/>
    <w:multiLevelType w:val="hybridMultilevel"/>
    <w:tmpl w:val="460E00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2F116250"/>
    <w:multiLevelType w:val="hybridMultilevel"/>
    <w:tmpl w:val="87BCDCC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3">
    <w:nsid w:val="31ED1831"/>
    <w:multiLevelType w:val="hybridMultilevel"/>
    <w:tmpl w:val="09127C0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4">
    <w:nsid w:val="32F76603"/>
    <w:multiLevelType w:val="hybridMultilevel"/>
    <w:tmpl w:val="A3B60DCE"/>
    <w:lvl w:ilvl="0" w:tplc="F266BE8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33BA2CE6"/>
    <w:multiLevelType w:val="hybridMultilevel"/>
    <w:tmpl w:val="600E92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397D1E55"/>
    <w:multiLevelType w:val="hybridMultilevel"/>
    <w:tmpl w:val="5A7E19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3A047867"/>
    <w:multiLevelType w:val="hybridMultilevel"/>
    <w:tmpl w:val="3B9E772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8">
    <w:nsid w:val="3A5E7245"/>
    <w:multiLevelType w:val="hybridMultilevel"/>
    <w:tmpl w:val="3080EAC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9">
    <w:nsid w:val="3A9C290D"/>
    <w:multiLevelType w:val="hybridMultilevel"/>
    <w:tmpl w:val="AD4CBE74"/>
    <w:lvl w:ilvl="0" w:tplc="562652A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0">
    <w:nsid w:val="3BF5760C"/>
    <w:multiLevelType w:val="hybridMultilevel"/>
    <w:tmpl w:val="F3F22E28"/>
    <w:lvl w:ilvl="0" w:tplc="1B98057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nsid w:val="3C292878"/>
    <w:multiLevelType w:val="hybridMultilevel"/>
    <w:tmpl w:val="BB24D858"/>
    <w:lvl w:ilvl="0" w:tplc="D6DA0B4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nsid w:val="3CCC2624"/>
    <w:multiLevelType w:val="hybridMultilevel"/>
    <w:tmpl w:val="D592BC2E"/>
    <w:lvl w:ilvl="0" w:tplc="B4A0EC8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3">
    <w:nsid w:val="3D040AEC"/>
    <w:multiLevelType w:val="hybridMultilevel"/>
    <w:tmpl w:val="22DEF97E"/>
    <w:lvl w:ilvl="0" w:tplc="CC00A82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4">
    <w:nsid w:val="3DAF1F28"/>
    <w:multiLevelType w:val="hybridMultilevel"/>
    <w:tmpl w:val="3F6809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3E231072"/>
    <w:multiLevelType w:val="hybridMultilevel"/>
    <w:tmpl w:val="136C8B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413F5446"/>
    <w:multiLevelType w:val="hybridMultilevel"/>
    <w:tmpl w:val="055E5E34"/>
    <w:lvl w:ilvl="0" w:tplc="E8823F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nsid w:val="425A4684"/>
    <w:multiLevelType w:val="hybridMultilevel"/>
    <w:tmpl w:val="C69CD5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46240E61"/>
    <w:multiLevelType w:val="hybridMultilevel"/>
    <w:tmpl w:val="1EFC217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9">
    <w:nsid w:val="4717714D"/>
    <w:multiLevelType w:val="hybridMultilevel"/>
    <w:tmpl w:val="9CC837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48E77A45"/>
    <w:multiLevelType w:val="hybridMultilevel"/>
    <w:tmpl w:val="4CEC7E72"/>
    <w:lvl w:ilvl="0" w:tplc="04708D0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1">
    <w:nsid w:val="4CD6683E"/>
    <w:multiLevelType w:val="hybridMultilevel"/>
    <w:tmpl w:val="DC4A8F72"/>
    <w:lvl w:ilvl="0" w:tplc="4300DEE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2">
    <w:nsid w:val="4EE01B38"/>
    <w:multiLevelType w:val="hybridMultilevel"/>
    <w:tmpl w:val="962A5D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4F245646"/>
    <w:multiLevelType w:val="hybridMultilevel"/>
    <w:tmpl w:val="1D9660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50546CA1"/>
    <w:multiLevelType w:val="hybridMultilevel"/>
    <w:tmpl w:val="4820636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5">
    <w:nsid w:val="51B96838"/>
    <w:multiLevelType w:val="hybridMultilevel"/>
    <w:tmpl w:val="412451E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6">
    <w:nsid w:val="535A65D0"/>
    <w:multiLevelType w:val="hybridMultilevel"/>
    <w:tmpl w:val="122A2CBC"/>
    <w:lvl w:ilvl="0" w:tplc="B3AA0A3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7">
    <w:nsid w:val="536100A0"/>
    <w:multiLevelType w:val="hybridMultilevel"/>
    <w:tmpl w:val="5DCA7B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538E3FD6"/>
    <w:multiLevelType w:val="hybridMultilevel"/>
    <w:tmpl w:val="D0CA7CAC"/>
    <w:lvl w:ilvl="0" w:tplc="650E68B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9">
    <w:nsid w:val="55932C57"/>
    <w:multiLevelType w:val="hybridMultilevel"/>
    <w:tmpl w:val="26BEBC6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0">
    <w:nsid w:val="55AB5330"/>
    <w:multiLevelType w:val="hybridMultilevel"/>
    <w:tmpl w:val="2D5687B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1">
    <w:nsid w:val="584A60A8"/>
    <w:multiLevelType w:val="hybridMultilevel"/>
    <w:tmpl w:val="60DA00C2"/>
    <w:lvl w:ilvl="0" w:tplc="D9BEF3A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2">
    <w:nsid w:val="585329E7"/>
    <w:multiLevelType w:val="hybridMultilevel"/>
    <w:tmpl w:val="C1928D52"/>
    <w:lvl w:ilvl="0" w:tplc="04FEFF9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3">
    <w:nsid w:val="59C51C44"/>
    <w:multiLevelType w:val="hybridMultilevel"/>
    <w:tmpl w:val="2AF20DEC"/>
    <w:lvl w:ilvl="0" w:tplc="F5509ED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4">
    <w:nsid w:val="5C394424"/>
    <w:multiLevelType w:val="hybridMultilevel"/>
    <w:tmpl w:val="2A1E403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5">
    <w:nsid w:val="5C85161D"/>
    <w:multiLevelType w:val="hybridMultilevel"/>
    <w:tmpl w:val="DD3CE9D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6">
    <w:nsid w:val="5CD47DA2"/>
    <w:multiLevelType w:val="hybridMultilevel"/>
    <w:tmpl w:val="4CCCBB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601132DE"/>
    <w:multiLevelType w:val="hybridMultilevel"/>
    <w:tmpl w:val="48EE2A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6093425A"/>
    <w:multiLevelType w:val="hybridMultilevel"/>
    <w:tmpl w:val="53346940"/>
    <w:lvl w:ilvl="0" w:tplc="6082E17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9">
    <w:nsid w:val="60EE4FE9"/>
    <w:multiLevelType w:val="hybridMultilevel"/>
    <w:tmpl w:val="84BA6A5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0">
    <w:nsid w:val="61843DB3"/>
    <w:multiLevelType w:val="hybridMultilevel"/>
    <w:tmpl w:val="53BA5F6C"/>
    <w:lvl w:ilvl="0" w:tplc="CFE65C7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1">
    <w:nsid w:val="625F18BE"/>
    <w:multiLevelType w:val="hybridMultilevel"/>
    <w:tmpl w:val="E312ECF4"/>
    <w:lvl w:ilvl="0" w:tplc="2A8492C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2">
    <w:nsid w:val="62BA398B"/>
    <w:multiLevelType w:val="hybridMultilevel"/>
    <w:tmpl w:val="7FA099B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3">
    <w:nsid w:val="64557022"/>
    <w:multiLevelType w:val="hybridMultilevel"/>
    <w:tmpl w:val="50B6A5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nsid w:val="683E6D23"/>
    <w:multiLevelType w:val="hybridMultilevel"/>
    <w:tmpl w:val="9984E3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68F53ABF"/>
    <w:multiLevelType w:val="hybridMultilevel"/>
    <w:tmpl w:val="F412F2C8"/>
    <w:lvl w:ilvl="0" w:tplc="DBF0280C">
      <w:start w:val="3"/>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6AD23E5C"/>
    <w:multiLevelType w:val="hybridMultilevel"/>
    <w:tmpl w:val="5FA6F9B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7">
    <w:nsid w:val="6C147BB5"/>
    <w:multiLevelType w:val="hybridMultilevel"/>
    <w:tmpl w:val="B1FA59A6"/>
    <w:lvl w:ilvl="0" w:tplc="5D2CE304">
      <w:start w:val="1"/>
      <w:numFmt w:val="lowerLetter"/>
      <w:lvlText w:val="%1."/>
      <w:lvlJc w:val="left"/>
      <w:pPr>
        <w:ind w:left="644" w:hanging="360"/>
      </w:pPr>
      <w:rPr>
        <w:rFonts w:hint="default"/>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8">
    <w:nsid w:val="6D0A5CAC"/>
    <w:multiLevelType w:val="hybridMultilevel"/>
    <w:tmpl w:val="143A52F8"/>
    <w:lvl w:ilvl="0" w:tplc="A95EE4E6">
      <w:start w:val="6"/>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nsid w:val="6DED74BF"/>
    <w:multiLevelType w:val="hybridMultilevel"/>
    <w:tmpl w:val="008089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71B749D6"/>
    <w:multiLevelType w:val="hybridMultilevel"/>
    <w:tmpl w:val="F0CED854"/>
    <w:lvl w:ilvl="0" w:tplc="3A82D78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1">
    <w:nsid w:val="72282A1A"/>
    <w:multiLevelType w:val="hybridMultilevel"/>
    <w:tmpl w:val="1DEA0C2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2">
    <w:nsid w:val="72F86C75"/>
    <w:multiLevelType w:val="hybridMultilevel"/>
    <w:tmpl w:val="2852293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3">
    <w:nsid w:val="73443908"/>
    <w:multiLevelType w:val="hybridMultilevel"/>
    <w:tmpl w:val="B44A1010"/>
    <w:lvl w:ilvl="0" w:tplc="8E8C095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4">
    <w:nsid w:val="73ED1FA5"/>
    <w:multiLevelType w:val="hybridMultilevel"/>
    <w:tmpl w:val="6A14DC00"/>
    <w:lvl w:ilvl="0" w:tplc="94C243C6">
      <w:start w:val="1"/>
      <w:numFmt w:val="lowerLetter"/>
      <w:lvlText w:val="%1."/>
      <w:lvlJc w:val="left"/>
      <w:pPr>
        <w:ind w:left="360" w:hanging="360"/>
      </w:pPr>
      <w:rPr>
        <w:rFonts w:hint="default"/>
        <w:color w:val="333333"/>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5">
    <w:nsid w:val="74181247"/>
    <w:multiLevelType w:val="hybridMultilevel"/>
    <w:tmpl w:val="6756AE1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6">
    <w:nsid w:val="74604AD0"/>
    <w:multiLevelType w:val="hybridMultilevel"/>
    <w:tmpl w:val="04D0110E"/>
    <w:lvl w:ilvl="0" w:tplc="B23AD6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7">
    <w:nsid w:val="75674D2D"/>
    <w:multiLevelType w:val="hybridMultilevel"/>
    <w:tmpl w:val="6A628DD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8">
    <w:nsid w:val="75871030"/>
    <w:multiLevelType w:val="hybridMultilevel"/>
    <w:tmpl w:val="595A5388"/>
    <w:lvl w:ilvl="0" w:tplc="95A2165A">
      <w:start w:val="4"/>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nsid w:val="761D7577"/>
    <w:multiLevelType w:val="hybridMultilevel"/>
    <w:tmpl w:val="8CB8E8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nsid w:val="762131AC"/>
    <w:multiLevelType w:val="hybridMultilevel"/>
    <w:tmpl w:val="201E7C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nsid w:val="767D7B05"/>
    <w:multiLevelType w:val="hybridMultilevel"/>
    <w:tmpl w:val="B62E866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2">
    <w:nsid w:val="77BE7858"/>
    <w:multiLevelType w:val="hybridMultilevel"/>
    <w:tmpl w:val="2BA606D8"/>
    <w:lvl w:ilvl="0" w:tplc="17C8AFDA">
      <w:start w:val="2"/>
      <w:numFmt w:val="lowerLetter"/>
      <w:lvlText w:val="%1."/>
      <w:lvlJc w:val="left"/>
      <w:pPr>
        <w:ind w:left="678" w:hanging="360"/>
      </w:pPr>
      <w:rPr>
        <w:rFonts w:hint="default"/>
      </w:r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03">
    <w:nsid w:val="788F5722"/>
    <w:multiLevelType w:val="hybridMultilevel"/>
    <w:tmpl w:val="E98E8C54"/>
    <w:lvl w:ilvl="0" w:tplc="DC4E3EF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4">
    <w:nsid w:val="794810C8"/>
    <w:multiLevelType w:val="hybridMultilevel"/>
    <w:tmpl w:val="3D4274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5">
    <w:nsid w:val="794D563A"/>
    <w:multiLevelType w:val="hybridMultilevel"/>
    <w:tmpl w:val="69BA86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6">
    <w:nsid w:val="79626E90"/>
    <w:multiLevelType w:val="hybridMultilevel"/>
    <w:tmpl w:val="1B668408"/>
    <w:lvl w:ilvl="0" w:tplc="81B0CE2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7">
    <w:nsid w:val="79661FAF"/>
    <w:multiLevelType w:val="hybridMultilevel"/>
    <w:tmpl w:val="15689586"/>
    <w:lvl w:ilvl="0" w:tplc="F2589E8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8">
    <w:nsid w:val="79EF08DB"/>
    <w:multiLevelType w:val="hybridMultilevel"/>
    <w:tmpl w:val="201E7C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nsid w:val="7A5E4158"/>
    <w:multiLevelType w:val="hybridMultilevel"/>
    <w:tmpl w:val="CAB8A6EE"/>
    <w:lvl w:ilvl="0" w:tplc="473071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0">
    <w:nsid w:val="7AC23616"/>
    <w:multiLevelType w:val="hybridMultilevel"/>
    <w:tmpl w:val="F878CE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1">
    <w:nsid w:val="7AF01AA3"/>
    <w:multiLevelType w:val="hybridMultilevel"/>
    <w:tmpl w:val="D8FA814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2">
    <w:nsid w:val="7C9C36F3"/>
    <w:multiLevelType w:val="hybridMultilevel"/>
    <w:tmpl w:val="1EDE9742"/>
    <w:lvl w:ilvl="0" w:tplc="EA985848">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3">
    <w:nsid w:val="7EE620C7"/>
    <w:multiLevelType w:val="hybridMultilevel"/>
    <w:tmpl w:val="544C510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4">
    <w:nsid w:val="7EF713A7"/>
    <w:multiLevelType w:val="hybridMultilevel"/>
    <w:tmpl w:val="3990D1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7"/>
  </w:num>
  <w:num w:numId="2">
    <w:abstractNumId w:val="80"/>
  </w:num>
  <w:num w:numId="3">
    <w:abstractNumId w:val="105"/>
  </w:num>
  <w:num w:numId="4">
    <w:abstractNumId w:val="20"/>
  </w:num>
  <w:num w:numId="5">
    <w:abstractNumId w:val="16"/>
  </w:num>
  <w:num w:numId="6">
    <w:abstractNumId w:val="113"/>
  </w:num>
  <w:num w:numId="7">
    <w:abstractNumId w:val="26"/>
  </w:num>
  <w:num w:numId="8">
    <w:abstractNumId w:val="85"/>
  </w:num>
  <w:num w:numId="9">
    <w:abstractNumId w:val="98"/>
  </w:num>
  <w:num w:numId="10">
    <w:abstractNumId w:val="37"/>
  </w:num>
  <w:num w:numId="11">
    <w:abstractNumId w:val="88"/>
  </w:num>
  <w:num w:numId="12">
    <w:abstractNumId w:val="49"/>
  </w:num>
  <w:num w:numId="13">
    <w:abstractNumId w:val="82"/>
  </w:num>
  <w:num w:numId="14">
    <w:abstractNumId w:val="106"/>
  </w:num>
  <w:num w:numId="15">
    <w:abstractNumId w:val="17"/>
  </w:num>
  <w:num w:numId="16">
    <w:abstractNumId w:val="90"/>
  </w:num>
  <w:num w:numId="17">
    <w:abstractNumId w:val="93"/>
  </w:num>
  <w:num w:numId="18">
    <w:abstractNumId w:val="87"/>
  </w:num>
  <w:num w:numId="19">
    <w:abstractNumId w:val="47"/>
  </w:num>
  <w:num w:numId="20">
    <w:abstractNumId w:val="104"/>
  </w:num>
  <w:num w:numId="21">
    <w:abstractNumId w:val="10"/>
  </w:num>
  <w:num w:numId="22">
    <w:abstractNumId w:val="64"/>
  </w:num>
  <w:num w:numId="23">
    <w:abstractNumId w:val="112"/>
  </w:num>
  <w:num w:numId="24">
    <w:abstractNumId w:val="74"/>
  </w:num>
  <w:num w:numId="25">
    <w:abstractNumId w:val="23"/>
  </w:num>
  <w:num w:numId="26">
    <w:abstractNumId w:val="99"/>
  </w:num>
  <w:num w:numId="27">
    <w:abstractNumId w:val="24"/>
  </w:num>
  <w:num w:numId="28">
    <w:abstractNumId w:val="45"/>
  </w:num>
  <w:num w:numId="29">
    <w:abstractNumId w:val="91"/>
  </w:num>
  <w:num w:numId="30">
    <w:abstractNumId w:val="78"/>
  </w:num>
  <w:num w:numId="31">
    <w:abstractNumId w:val="101"/>
  </w:num>
  <w:num w:numId="32">
    <w:abstractNumId w:val="59"/>
  </w:num>
  <w:num w:numId="33">
    <w:abstractNumId w:val="22"/>
  </w:num>
  <w:num w:numId="34">
    <w:abstractNumId w:val="40"/>
  </w:num>
  <w:num w:numId="35">
    <w:abstractNumId w:val="79"/>
  </w:num>
  <w:num w:numId="36">
    <w:abstractNumId w:val="8"/>
  </w:num>
  <w:num w:numId="37">
    <w:abstractNumId w:val="6"/>
  </w:num>
  <w:num w:numId="38">
    <w:abstractNumId w:val="28"/>
  </w:num>
  <w:num w:numId="39">
    <w:abstractNumId w:val="5"/>
  </w:num>
  <w:num w:numId="40">
    <w:abstractNumId w:val="65"/>
  </w:num>
  <w:num w:numId="41">
    <w:abstractNumId w:val="2"/>
  </w:num>
  <w:num w:numId="42">
    <w:abstractNumId w:val="75"/>
  </w:num>
  <w:num w:numId="43">
    <w:abstractNumId w:val="100"/>
  </w:num>
  <w:num w:numId="44">
    <w:abstractNumId w:val="114"/>
  </w:num>
  <w:num w:numId="45">
    <w:abstractNumId w:val="29"/>
  </w:num>
  <w:num w:numId="46">
    <w:abstractNumId w:val="56"/>
  </w:num>
  <w:num w:numId="47">
    <w:abstractNumId w:val="39"/>
  </w:num>
  <w:num w:numId="48">
    <w:abstractNumId w:val="31"/>
  </w:num>
  <w:num w:numId="49">
    <w:abstractNumId w:val="58"/>
  </w:num>
  <w:num w:numId="50">
    <w:abstractNumId w:val="102"/>
  </w:num>
  <w:num w:numId="51">
    <w:abstractNumId w:val="94"/>
  </w:num>
  <w:num w:numId="52">
    <w:abstractNumId w:val="15"/>
  </w:num>
  <w:num w:numId="53">
    <w:abstractNumId w:val="34"/>
  </w:num>
  <w:num w:numId="54">
    <w:abstractNumId w:val="108"/>
  </w:num>
  <w:num w:numId="55">
    <w:abstractNumId w:val="12"/>
  </w:num>
  <w:num w:numId="56">
    <w:abstractNumId w:val="110"/>
  </w:num>
  <w:num w:numId="57">
    <w:abstractNumId w:val="32"/>
  </w:num>
  <w:num w:numId="58">
    <w:abstractNumId w:val="21"/>
  </w:num>
  <w:num w:numId="59">
    <w:abstractNumId w:val="96"/>
  </w:num>
  <w:num w:numId="60">
    <w:abstractNumId w:val="3"/>
  </w:num>
  <w:num w:numId="61">
    <w:abstractNumId w:val="9"/>
  </w:num>
  <w:num w:numId="62">
    <w:abstractNumId w:val="1"/>
  </w:num>
  <w:num w:numId="63">
    <w:abstractNumId w:val="4"/>
  </w:num>
  <w:num w:numId="64">
    <w:abstractNumId w:val="92"/>
  </w:num>
  <w:num w:numId="65">
    <w:abstractNumId w:val="11"/>
  </w:num>
  <w:num w:numId="66">
    <w:abstractNumId w:val="25"/>
  </w:num>
  <w:num w:numId="67">
    <w:abstractNumId w:val="51"/>
  </w:num>
  <w:num w:numId="68">
    <w:abstractNumId w:val="19"/>
  </w:num>
  <w:num w:numId="69">
    <w:abstractNumId w:val="71"/>
  </w:num>
  <w:num w:numId="70">
    <w:abstractNumId w:val="44"/>
  </w:num>
  <w:num w:numId="71">
    <w:abstractNumId w:val="14"/>
  </w:num>
  <w:num w:numId="72">
    <w:abstractNumId w:val="52"/>
  </w:num>
  <w:num w:numId="73">
    <w:abstractNumId w:val="72"/>
  </w:num>
  <w:num w:numId="74">
    <w:abstractNumId w:val="103"/>
  </w:num>
  <w:num w:numId="75">
    <w:abstractNumId w:val="60"/>
  </w:num>
  <w:num w:numId="76">
    <w:abstractNumId w:val="13"/>
  </w:num>
  <w:num w:numId="77">
    <w:abstractNumId w:val="41"/>
  </w:num>
  <w:num w:numId="78">
    <w:abstractNumId w:val="89"/>
  </w:num>
  <w:num w:numId="79">
    <w:abstractNumId w:val="111"/>
  </w:num>
  <w:num w:numId="80">
    <w:abstractNumId w:val="76"/>
  </w:num>
  <w:num w:numId="81">
    <w:abstractNumId w:val="33"/>
  </w:num>
  <w:num w:numId="82">
    <w:abstractNumId w:val="67"/>
  </w:num>
  <w:num w:numId="83">
    <w:abstractNumId w:val="77"/>
  </w:num>
  <w:num w:numId="84">
    <w:abstractNumId w:val="55"/>
  </w:num>
  <w:num w:numId="85">
    <w:abstractNumId w:val="107"/>
  </w:num>
  <w:num w:numId="86">
    <w:abstractNumId w:val="36"/>
  </w:num>
  <w:num w:numId="87">
    <w:abstractNumId w:val="50"/>
  </w:num>
  <w:num w:numId="88">
    <w:abstractNumId w:val="48"/>
  </w:num>
  <w:num w:numId="89">
    <w:abstractNumId w:val="18"/>
  </w:num>
  <w:num w:numId="90">
    <w:abstractNumId w:val="30"/>
  </w:num>
  <w:num w:numId="91">
    <w:abstractNumId w:val="46"/>
  </w:num>
  <w:num w:numId="92">
    <w:abstractNumId w:val="63"/>
  </w:num>
  <w:num w:numId="93">
    <w:abstractNumId w:val="43"/>
  </w:num>
  <w:num w:numId="94">
    <w:abstractNumId w:val="0"/>
  </w:num>
  <w:num w:numId="95">
    <w:abstractNumId w:val="62"/>
  </w:num>
  <w:num w:numId="96">
    <w:abstractNumId w:val="7"/>
  </w:num>
  <w:num w:numId="97">
    <w:abstractNumId w:val="61"/>
  </w:num>
  <w:num w:numId="98">
    <w:abstractNumId w:val="53"/>
  </w:num>
  <w:num w:numId="99">
    <w:abstractNumId w:val="81"/>
  </w:num>
  <w:num w:numId="100">
    <w:abstractNumId w:val="109"/>
  </w:num>
  <w:num w:numId="101">
    <w:abstractNumId w:val="42"/>
  </w:num>
  <w:num w:numId="102">
    <w:abstractNumId w:val="38"/>
  </w:num>
  <w:num w:numId="103">
    <w:abstractNumId w:val="86"/>
  </w:num>
  <w:num w:numId="104">
    <w:abstractNumId w:val="69"/>
  </w:num>
  <w:num w:numId="105">
    <w:abstractNumId w:val="95"/>
  </w:num>
  <w:num w:numId="106">
    <w:abstractNumId w:val="84"/>
  </w:num>
  <w:num w:numId="107">
    <w:abstractNumId w:val="27"/>
  </w:num>
  <w:num w:numId="108">
    <w:abstractNumId w:val="68"/>
  </w:num>
  <w:num w:numId="109">
    <w:abstractNumId w:val="66"/>
  </w:num>
  <w:num w:numId="110">
    <w:abstractNumId w:val="35"/>
  </w:num>
  <w:num w:numId="111">
    <w:abstractNumId w:val="73"/>
  </w:num>
  <w:num w:numId="112">
    <w:abstractNumId w:val="70"/>
  </w:num>
  <w:num w:numId="113">
    <w:abstractNumId w:val="57"/>
  </w:num>
  <w:num w:numId="114">
    <w:abstractNumId w:val="54"/>
  </w:num>
  <w:num w:numId="115">
    <w:abstractNumId w:val="83"/>
  </w:num>
  <w:numIdMacAtCleanup w:val="1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defaultTabStop w:val="720"/>
  <w:drawingGridHorizontalSpacing w:val="110"/>
  <w:displayHorizontalDrawingGridEvery w:val="2"/>
  <w:characterSpacingControl w:val="doNotCompress"/>
  <w:hdrShapeDefaults>
    <o:shapedefaults v:ext="edit" spidmax="238594">
      <o:colormenu v:ext="edit" strokecolor="none [1311]"/>
    </o:shapedefaults>
  </w:hdrShapeDefaults>
  <w:footnotePr>
    <w:footnote w:id="0"/>
    <w:footnote w:id="1"/>
  </w:footnotePr>
  <w:endnotePr>
    <w:endnote w:id="0"/>
    <w:endnote w:id="1"/>
  </w:endnotePr>
  <w:compat/>
  <w:rsids>
    <w:rsidRoot w:val="001701DA"/>
    <w:rsid w:val="000046C8"/>
    <w:rsid w:val="00004F26"/>
    <w:rsid w:val="00010929"/>
    <w:rsid w:val="00011685"/>
    <w:rsid w:val="00013DA8"/>
    <w:rsid w:val="00013E56"/>
    <w:rsid w:val="0002666C"/>
    <w:rsid w:val="000355C2"/>
    <w:rsid w:val="00047A4B"/>
    <w:rsid w:val="00047B2B"/>
    <w:rsid w:val="00055D23"/>
    <w:rsid w:val="00062C8F"/>
    <w:rsid w:val="0006557E"/>
    <w:rsid w:val="0006565D"/>
    <w:rsid w:val="00066E7E"/>
    <w:rsid w:val="000750F0"/>
    <w:rsid w:val="000801E3"/>
    <w:rsid w:val="00084B56"/>
    <w:rsid w:val="00085DA4"/>
    <w:rsid w:val="00086836"/>
    <w:rsid w:val="000879D1"/>
    <w:rsid w:val="0009035B"/>
    <w:rsid w:val="000919E2"/>
    <w:rsid w:val="000A1053"/>
    <w:rsid w:val="000A33B2"/>
    <w:rsid w:val="000A4FC4"/>
    <w:rsid w:val="000B6310"/>
    <w:rsid w:val="000C10BD"/>
    <w:rsid w:val="000C346D"/>
    <w:rsid w:val="000C3C30"/>
    <w:rsid w:val="000C59D2"/>
    <w:rsid w:val="000D2465"/>
    <w:rsid w:val="000E0711"/>
    <w:rsid w:val="000E0DA4"/>
    <w:rsid w:val="000E14E7"/>
    <w:rsid w:val="000E485B"/>
    <w:rsid w:val="000E5BA9"/>
    <w:rsid w:val="000E5D06"/>
    <w:rsid w:val="000E71D0"/>
    <w:rsid w:val="000F68C9"/>
    <w:rsid w:val="000F7420"/>
    <w:rsid w:val="0010069A"/>
    <w:rsid w:val="0010454C"/>
    <w:rsid w:val="0010598D"/>
    <w:rsid w:val="00105A13"/>
    <w:rsid w:val="00105CBA"/>
    <w:rsid w:val="001157E1"/>
    <w:rsid w:val="00115AB4"/>
    <w:rsid w:val="00117535"/>
    <w:rsid w:val="001179A7"/>
    <w:rsid w:val="001208E6"/>
    <w:rsid w:val="00121A4E"/>
    <w:rsid w:val="001223C1"/>
    <w:rsid w:val="001233A5"/>
    <w:rsid w:val="001244B2"/>
    <w:rsid w:val="00125B82"/>
    <w:rsid w:val="00132BEF"/>
    <w:rsid w:val="00136E03"/>
    <w:rsid w:val="001435FF"/>
    <w:rsid w:val="00144E82"/>
    <w:rsid w:val="0014756D"/>
    <w:rsid w:val="00150165"/>
    <w:rsid w:val="001572E5"/>
    <w:rsid w:val="00164C56"/>
    <w:rsid w:val="00167DD2"/>
    <w:rsid w:val="001701DA"/>
    <w:rsid w:val="00175950"/>
    <w:rsid w:val="0017609D"/>
    <w:rsid w:val="00185C47"/>
    <w:rsid w:val="0019086B"/>
    <w:rsid w:val="00195B6D"/>
    <w:rsid w:val="00196FBA"/>
    <w:rsid w:val="001A1A84"/>
    <w:rsid w:val="001A467F"/>
    <w:rsid w:val="001A4DCB"/>
    <w:rsid w:val="001A60F0"/>
    <w:rsid w:val="001B3146"/>
    <w:rsid w:val="001C10DF"/>
    <w:rsid w:val="001D1829"/>
    <w:rsid w:val="001D2490"/>
    <w:rsid w:val="001D7668"/>
    <w:rsid w:val="001E172E"/>
    <w:rsid w:val="001E2951"/>
    <w:rsid w:val="001E2C2A"/>
    <w:rsid w:val="001E3948"/>
    <w:rsid w:val="001F3E25"/>
    <w:rsid w:val="001F46B9"/>
    <w:rsid w:val="00210C0C"/>
    <w:rsid w:val="00212E0D"/>
    <w:rsid w:val="002162B4"/>
    <w:rsid w:val="00216D58"/>
    <w:rsid w:val="00226C43"/>
    <w:rsid w:val="00227E52"/>
    <w:rsid w:val="00233A68"/>
    <w:rsid w:val="00236B6E"/>
    <w:rsid w:val="002374B7"/>
    <w:rsid w:val="00242AF3"/>
    <w:rsid w:val="0024579D"/>
    <w:rsid w:val="00245F32"/>
    <w:rsid w:val="00254984"/>
    <w:rsid w:val="002560D8"/>
    <w:rsid w:val="00260F1D"/>
    <w:rsid w:val="002623DA"/>
    <w:rsid w:val="00264467"/>
    <w:rsid w:val="002703DF"/>
    <w:rsid w:val="00270424"/>
    <w:rsid w:val="00273DEB"/>
    <w:rsid w:val="00274CB9"/>
    <w:rsid w:val="0027773F"/>
    <w:rsid w:val="0028610A"/>
    <w:rsid w:val="00287B74"/>
    <w:rsid w:val="00290563"/>
    <w:rsid w:val="00292068"/>
    <w:rsid w:val="00293503"/>
    <w:rsid w:val="002946C7"/>
    <w:rsid w:val="002B1570"/>
    <w:rsid w:val="002B2044"/>
    <w:rsid w:val="002B613F"/>
    <w:rsid w:val="002C1DA4"/>
    <w:rsid w:val="002D025D"/>
    <w:rsid w:val="002D064B"/>
    <w:rsid w:val="002D7127"/>
    <w:rsid w:val="002D7820"/>
    <w:rsid w:val="002F3BB6"/>
    <w:rsid w:val="002F3DF6"/>
    <w:rsid w:val="002F5E5E"/>
    <w:rsid w:val="002F702A"/>
    <w:rsid w:val="00305E3C"/>
    <w:rsid w:val="00312AEA"/>
    <w:rsid w:val="0031335A"/>
    <w:rsid w:val="00324B64"/>
    <w:rsid w:val="003301AE"/>
    <w:rsid w:val="00333547"/>
    <w:rsid w:val="0033559C"/>
    <w:rsid w:val="00335E47"/>
    <w:rsid w:val="00341DE3"/>
    <w:rsid w:val="00344BDB"/>
    <w:rsid w:val="0035199B"/>
    <w:rsid w:val="0036676F"/>
    <w:rsid w:val="00370FE8"/>
    <w:rsid w:val="0037488F"/>
    <w:rsid w:val="0039026A"/>
    <w:rsid w:val="00394CAC"/>
    <w:rsid w:val="00395A40"/>
    <w:rsid w:val="003A0FA9"/>
    <w:rsid w:val="003A2C9D"/>
    <w:rsid w:val="003C09D2"/>
    <w:rsid w:val="003C0A99"/>
    <w:rsid w:val="003C1424"/>
    <w:rsid w:val="003C19D6"/>
    <w:rsid w:val="003C7DFC"/>
    <w:rsid w:val="003D168A"/>
    <w:rsid w:val="003D1A24"/>
    <w:rsid w:val="003D23D5"/>
    <w:rsid w:val="003D2604"/>
    <w:rsid w:val="003D2B40"/>
    <w:rsid w:val="003D5A78"/>
    <w:rsid w:val="003D5E44"/>
    <w:rsid w:val="003E2FAF"/>
    <w:rsid w:val="003E54EE"/>
    <w:rsid w:val="003F15AB"/>
    <w:rsid w:val="003F1C9A"/>
    <w:rsid w:val="0040032B"/>
    <w:rsid w:val="00405D00"/>
    <w:rsid w:val="004144F1"/>
    <w:rsid w:val="004214D2"/>
    <w:rsid w:val="0042400D"/>
    <w:rsid w:val="004257A6"/>
    <w:rsid w:val="0042666D"/>
    <w:rsid w:val="00426915"/>
    <w:rsid w:val="00430AC0"/>
    <w:rsid w:val="004457FD"/>
    <w:rsid w:val="0045220D"/>
    <w:rsid w:val="004532BB"/>
    <w:rsid w:val="00454AD0"/>
    <w:rsid w:val="004626F9"/>
    <w:rsid w:val="00464C2C"/>
    <w:rsid w:val="0046698B"/>
    <w:rsid w:val="004679DF"/>
    <w:rsid w:val="00474EA1"/>
    <w:rsid w:val="00476E76"/>
    <w:rsid w:val="00482CE2"/>
    <w:rsid w:val="00486203"/>
    <w:rsid w:val="0049483A"/>
    <w:rsid w:val="00495BED"/>
    <w:rsid w:val="0049766F"/>
    <w:rsid w:val="004A0517"/>
    <w:rsid w:val="004A1CF7"/>
    <w:rsid w:val="004A3A40"/>
    <w:rsid w:val="004A48DB"/>
    <w:rsid w:val="004A4D5D"/>
    <w:rsid w:val="004B074C"/>
    <w:rsid w:val="004B65DC"/>
    <w:rsid w:val="004C1A1D"/>
    <w:rsid w:val="004C2AA5"/>
    <w:rsid w:val="004C2C5A"/>
    <w:rsid w:val="004C4059"/>
    <w:rsid w:val="004C70A8"/>
    <w:rsid w:val="004C70BE"/>
    <w:rsid w:val="004D3448"/>
    <w:rsid w:val="004D63A0"/>
    <w:rsid w:val="004D7057"/>
    <w:rsid w:val="004D70CE"/>
    <w:rsid w:val="004E09DF"/>
    <w:rsid w:val="004E3746"/>
    <w:rsid w:val="004E5852"/>
    <w:rsid w:val="004E6E30"/>
    <w:rsid w:val="004F0CDF"/>
    <w:rsid w:val="004F417B"/>
    <w:rsid w:val="005140EB"/>
    <w:rsid w:val="0051616E"/>
    <w:rsid w:val="00517E4F"/>
    <w:rsid w:val="00520A57"/>
    <w:rsid w:val="00521411"/>
    <w:rsid w:val="005220A1"/>
    <w:rsid w:val="00524291"/>
    <w:rsid w:val="005256CA"/>
    <w:rsid w:val="00531A09"/>
    <w:rsid w:val="00534F42"/>
    <w:rsid w:val="00535D46"/>
    <w:rsid w:val="00536A17"/>
    <w:rsid w:val="0053733B"/>
    <w:rsid w:val="00537A50"/>
    <w:rsid w:val="005429D3"/>
    <w:rsid w:val="0054371F"/>
    <w:rsid w:val="00544565"/>
    <w:rsid w:val="00547434"/>
    <w:rsid w:val="005523EE"/>
    <w:rsid w:val="005535E1"/>
    <w:rsid w:val="00555FBA"/>
    <w:rsid w:val="005637F7"/>
    <w:rsid w:val="00567344"/>
    <w:rsid w:val="0056756F"/>
    <w:rsid w:val="005709B0"/>
    <w:rsid w:val="00570E07"/>
    <w:rsid w:val="00582792"/>
    <w:rsid w:val="00587D7B"/>
    <w:rsid w:val="00590C1A"/>
    <w:rsid w:val="00590C6C"/>
    <w:rsid w:val="00590D98"/>
    <w:rsid w:val="00595D71"/>
    <w:rsid w:val="005A34C0"/>
    <w:rsid w:val="005B7A82"/>
    <w:rsid w:val="005C7DBF"/>
    <w:rsid w:val="005D00D4"/>
    <w:rsid w:val="005D3865"/>
    <w:rsid w:val="005E0400"/>
    <w:rsid w:val="005E2E7B"/>
    <w:rsid w:val="005F0776"/>
    <w:rsid w:val="005F0A24"/>
    <w:rsid w:val="005F0E56"/>
    <w:rsid w:val="005F1F84"/>
    <w:rsid w:val="005F6374"/>
    <w:rsid w:val="005F76B3"/>
    <w:rsid w:val="0060348C"/>
    <w:rsid w:val="00603CF0"/>
    <w:rsid w:val="00604777"/>
    <w:rsid w:val="00604D72"/>
    <w:rsid w:val="00604F9D"/>
    <w:rsid w:val="00605B96"/>
    <w:rsid w:val="00612DBC"/>
    <w:rsid w:val="006163F4"/>
    <w:rsid w:val="0062387D"/>
    <w:rsid w:val="00627049"/>
    <w:rsid w:val="00627C65"/>
    <w:rsid w:val="006331C6"/>
    <w:rsid w:val="00634637"/>
    <w:rsid w:val="00636EB8"/>
    <w:rsid w:val="00640610"/>
    <w:rsid w:val="00640A46"/>
    <w:rsid w:val="0064267A"/>
    <w:rsid w:val="006431AF"/>
    <w:rsid w:val="00643F40"/>
    <w:rsid w:val="00647587"/>
    <w:rsid w:val="0065147C"/>
    <w:rsid w:val="00651D8F"/>
    <w:rsid w:val="00651F97"/>
    <w:rsid w:val="0065520E"/>
    <w:rsid w:val="00662581"/>
    <w:rsid w:val="00662D77"/>
    <w:rsid w:val="00665B0B"/>
    <w:rsid w:val="00666ABC"/>
    <w:rsid w:val="006737B6"/>
    <w:rsid w:val="00674114"/>
    <w:rsid w:val="00675D21"/>
    <w:rsid w:val="006776B3"/>
    <w:rsid w:val="00680722"/>
    <w:rsid w:val="006809D2"/>
    <w:rsid w:val="00681DEB"/>
    <w:rsid w:val="00684EC9"/>
    <w:rsid w:val="00694001"/>
    <w:rsid w:val="00695202"/>
    <w:rsid w:val="00696586"/>
    <w:rsid w:val="006A35FE"/>
    <w:rsid w:val="006A6F67"/>
    <w:rsid w:val="006B0C7C"/>
    <w:rsid w:val="006B1ABB"/>
    <w:rsid w:val="006B25AF"/>
    <w:rsid w:val="006B2CD6"/>
    <w:rsid w:val="006B3327"/>
    <w:rsid w:val="006B4DCF"/>
    <w:rsid w:val="006C1CAE"/>
    <w:rsid w:val="006C2FAC"/>
    <w:rsid w:val="006E4E33"/>
    <w:rsid w:val="006E514A"/>
    <w:rsid w:val="006E5427"/>
    <w:rsid w:val="006F511A"/>
    <w:rsid w:val="006F5D13"/>
    <w:rsid w:val="006F6B7A"/>
    <w:rsid w:val="006F70BC"/>
    <w:rsid w:val="006F71C9"/>
    <w:rsid w:val="006F752E"/>
    <w:rsid w:val="00700CCE"/>
    <w:rsid w:val="00707217"/>
    <w:rsid w:val="0071022A"/>
    <w:rsid w:val="00713D0E"/>
    <w:rsid w:val="00715C4E"/>
    <w:rsid w:val="00715F63"/>
    <w:rsid w:val="0072327B"/>
    <w:rsid w:val="00727739"/>
    <w:rsid w:val="007328F4"/>
    <w:rsid w:val="00732FA5"/>
    <w:rsid w:val="0074342E"/>
    <w:rsid w:val="007510D8"/>
    <w:rsid w:val="00764E75"/>
    <w:rsid w:val="007740BB"/>
    <w:rsid w:val="00776618"/>
    <w:rsid w:val="0078130D"/>
    <w:rsid w:val="00783699"/>
    <w:rsid w:val="00787503"/>
    <w:rsid w:val="007917A1"/>
    <w:rsid w:val="0079414D"/>
    <w:rsid w:val="007A675C"/>
    <w:rsid w:val="007B07D9"/>
    <w:rsid w:val="007B24B5"/>
    <w:rsid w:val="007B55C9"/>
    <w:rsid w:val="007B5796"/>
    <w:rsid w:val="007B748F"/>
    <w:rsid w:val="007C032B"/>
    <w:rsid w:val="007C0F05"/>
    <w:rsid w:val="007C30D1"/>
    <w:rsid w:val="007C33D7"/>
    <w:rsid w:val="007C4599"/>
    <w:rsid w:val="007D1749"/>
    <w:rsid w:val="007D2526"/>
    <w:rsid w:val="007D51A7"/>
    <w:rsid w:val="007E4F4B"/>
    <w:rsid w:val="007E5951"/>
    <w:rsid w:val="007F0145"/>
    <w:rsid w:val="007F3028"/>
    <w:rsid w:val="007F3CF6"/>
    <w:rsid w:val="008023CD"/>
    <w:rsid w:val="00802EA1"/>
    <w:rsid w:val="0080628C"/>
    <w:rsid w:val="008062FF"/>
    <w:rsid w:val="008112E5"/>
    <w:rsid w:val="00817980"/>
    <w:rsid w:val="00820F9D"/>
    <w:rsid w:val="008227E4"/>
    <w:rsid w:val="00824E24"/>
    <w:rsid w:val="00831207"/>
    <w:rsid w:val="008325BA"/>
    <w:rsid w:val="00833B75"/>
    <w:rsid w:val="008367DC"/>
    <w:rsid w:val="008411EC"/>
    <w:rsid w:val="00857769"/>
    <w:rsid w:val="00857EA8"/>
    <w:rsid w:val="00862797"/>
    <w:rsid w:val="008631D8"/>
    <w:rsid w:val="0086709E"/>
    <w:rsid w:val="008675AC"/>
    <w:rsid w:val="00872B47"/>
    <w:rsid w:val="00890238"/>
    <w:rsid w:val="0089330E"/>
    <w:rsid w:val="00897CE4"/>
    <w:rsid w:val="008A0BB9"/>
    <w:rsid w:val="008A37E2"/>
    <w:rsid w:val="008A4BA8"/>
    <w:rsid w:val="008A59FD"/>
    <w:rsid w:val="008B0B76"/>
    <w:rsid w:val="008C235D"/>
    <w:rsid w:val="008C41D2"/>
    <w:rsid w:val="008C48EF"/>
    <w:rsid w:val="008C5C96"/>
    <w:rsid w:val="008D2F9A"/>
    <w:rsid w:val="008D46F4"/>
    <w:rsid w:val="008D58B1"/>
    <w:rsid w:val="008E0814"/>
    <w:rsid w:val="008E1E35"/>
    <w:rsid w:val="008E4237"/>
    <w:rsid w:val="008F0D72"/>
    <w:rsid w:val="008F3861"/>
    <w:rsid w:val="008F6E37"/>
    <w:rsid w:val="00904242"/>
    <w:rsid w:val="009047E9"/>
    <w:rsid w:val="009050B6"/>
    <w:rsid w:val="00906DE4"/>
    <w:rsid w:val="00915CD1"/>
    <w:rsid w:val="00921F86"/>
    <w:rsid w:val="009255DE"/>
    <w:rsid w:val="00930EE6"/>
    <w:rsid w:val="0093120A"/>
    <w:rsid w:val="0093723A"/>
    <w:rsid w:val="00940E44"/>
    <w:rsid w:val="009418D8"/>
    <w:rsid w:val="00942F7B"/>
    <w:rsid w:val="00942FA3"/>
    <w:rsid w:val="00945D5C"/>
    <w:rsid w:val="00946366"/>
    <w:rsid w:val="00962B45"/>
    <w:rsid w:val="00967BBD"/>
    <w:rsid w:val="00971593"/>
    <w:rsid w:val="00971DB1"/>
    <w:rsid w:val="00972031"/>
    <w:rsid w:val="00973185"/>
    <w:rsid w:val="00981F3F"/>
    <w:rsid w:val="00982472"/>
    <w:rsid w:val="00986067"/>
    <w:rsid w:val="00986496"/>
    <w:rsid w:val="00986869"/>
    <w:rsid w:val="009935D9"/>
    <w:rsid w:val="00995AB4"/>
    <w:rsid w:val="00995DA4"/>
    <w:rsid w:val="009968F1"/>
    <w:rsid w:val="009A04AF"/>
    <w:rsid w:val="009A087A"/>
    <w:rsid w:val="009A1BE8"/>
    <w:rsid w:val="009A357B"/>
    <w:rsid w:val="009A4782"/>
    <w:rsid w:val="009A5288"/>
    <w:rsid w:val="009B1601"/>
    <w:rsid w:val="009B448B"/>
    <w:rsid w:val="009C0C1A"/>
    <w:rsid w:val="009C249E"/>
    <w:rsid w:val="009C7586"/>
    <w:rsid w:val="009D09E7"/>
    <w:rsid w:val="009D289B"/>
    <w:rsid w:val="009D3E95"/>
    <w:rsid w:val="009D3F0A"/>
    <w:rsid w:val="009E4920"/>
    <w:rsid w:val="009E511B"/>
    <w:rsid w:val="00A04C34"/>
    <w:rsid w:val="00A052EC"/>
    <w:rsid w:val="00A0604B"/>
    <w:rsid w:val="00A10426"/>
    <w:rsid w:val="00A111A5"/>
    <w:rsid w:val="00A119EA"/>
    <w:rsid w:val="00A127E0"/>
    <w:rsid w:val="00A20B35"/>
    <w:rsid w:val="00A244D7"/>
    <w:rsid w:val="00A24CCA"/>
    <w:rsid w:val="00A320E4"/>
    <w:rsid w:val="00A33F94"/>
    <w:rsid w:val="00A35E63"/>
    <w:rsid w:val="00A419FC"/>
    <w:rsid w:val="00A42189"/>
    <w:rsid w:val="00A44A55"/>
    <w:rsid w:val="00A5183C"/>
    <w:rsid w:val="00A61FF9"/>
    <w:rsid w:val="00A63DB6"/>
    <w:rsid w:val="00A66A1A"/>
    <w:rsid w:val="00A75237"/>
    <w:rsid w:val="00A76869"/>
    <w:rsid w:val="00A77DE4"/>
    <w:rsid w:val="00A81EC9"/>
    <w:rsid w:val="00A82923"/>
    <w:rsid w:val="00A83B01"/>
    <w:rsid w:val="00A86829"/>
    <w:rsid w:val="00A96291"/>
    <w:rsid w:val="00A9761F"/>
    <w:rsid w:val="00AA0AAA"/>
    <w:rsid w:val="00AA3EA3"/>
    <w:rsid w:val="00AA4233"/>
    <w:rsid w:val="00AA4336"/>
    <w:rsid w:val="00AA5C5E"/>
    <w:rsid w:val="00AB322D"/>
    <w:rsid w:val="00AB6265"/>
    <w:rsid w:val="00AB63F2"/>
    <w:rsid w:val="00AC05B9"/>
    <w:rsid w:val="00AC0A47"/>
    <w:rsid w:val="00AC3113"/>
    <w:rsid w:val="00AC401C"/>
    <w:rsid w:val="00AC5B14"/>
    <w:rsid w:val="00AC72CF"/>
    <w:rsid w:val="00AD1B12"/>
    <w:rsid w:val="00AE0751"/>
    <w:rsid w:val="00AF1392"/>
    <w:rsid w:val="00AF63EE"/>
    <w:rsid w:val="00B02383"/>
    <w:rsid w:val="00B036E4"/>
    <w:rsid w:val="00B04B24"/>
    <w:rsid w:val="00B054C0"/>
    <w:rsid w:val="00B072C7"/>
    <w:rsid w:val="00B10217"/>
    <w:rsid w:val="00B20702"/>
    <w:rsid w:val="00B21C62"/>
    <w:rsid w:val="00B2243A"/>
    <w:rsid w:val="00B3605A"/>
    <w:rsid w:val="00B4278C"/>
    <w:rsid w:val="00B46ED3"/>
    <w:rsid w:val="00B5554C"/>
    <w:rsid w:val="00B560F2"/>
    <w:rsid w:val="00B56B26"/>
    <w:rsid w:val="00B60A51"/>
    <w:rsid w:val="00B617D9"/>
    <w:rsid w:val="00B62902"/>
    <w:rsid w:val="00B64D70"/>
    <w:rsid w:val="00B656DC"/>
    <w:rsid w:val="00B70E21"/>
    <w:rsid w:val="00B715C7"/>
    <w:rsid w:val="00B72D92"/>
    <w:rsid w:val="00B733A2"/>
    <w:rsid w:val="00B7473C"/>
    <w:rsid w:val="00B91DFB"/>
    <w:rsid w:val="00B945DB"/>
    <w:rsid w:val="00B96A47"/>
    <w:rsid w:val="00BA0E2C"/>
    <w:rsid w:val="00BA645A"/>
    <w:rsid w:val="00BB33EC"/>
    <w:rsid w:val="00BB5359"/>
    <w:rsid w:val="00BC31C0"/>
    <w:rsid w:val="00BD1600"/>
    <w:rsid w:val="00BD1BDB"/>
    <w:rsid w:val="00BD1CBB"/>
    <w:rsid w:val="00BD2A61"/>
    <w:rsid w:val="00BD3115"/>
    <w:rsid w:val="00BD3746"/>
    <w:rsid w:val="00BD4870"/>
    <w:rsid w:val="00BD63D4"/>
    <w:rsid w:val="00BE1E0D"/>
    <w:rsid w:val="00BE33D8"/>
    <w:rsid w:val="00BE47B2"/>
    <w:rsid w:val="00BE5261"/>
    <w:rsid w:val="00BF0FB1"/>
    <w:rsid w:val="00BF611B"/>
    <w:rsid w:val="00BF7AE8"/>
    <w:rsid w:val="00C03318"/>
    <w:rsid w:val="00C03E5D"/>
    <w:rsid w:val="00C047AE"/>
    <w:rsid w:val="00C05B4D"/>
    <w:rsid w:val="00C0699B"/>
    <w:rsid w:val="00C111C0"/>
    <w:rsid w:val="00C12951"/>
    <w:rsid w:val="00C22FD8"/>
    <w:rsid w:val="00C23256"/>
    <w:rsid w:val="00C254E6"/>
    <w:rsid w:val="00C25F8E"/>
    <w:rsid w:val="00C27B8F"/>
    <w:rsid w:val="00C32562"/>
    <w:rsid w:val="00C338EE"/>
    <w:rsid w:val="00C35251"/>
    <w:rsid w:val="00C35856"/>
    <w:rsid w:val="00C35F23"/>
    <w:rsid w:val="00C37BA8"/>
    <w:rsid w:val="00C401C6"/>
    <w:rsid w:val="00C46FBD"/>
    <w:rsid w:val="00C537FF"/>
    <w:rsid w:val="00C54626"/>
    <w:rsid w:val="00C5655A"/>
    <w:rsid w:val="00C570D5"/>
    <w:rsid w:val="00C576B9"/>
    <w:rsid w:val="00C60CB0"/>
    <w:rsid w:val="00C6316B"/>
    <w:rsid w:val="00C64B2C"/>
    <w:rsid w:val="00C7488B"/>
    <w:rsid w:val="00C8082F"/>
    <w:rsid w:val="00C80A8B"/>
    <w:rsid w:val="00C8251C"/>
    <w:rsid w:val="00C82AFB"/>
    <w:rsid w:val="00C84ED8"/>
    <w:rsid w:val="00C85832"/>
    <w:rsid w:val="00C85AE0"/>
    <w:rsid w:val="00C8706A"/>
    <w:rsid w:val="00C87F4E"/>
    <w:rsid w:val="00C967EF"/>
    <w:rsid w:val="00C97B9E"/>
    <w:rsid w:val="00CA176F"/>
    <w:rsid w:val="00CA20E2"/>
    <w:rsid w:val="00CA5119"/>
    <w:rsid w:val="00CA6016"/>
    <w:rsid w:val="00CB7370"/>
    <w:rsid w:val="00CB73A0"/>
    <w:rsid w:val="00CC0777"/>
    <w:rsid w:val="00CC1022"/>
    <w:rsid w:val="00CC591D"/>
    <w:rsid w:val="00CD64F1"/>
    <w:rsid w:val="00CE2BEE"/>
    <w:rsid w:val="00CE46B7"/>
    <w:rsid w:val="00CE4F7E"/>
    <w:rsid w:val="00CF5A78"/>
    <w:rsid w:val="00CF6A8E"/>
    <w:rsid w:val="00CF6B77"/>
    <w:rsid w:val="00D02F77"/>
    <w:rsid w:val="00D071E2"/>
    <w:rsid w:val="00D17A05"/>
    <w:rsid w:val="00D21115"/>
    <w:rsid w:val="00D2485E"/>
    <w:rsid w:val="00D25A65"/>
    <w:rsid w:val="00D357ED"/>
    <w:rsid w:val="00D417B9"/>
    <w:rsid w:val="00D43CA2"/>
    <w:rsid w:val="00D453FB"/>
    <w:rsid w:val="00D559E9"/>
    <w:rsid w:val="00D56C36"/>
    <w:rsid w:val="00D578D3"/>
    <w:rsid w:val="00D66381"/>
    <w:rsid w:val="00D746DA"/>
    <w:rsid w:val="00D74CA7"/>
    <w:rsid w:val="00D80510"/>
    <w:rsid w:val="00D81F4A"/>
    <w:rsid w:val="00D83D52"/>
    <w:rsid w:val="00D848AF"/>
    <w:rsid w:val="00D86194"/>
    <w:rsid w:val="00D86C0F"/>
    <w:rsid w:val="00D90A94"/>
    <w:rsid w:val="00D92768"/>
    <w:rsid w:val="00D96362"/>
    <w:rsid w:val="00D96F20"/>
    <w:rsid w:val="00D978F3"/>
    <w:rsid w:val="00DA3FFA"/>
    <w:rsid w:val="00DA6816"/>
    <w:rsid w:val="00DB1DF9"/>
    <w:rsid w:val="00DB7F68"/>
    <w:rsid w:val="00DC6362"/>
    <w:rsid w:val="00DD04D8"/>
    <w:rsid w:val="00DD12FA"/>
    <w:rsid w:val="00DD1766"/>
    <w:rsid w:val="00DD3A36"/>
    <w:rsid w:val="00DD59F6"/>
    <w:rsid w:val="00DD5E74"/>
    <w:rsid w:val="00DE4C9F"/>
    <w:rsid w:val="00DF13AE"/>
    <w:rsid w:val="00DF5EB1"/>
    <w:rsid w:val="00DF727A"/>
    <w:rsid w:val="00E003AD"/>
    <w:rsid w:val="00E04F16"/>
    <w:rsid w:val="00E102FF"/>
    <w:rsid w:val="00E130C7"/>
    <w:rsid w:val="00E15F8C"/>
    <w:rsid w:val="00E167D4"/>
    <w:rsid w:val="00E23699"/>
    <w:rsid w:val="00E23727"/>
    <w:rsid w:val="00E23855"/>
    <w:rsid w:val="00E31040"/>
    <w:rsid w:val="00E32030"/>
    <w:rsid w:val="00E32EEA"/>
    <w:rsid w:val="00E336C9"/>
    <w:rsid w:val="00E33BAB"/>
    <w:rsid w:val="00E35E6F"/>
    <w:rsid w:val="00E4267C"/>
    <w:rsid w:val="00E4391E"/>
    <w:rsid w:val="00E53103"/>
    <w:rsid w:val="00E54268"/>
    <w:rsid w:val="00E54964"/>
    <w:rsid w:val="00E54D10"/>
    <w:rsid w:val="00E609BA"/>
    <w:rsid w:val="00E60D01"/>
    <w:rsid w:val="00E62FB9"/>
    <w:rsid w:val="00E65A45"/>
    <w:rsid w:val="00E67C68"/>
    <w:rsid w:val="00E701D9"/>
    <w:rsid w:val="00E75283"/>
    <w:rsid w:val="00E804DC"/>
    <w:rsid w:val="00E81916"/>
    <w:rsid w:val="00E8323E"/>
    <w:rsid w:val="00E83E1A"/>
    <w:rsid w:val="00E84950"/>
    <w:rsid w:val="00E87407"/>
    <w:rsid w:val="00E8771A"/>
    <w:rsid w:val="00E91897"/>
    <w:rsid w:val="00E93622"/>
    <w:rsid w:val="00E94DFD"/>
    <w:rsid w:val="00E95349"/>
    <w:rsid w:val="00EA0E6E"/>
    <w:rsid w:val="00EA1E85"/>
    <w:rsid w:val="00EA2A08"/>
    <w:rsid w:val="00EB2619"/>
    <w:rsid w:val="00EB3079"/>
    <w:rsid w:val="00EB3EC3"/>
    <w:rsid w:val="00EB629C"/>
    <w:rsid w:val="00EC5687"/>
    <w:rsid w:val="00ED0444"/>
    <w:rsid w:val="00ED10EE"/>
    <w:rsid w:val="00ED6252"/>
    <w:rsid w:val="00EE0970"/>
    <w:rsid w:val="00EE1B14"/>
    <w:rsid w:val="00EE48E6"/>
    <w:rsid w:val="00EF07E8"/>
    <w:rsid w:val="00EF5D6B"/>
    <w:rsid w:val="00F03352"/>
    <w:rsid w:val="00F05BD3"/>
    <w:rsid w:val="00F06692"/>
    <w:rsid w:val="00F119E2"/>
    <w:rsid w:val="00F12546"/>
    <w:rsid w:val="00F12AC2"/>
    <w:rsid w:val="00F12B05"/>
    <w:rsid w:val="00F153E4"/>
    <w:rsid w:val="00F16439"/>
    <w:rsid w:val="00F21678"/>
    <w:rsid w:val="00F2321C"/>
    <w:rsid w:val="00F32B4F"/>
    <w:rsid w:val="00F359F6"/>
    <w:rsid w:val="00F36C91"/>
    <w:rsid w:val="00F374DF"/>
    <w:rsid w:val="00F40D7B"/>
    <w:rsid w:val="00F41D9B"/>
    <w:rsid w:val="00F427F6"/>
    <w:rsid w:val="00F44308"/>
    <w:rsid w:val="00F47694"/>
    <w:rsid w:val="00F52044"/>
    <w:rsid w:val="00F52AC4"/>
    <w:rsid w:val="00F54688"/>
    <w:rsid w:val="00F57A6B"/>
    <w:rsid w:val="00F57B0C"/>
    <w:rsid w:val="00F60850"/>
    <w:rsid w:val="00F6090C"/>
    <w:rsid w:val="00F61C20"/>
    <w:rsid w:val="00F61C91"/>
    <w:rsid w:val="00F66B95"/>
    <w:rsid w:val="00F66BB6"/>
    <w:rsid w:val="00F6784F"/>
    <w:rsid w:val="00F7233E"/>
    <w:rsid w:val="00F72A4D"/>
    <w:rsid w:val="00F72D3A"/>
    <w:rsid w:val="00F75863"/>
    <w:rsid w:val="00F818EC"/>
    <w:rsid w:val="00F8340D"/>
    <w:rsid w:val="00F87B29"/>
    <w:rsid w:val="00F905A4"/>
    <w:rsid w:val="00F92372"/>
    <w:rsid w:val="00F94611"/>
    <w:rsid w:val="00FA5F7A"/>
    <w:rsid w:val="00FA6765"/>
    <w:rsid w:val="00FB3842"/>
    <w:rsid w:val="00FB3E30"/>
    <w:rsid w:val="00FD4078"/>
    <w:rsid w:val="00FD69D1"/>
    <w:rsid w:val="00FD7702"/>
    <w:rsid w:val="00FF0430"/>
    <w:rsid w:val="00FF14BE"/>
    <w:rsid w:val="00FF43C0"/>
    <w:rsid w:val="00FF5AA4"/>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38594">
      <o:colormenu v:ext="edit" strokecolor="none [1311]"/>
    </o:shapedefaults>
    <o:shapelayout v:ext="edit">
      <o:idmap v:ext="edit" data="1"/>
      <o:rules v:ext="edit">
        <o:r id="V:Rule10" type="connector" idref="#_x0000_s1055"/>
        <o:r id="V:Rule11" type="connector" idref="#_x0000_s1062"/>
        <o:r id="V:Rule12" type="connector" idref="#_x0000_s1060"/>
        <o:r id="V:Rule13" type="connector" idref="#_x0000_s1053"/>
        <o:r id="V:Rule14" type="connector" idref="#_x0000_s1052"/>
        <o:r id="V:Rule15" type="connector" idref="#_x0000_s1054"/>
        <o:r id="V:Rule16" type="connector" idref="#_x0000_s1057"/>
        <o:r id="V:Rule17" type="connector" idref="#_x0000_s1061"/>
        <o:r id="V:Rule18"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3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1DA"/>
    <w:pPr>
      <w:ind w:left="720"/>
      <w:contextualSpacing/>
    </w:pPr>
  </w:style>
  <w:style w:type="character" w:customStyle="1" w:styleId="apple-converted-space">
    <w:name w:val="apple-converted-space"/>
    <w:basedOn w:val="DefaultParagraphFont"/>
    <w:rsid w:val="005140EB"/>
  </w:style>
  <w:style w:type="character" w:styleId="Hyperlink">
    <w:name w:val="Hyperlink"/>
    <w:basedOn w:val="DefaultParagraphFont"/>
    <w:uiPriority w:val="99"/>
    <w:unhideWhenUsed/>
    <w:rsid w:val="005140EB"/>
    <w:rPr>
      <w:color w:val="0000FF"/>
      <w:u w:val="single"/>
    </w:rPr>
  </w:style>
  <w:style w:type="table" w:styleId="TableGrid">
    <w:name w:val="Table Grid"/>
    <w:basedOn w:val="TableNormal"/>
    <w:uiPriority w:val="59"/>
    <w:rsid w:val="00981F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5220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5220D"/>
  </w:style>
  <w:style w:type="paragraph" w:styleId="Footer">
    <w:name w:val="footer"/>
    <w:basedOn w:val="Normal"/>
    <w:link w:val="FooterChar"/>
    <w:uiPriority w:val="99"/>
    <w:unhideWhenUsed/>
    <w:rsid w:val="00452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20D"/>
  </w:style>
  <w:style w:type="paragraph" w:styleId="BalloonText">
    <w:name w:val="Balloon Text"/>
    <w:basedOn w:val="Normal"/>
    <w:link w:val="BalloonTextChar"/>
    <w:uiPriority w:val="99"/>
    <w:semiHidden/>
    <w:unhideWhenUsed/>
    <w:rsid w:val="00915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CD1"/>
    <w:rPr>
      <w:rFonts w:ascii="Tahoma" w:hAnsi="Tahoma" w:cs="Tahoma"/>
      <w:sz w:val="16"/>
      <w:szCs w:val="16"/>
    </w:rPr>
  </w:style>
  <w:style w:type="character" w:styleId="PlaceholderText">
    <w:name w:val="Placeholder Text"/>
    <w:basedOn w:val="DefaultParagraphFont"/>
    <w:uiPriority w:val="99"/>
    <w:semiHidden/>
    <w:rsid w:val="00967BBD"/>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atadata.co.id/berita/2019/08/07/pertumbuhan-industri-keuangan-syariah-hingga-mei-2019-melamb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122</Pages>
  <Words>32429</Words>
  <Characters>184850</Characters>
  <Application>Microsoft Office Word</Application>
  <DocSecurity>0</DocSecurity>
  <Lines>1540</Lines>
  <Paragraphs>433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2019-12-11T08:21:00Z</dcterms:created>
  <dcterms:modified xsi:type="dcterms:W3CDTF">2020-08-26T04:42:00Z</dcterms:modified>
</cp:coreProperties>
</file>